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43" w:rsidRDefault="00135943" w:rsidP="00135943">
      <w:pPr>
        <w:ind w:firstLine="709"/>
        <w:jc w:val="center"/>
        <w:rPr>
          <w:b/>
          <w:sz w:val="32"/>
          <w:szCs w:val="32"/>
          <w:lang w:eastAsia="ru-RU"/>
        </w:rPr>
      </w:pPr>
    </w:p>
    <w:p w:rsidR="00B25D90" w:rsidRDefault="00135943" w:rsidP="00B25D90">
      <w:pPr>
        <w:tabs>
          <w:tab w:val="left" w:pos="851"/>
        </w:tabs>
        <w:jc w:val="center"/>
        <w:rPr>
          <w:rFonts w:eastAsia="Times New Roman"/>
          <w:sz w:val="24"/>
          <w:szCs w:val="24"/>
        </w:rPr>
      </w:pPr>
      <w:bookmarkStart w:id="0" w:name="_GoBack"/>
      <w:bookmarkEnd w:id="0"/>
      <w:r w:rsidRPr="00587EF8">
        <w:rPr>
          <w:rFonts w:eastAsia="Times New Roman"/>
          <w:b/>
          <w:color w:val="FF0000"/>
          <w:szCs w:val="28"/>
        </w:rPr>
        <w:t xml:space="preserve">     </w:t>
      </w:r>
      <w:r w:rsidR="00B25D90">
        <w:rPr>
          <w:rFonts w:eastAsia="Times New Roman"/>
          <w:b/>
          <w:color w:val="FF0000"/>
          <w:szCs w:val="28"/>
        </w:rPr>
        <w:t xml:space="preserve">                                                                                                   </w:t>
      </w:r>
      <w:r w:rsidR="00356AB1" w:rsidRPr="00356AB1">
        <w:rPr>
          <w:rFonts w:eastAsia="Times New Roman"/>
          <w:szCs w:val="24"/>
        </w:rPr>
        <w:t xml:space="preserve">УТВЕРЖДЕНА </w:t>
      </w:r>
    </w:p>
    <w:p w:rsidR="00B25D90" w:rsidRDefault="00B25D90" w:rsidP="00B25D90">
      <w:pPr>
        <w:tabs>
          <w:tab w:val="left" w:pos="851"/>
        </w:tabs>
        <w:jc w:val="right"/>
        <w:rPr>
          <w:rFonts w:eastAsia="Times New Roman"/>
          <w:sz w:val="24"/>
          <w:szCs w:val="24"/>
        </w:rPr>
      </w:pPr>
      <w:r w:rsidRPr="00970DDC">
        <w:rPr>
          <w:rFonts w:eastAsia="Times New Roman"/>
          <w:sz w:val="24"/>
          <w:szCs w:val="24"/>
        </w:rPr>
        <w:t xml:space="preserve">приказом комитета </w:t>
      </w:r>
    </w:p>
    <w:p w:rsidR="00B25D90" w:rsidRDefault="00356AB1" w:rsidP="00356AB1">
      <w:pPr>
        <w:tabs>
          <w:tab w:val="left" w:pos="851"/>
        </w:tabs>
        <w:jc w:val="center"/>
        <w:rPr>
          <w:rFonts w:eastAsia="Times New Roman"/>
          <w:sz w:val="24"/>
          <w:szCs w:val="24"/>
        </w:rPr>
      </w:pPr>
      <w:r>
        <w:rPr>
          <w:rFonts w:eastAsia="Times New Roman"/>
          <w:sz w:val="24"/>
          <w:szCs w:val="24"/>
        </w:rPr>
        <w:t xml:space="preserve">                                                                                                                      </w:t>
      </w:r>
      <w:r w:rsidR="00B25D90" w:rsidRPr="00970DDC">
        <w:rPr>
          <w:rFonts w:eastAsia="Times New Roman"/>
          <w:sz w:val="24"/>
          <w:szCs w:val="24"/>
        </w:rPr>
        <w:t>по образовани</w:t>
      </w:r>
      <w:r w:rsidR="00B25D90">
        <w:rPr>
          <w:rFonts w:eastAsia="Times New Roman"/>
          <w:sz w:val="24"/>
          <w:szCs w:val="24"/>
        </w:rPr>
        <w:t>ю</w:t>
      </w:r>
      <w:r w:rsidR="00B25D90" w:rsidRPr="00970DDC">
        <w:rPr>
          <w:rFonts w:eastAsia="Times New Roman"/>
          <w:sz w:val="24"/>
          <w:szCs w:val="24"/>
        </w:rPr>
        <w:t xml:space="preserve"> </w:t>
      </w:r>
    </w:p>
    <w:p w:rsidR="00B25D90" w:rsidRPr="00114F35" w:rsidRDefault="00B25D90" w:rsidP="00B25D90">
      <w:pPr>
        <w:tabs>
          <w:tab w:val="left" w:pos="851"/>
        </w:tabs>
        <w:jc w:val="center"/>
        <w:rPr>
          <w:rFonts w:eastAsia="Times New Roman"/>
          <w:sz w:val="24"/>
          <w:szCs w:val="24"/>
          <w:u w:val="single"/>
        </w:rPr>
      </w:pPr>
      <w:r>
        <w:rPr>
          <w:rFonts w:eastAsia="Times New Roman"/>
          <w:sz w:val="24"/>
          <w:szCs w:val="24"/>
        </w:rPr>
        <w:t xml:space="preserve">                                                                                                                    </w:t>
      </w:r>
      <w:r w:rsidR="00356AB1">
        <w:rPr>
          <w:rFonts w:eastAsia="Times New Roman"/>
          <w:sz w:val="24"/>
          <w:szCs w:val="24"/>
        </w:rPr>
        <w:t xml:space="preserve">    </w:t>
      </w:r>
      <w:r>
        <w:rPr>
          <w:rFonts w:eastAsia="Times New Roman"/>
          <w:sz w:val="24"/>
          <w:szCs w:val="24"/>
        </w:rPr>
        <w:t xml:space="preserve"> </w:t>
      </w:r>
      <w:r w:rsidRPr="00114F35">
        <w:rPr>
          <w:rFonts w:eastAsia="Times New Roman"/>
          <w:sz w:val="24"/>
          <w:szCs w:val="24"/>
          <w:u w:val="single"/>
        </w:rPr>
        <w:t>от</w:t>
      </w:r>
      <w:r w:rsidR="00114F35" w:rsidRPr="00114F35">
        <w:rPr>
          <w:rFonts w:eastAsia="Times New Roman"/>
          <w:sz w:val="24"/>
          <w:szCs w:val="24"/>
          <w:u w:val="single"/>
        </w:rPr>
        <w:t xml:space="preserve"> 16</w:t>
      </w:r>
      <w:r w:rsidRPr="00114F35">
        <w:rPr>
          <w:rFonts w:eastAsia="Times New Roman"/>
          <w:sz w:val="24"/>
          <w:szCs w:val="24"/>
          <w:u w:val="single"/>
        </w:rPr>
        <w:t>.12.</w:t>
      </w:r>
      <w:r w:rsidR="00114F35" w:rsidRPr="00114F35">
        <w:rPr>
          <w:rFonts w:eastAsia="Times New Roman"/>
          <w:sz w:val="24"/>
          <w:szCs w:val="24"/>
          <w:u w:val="single"/>
        </w:rPr>
        <w:t>19</w:t>
      </w:r>
      <w:r w:rsidRPr="00114F35">
        <w:rPr>
          <w:rFonts w:eastAsia="Times New Roman"/>
          <w:sz w:val="24"/>
          <w:szCs w:val="24"/>
          <w:u w:val="single"/>
        </w:rPr>
        <w:t xml:space="preserve">  №</w:t>
      </w:r>
      <w:r w:rsidR="00114F35" w:rsidRPr="00114F35">
        <w:rPr>
          <w:rFonts w:eastAsia="Times New Roman"/>
          <w:sz w:val="24"/>
          <w:szCs w:val="24"/>
          <w:u w:val="single"/>
        </w:rPr>
        <w:t>429</w:t>
      </w:r>
    </w:p>
    <w:p w:rsidR="00B25D90" w:rsidRDefault="00B25D90" w:rsidP="00B25D90">
      <w:pPr>
        <w:tabs>
          <w:tab w:val="left" w:pos="851"/>
        </w:tabs>
        <w:jc w:val="right"/>
        <w:rPr>
          <w:rFonts w:eastAsia="Times New Roman"/>
          <w:sz w:val="24"/>
          <w:szCs w:val="24"/>
        </w:rPr>
      </w:pPr>
    </w:p>
    <w:p w:rsidR="00135943" w:rsidRPr="006C27AF" w:rsidRDefault="00135943" w:rsidP="00135943">
      <w:pPr>
        <w:tabs>
          <w:tab w:val="left" w:pos="851"/>
        </w:tabs>
        <w:spacing w:line="480" w:lineRule="auto"/>
        <w:rPr>
          <w:rFonts w:eastAsia="Times New Roman"/>
          <w:b/>
          <w:szCs w:val="28"/>
        </w:rPr>
      </w:pPr>
      <w:r w:rsidRPr="00587EF8">
        <w:rPr>
          <w:rFonts w:eastAsia="Times New Roman"/>
          <w:b/>
          <w:color w:val="FF0000"/>
          <w:szCs w:val="28"/>
        </w:rPr>
        <w:t xml:space="preserve">                                                             </w:t>
      </w:r>
    </w:p>
    <w:p w:rsidR="00D10E14" w:rsidRPr="00114F35" w:rsidRDefault="00EE669D" w:rsidP="00E02A59">
      <w:pPr>
        <w:autoSpaceDE w:val="0"/>
        <w:autoSpaceDN w:val="0"/>
        <w:adjustRightInd w:val="0"/>
        <w:ind w:left="-142" w:firstLine="568"/>
        <w:jc w:val="both"/>
        <w:rPr>
          <w:rFonts w:eastAsia="Times New Roman"/>
          <w:color w:val="202020"/>
          <w:sz w:val="24"/>
          <w:szCs w:val="24"/>
        </w:rPr>
      </w:pPr>
      <w:r w:rsidRPr="00114F35">
        <w:rPr>
          <w:rFonts w:eastAsia="Times New Roman"/>
          <w:color w:val="202020"/>
          <w:sz w:val="24"/>
          <w:szCs w:val="24"/>
        </w:rPr>
        <w:t>О</w:t>
      </w:r>
      <w:r w:rsidR="00F30953" w:rsidRPr="00114F35">
        <w:rPr>
          <w:rFonts w:eastAsia="Times New Roman"/>
          <w:color w:val="202020"/>
          <w:sz w:val="24"/>
          <w:szCs w:val="24"/>
        </w:rPr>
        <w:t>беспечение глобальной конкурентоспособности российского образования, вхождение РФ в число 10 ведущих стран мира</w:t>
      </w:r>
      <w:r w:rsidR="009C5010" w:rsidRPr="00114F35">
        <w:rPr>
          <w:rFonts w:eastAsia="Times New Roman"/>
          <w:color w:val="202020"/>
          <w:sz w:val="24"/>
          <w:szCs w:val="24"/>
        </w:rPr>
        <w:t xml:space="preserve"> по качеству общего образования, в</w:t>
      </w:r>
      <w:r w:rsidR="00F30953" w:rsidRPr="00114F35">
        <w:rPr>
          <w:rFonts w:eastAsia="Times New Roman"/>
          <w:color w:val="202020"/>
          <w:sz w:val="24"/>
          <w:szCs w:val="24"/>
        </w:rPr>
        <w:t xml:space="preserve">оспитание гармонично развитой и социально ответственной личности на основе духовно-нравственных ценностей народов РФ, исторических и </w:t>
      </w:r>
      <w:r w:rsidR="009C5010" w:rsidRPr="00114F35">
        <w:rPr>
          <w:rFonts w:eastAsia="Times New Roman"/>
          <w:color w:val="202020"/>
          <w:sz w:val="24"/>
          <w:szCs w:val="24"/>
        </w:rPr>
        <w:t>национально-культурных традиций - цели национального проекта «Образование».</w:t>
      </w:r>
    </w:p>
    <w:p w:rsidR="00D10E14" w:rsidRPr="00114F35" w:rsidRDefault="009C5010" w:rsidP="00E02A59">
      <w:pPr>
        <w:autoSpaceDE w:val="0"/>
        <w:autoSpaceDN w:val="0"/>
        <w:adjustRightInd w:val="0"/>
        <w:ind w:left="-142" w:firstLine="568"/>
        <w:jc w:val="both"/>
        <w:rPr>
          <w:rFonts w:eastAsia="Times New Roman"/>
          <w:color w:val="202020"/>
          <w:sz w:val="24"/>
          <w:szCs w:val="24"/>
        </w:rPr>
      </w:pPr>
      <w:r w:rsidRPr="00114F35">
        <w:rPr>
          <w:rFonts w:eastAsia="Times New Roman"/>
          <w:color w:val="202020"/>
          <w:sz w:val="24"/>
          <w:szCs w:val="24"/>
        </w:rPr>
        <w:t xml:space="preserve"> </w:t>
      </w:r>
      <w:r w:rsidR="00D10E14" w:rsidRPr="00114F35">
        <w:rPr>
          <w:rFonts w:eastAsia="Times New Roman"/>
          <w:color w:val="202020"/>
          <w:sz w:val="24"/>
          <w:szCs w:val="24"/>
        </w:rPr>
        <w:t xml:space="preserve">В отчетном году деятельность комитета по образованию  Администрации МО «Смоленский район» Смоленской  была  направлена на: </w:t>
      </w:r>
    </w:p>
    <w:p w:rsidR="00DB634C" w:rsidRPr="00114F35" w:rsidRDefault="009C5010" w:rsidP="00E02A59">
      <w:pPr>
        <w:autoSpaceDE w:val="0"/>
        <w:autoSpaceDN w:val="0"/>
        <w:adjustRightInd w:val="0"/>
        <w:ind w:left="-142" w:firstLine="568"/>
        <w:jc w:val="both"/>
        <w:rPr>
          <w:rFonts w:eastAsia="Times New Roman"/>
          <w:color w:val="202020"/>
          <w:sz w:val="24"/>
          <w:szCs w:val="24"/>
        </w:rPr>
      </w:pPr>
      <w:r w:rsidRPr="00114F35">
        <w:rPr>
          <w:rFonts w:eastAsia="Times New Roman"/>
          <w:color w:val="202020"/>
          <w:sz w:val="24"/>
          <w:szCs w:val="24"/>
        </w:rPr>
        <w:t>- в</w:t>
      </w:r>
      <w:r w:rsidR="00F30953" w:rsidRPr="00114F35">
        <w:rPr>
          <w:rFonts w:eastAsia="Times New Roman"/>
          <w:color w:val="202020"/>
          <w:sz w:val="24"/>
          <w:szCs w:val="24"/>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вовлечённости в образовательный процесс, а также обновление содержания и совершенствование методов обучения</w:t>
      </w:r>
      <w:r w:rsidR="00DB634C" w:rsidRPr="00114F35">
        <w:rPr>
          <w:rFonts w:eastAsia="Times New Roman"/>
          <w:color w:val="202020"/>
          <w:sz w:val="24"/>
          <w:szCs w:val="24"/>
        </w:rPr>
        <w:t>.</w:t>
      </w:r>
    </w:p>
    <w:p w:rsidR="00D10E14" w:rsidRDefault="00F30953" w:rsidP="00D10E14">
      <w:pPr>
        <w:autoSpaceDE w:val="0"/>
        <w:autoSpaceDN w:val="0"/>
        <w:adjustRightInd w:val="0"/>
        <w:ind w:firstLine="708"/>
        <w:jc w:val="both"/>
        <w:rPr>
          <w:rFonts w:ascii="Roboto Condensed" w:eastAsia="Times New Roman" w:hAnsi="Roboto Condensed"/>
          <w:color w:val="202020"/>
          <w:szCs w:val="28"/>
        </w:rPr>
      </w:pPr>
      <w:r w:rsidRPr="009C5010">
        <w:rPr>
          <w:rFonts w:ascii="Roboto Condensed" w:eastAsia="Times New Roman" w:hAnsi="Roboto Condensed"/>
          <w:color w:val="202020"/>
          <w:szCs w:val="28"/>
        </w:rPr>
        <w:t xml:space="preserve"> </w:t>
      </w:r>
    </w:p>
    <w:p w:rsidR="00D10E14" w:rsidRPr="00114F35" w:rsidRDefault="00640177" w:rsidP="00E02A59">
      <w:pPr>
        <w:autoSpaceDE w:val="0"/>
        <w:autoSpaceDN w:val="0"/>
        <w:adjustRightInd w:val="0"/>
        <w:ind w:left="-142" w:right="-143" w:firstLine="283"/>
        <w:jc w:val="both"/>
        <w:rPr>
          <w:sz w:val="24"/>
          <w:szCs w:val="24"/>
        </w:rPr>
      </w:pPr>
      <w:r w:rsidRPr="00114F35">
        <w:rPr>
          <w:sz w:val="24"/>
          <w:szCs w:val="24"/>
        </w:rPr>
        <w:t>Приоритетными задачами деятельности</w:t>
      </w:r>
      <w:r w:rsidR="00A02D88" w:rsidRPr="00114F35">
        <w:rPr>
          <w:sz w:val="24"/>
          <w:szCs w:val="24"/>
        </w:rPr>
        <w:t xml:space="preserve"> комитета по образованию  Администрации МО «Смоленский район» Смоленской области  </w:t>
      </w:r>
      <w:r w:rsidRPr="00114F35">
        <w:rPr>
          <w:sz w:val="24"/>
          <w:szCs w:val="24"/>
        </w:rPr>
        <w:t xml:space="preserve">и образовательных </w:t>
      </w:r>
      <w:r w:rsidR="00EB5A2E" w:rsidRPr="00114F35">
        <w:rPr>
          <w:sz w:val="24"/>
          <w:szCs w:val="24"/>
        </w:rPr>
        <w:t>организаций</w:t>
      </w:r>
      <w:r w:rsidRPr="00114F35">
        <w:rPr>
          <w:sz w:val="24"/>
          <w:szCs w:val="24"/>
        </w:rPr>
        <w:t xml:space="preserve"> явились</w:t>
      </w:r>
      <w:r w:rsidR="00D10E14" w:rsidRPr="00114F35">
        <w:rPr>
          <w:sz w:val="24"/>
          <w:szCs w:val="24"/>
        </w:rPr>
        <w:t>:</w:t>
      </w:r>
    </w:p>
    <w:p w:rsidR="00D10E14" w:rsidRPr="00114F35" w:rsidRDefault="00640177" w:rsidP="00E02A59">
      <w:pPr>
        <w:autoSpaceDE w:val="0"/>
        <w:autoSpaceDN w:val="0"/>
        <w:adjustRightInd w:val="0"/>
        <w:ind w:left="-142" w:right="-143" w:firstLine="283"/>
        <w:jc w:val="both"/>
        <w:rPr>
          <w:sz w:val="24"/>
          <w:szCs w:val="24"/>
        </w:rPr>
      </w:pPr>
      <w:r w:rsidRPr="00114F35">
        <w:rPr>
          <w:sz w:val="24"/>
          <w:szCs w:val="24"/>
        </w:rPr>
        <w:t xml:space="preserve"> </w:t>
      </w:r>
      <w:r w:rsidR="00D10E14" w:rsidRPr="00114F35">
        <w:rPr>
          <w:sz w:val="24"/>
          <w:szCs w:val="24"/>
        </w:rPr>
        <w:t xml:space="preserve">1) обеспечение доступности и достижение современного качества образования через реализацию ФГОС дошкольного, НОО, ООО, СОО; </w:t>
      </w:r>
    </w:p>
    <w:p w:rsidR="00D10E14" w:rsidRPr="00114F35" w:rsidRDefault="00D10E14" w:rsidP="00E02A59">
      <w:pPr>
        <w:autoSpaceDE w:val="0"/>
        <w:autoSpaceDN w:val="0"/>
        <w:adjustRightInd w:val="0"/>
        <w:ind w:left="-142" w:right="-143" w:firstLine="283"/>
        <w:jc w:val="both"/>
        <w:rPr>
          <w:sz w:val="24"/>
          <w:szCs w:val="24"/>
        </w:rPr>
      </w:pPr>
      <w:r w:rsidRPr="00114F35">
        <w:rPr>
          <w:sz w:val="24"/>
          <w:szCs w:val="24"/>
        </w:rPr>
        <w:t xml:space="preserve">2) обеспечение права на образование детей с ограниченными возможностями здоровья; </w:t>
      </w:r>
    </w:p>
    <w:p w:rsidR="00D10E14" w:rsidRPr="00114F35" w:rsidRDefault="00D10E14" w:rsidP="00E02A59">
      <w:pPr>
        <w:autoSpaceDE w:val="0"/>
        <w:autoSpaceDN w:val="0"/>
        <w:adjustRightInd w:val="0"/>
        <w:ind w:left="-142" w:right="-143" w:firstLine="283"/>
        <w:jc w:val="both"/>
        <w:rPr>
          <w:sz w:val="24"/>
          <w:szCs w:val="24"/>
        </w:rPr>
      </w:pPr>
      <w:r w:rsidRPr="00114F35">
        <w:rPr>
          <w:sz w:val="24"/>
          <w:szCs w:val="24"/>
        </w:rPr>
        <w:t xml:space="preserve">3) создание условий для выявления и развития творческих и интеллектуальных способностей обучающихся; </w:t>
      </w:r>
    </w:p>
    <w:p w:rsidR="001023D1" w:rsidRPr="00114F35" w:rsidRDefault="00D10E14" w:rsidP="00E02A59">
      <w:pPr>
        <w:autoSpaceDE w:val="0"/>
        <w:autoSpaceDN w:val="0"/>
        <w:adjustRightInd w:val="0"/>
        <w:ind w:left="-142" w:right="-143" w:firstLine="283"/>
        <w:jc w:val="both"/>
        <w:rPr>
          <w:sz w:val="24"/>
          <w:szCs w:val="24"/>
        </w:rPr>
      </w:pPr>
      <w:r w:rsidRPr="00114F35">
        <w:rPr>
          <w:sz w:val="24"/>
          <w:szCs w:val="24"/>
        </w:rPr>
        <w:t>4) развитие качества инновационного потенциала педагогов и образовательных организаций  в условиях ФГОС.</w:t>
      </w:r>
    </w:p>
    <w:p w:rsidR="00640177" w:rsidRPr="00A02D88" w:rsidRDefault="00A02D88" w:rsidP="00A02D88">
      <w:pPr>
        <w:autoSpaceDE w:val="0"/>
        <w:autoSpaceDN w:val="0"/>
        <w:adjustRightInd w:val="0"/>
        <w:jc w:val="both"/>
        <w:rPr>
          <w:b/>
        </w:rPr>
      </w:pPr>
      <w:r w:rsidRPr="00A02D88">
        <w:rPr>
          <w:b/>
        </w:rPr>
        <w:t>Управленческая деятельность</w:t>
      </w:r>
      <w:r w:rsidR="00AB43BE">
        <w:rPr>
          <w:b/>
        </w:rPr>
        <w:t>.</w:t>
      </w:r>
    </w:p>
    <w:p w:rsidR="006F0400" w:rsidRPr="00114F35" w:rsidRDefault="006F0400" w:rsidP="00E02A59">
      <w:pPr>
        <w:pStyle w:val="ConsPlusNormal"/>
        <w:ind w:left="-142" w:firstLine="0"/>
        <w:jc w:val="both"/>
        <w:rPr>
          <w:rFonts w:ascii="Times New Roman" w:hAnsi="Times New Roman" w:cs="Times New Roman"/>
          <w:sz w:val="24"/>
          <w:szCs w:val="24"/>
        </w:rPr>
      </w:pPr>
      <w:r w:rsidRPr="00114F35">
        <w:rPr>
          <w:rFonts w:ascii="Times New Roman" w:hAnsi="Times New Roman" w:cs="Times New Roman"/>
          <w:sz w:val="24"/>
          <w:szCs w:val="24"/>
        </w:rPr>
        <w:t xml:space="preserve">Проведено </w:t>
      </w:r>
      <w:r w:rsidR="00F82C31" w:rsidRPr="00114F35">
        <w:rPr>
          <w:rFonts w:ascii="Times New Roman" w:hAnsi="Times New Roman" w:cs="Times New Roman"/>
          <w:sz w:val="24"/>
          <w:szCs w:val="24"/>
        </w:rPr>
        <w:t>19</w:t>
      </w:r>
      <w:r w:rsidRPr="00114F35">
        <w:rPr>
          <w:rFonts w:ascii="Times New Roman" w:hAnsi="Times New Roman" w:cs="Times New Roman"/>
          <w:sz w:val="24"/>
          <w:szCs w:val="24"/>
        </w:rPr>
        <w:t xml:space="preserve"> совещани</w:t>
      </w:r>
      <w:r w:rsidR="009C5010" w:rsidRPr="00114F35">
        <w:rPr>
          <w:rFonts w:ascii="Times New Roman" w:hAnsi="Times New Roman" w:cs="Times New Roman"/>
          <w:sz w:val="24"/>
          <w:szCs w:val="24"/>
        </w:rPr>
        <w:t>й</w:t>
      </w:r>
      <w:r w:rsidRPr="00114F35">
        <w:rPr>
          <w:rFonts w:ascii="Times New Roman" w:hAnsi="Times New Roman" w:cs="Times New Roman"/>
          <w:sz w:val="24"/>
          <w:szCs w:val="24"/>
        </w:rPr>
        <w:t xml:space="preserve"> с руководителями и заместителями руководителей образовательных организаций по вопросам реализации полномочий в сфере образования, </w:t>
      </w:r>
      <w:r w:rsidR="00A02D88" w:rsidRPr="00114F35">
        <w:rPr>
          <w:rFonts w:ascii="Times New Roman" w:hAnsi="Times New Roman" w:cs="Times New Roman"/>
          <w:sz w:val="24"/>
          <w:szCs w:val="24"/>
        </w:rPr>
        <w:t>на которых рассмотрено</w:t>
      </w:r>
      <w:r w:rsidR="00030158" w:rsidRPr="00114F35">
        <w:rPr>
          <w:rFonts w:ascii="Times New Roman" w:hAnsi="Times New Roman" w:cs="Times New Roman"/>
          <w:sz w:val="24"/>
          <w:szCs w:val="24"/>
        </w:rPr>
        <w:t xml:space="preserve"> </w:t>
      </w:r>
      <w:r w:rsidR="00A02D88" w:rsidRPr="00114F35">
        <w:rPr>
          <w:rFonts w:ascii="Times New Roman" w:hAnsi="Times New Roman" w:cs="Times New Roman"/>
          <w:sz w:val="24"/>
          <w:szCs w:val="24"/>
        </w:rPr>
        <w:t xml:space="preserve"> </w:t>
      </w:r>
      <w:r w:rsidR="00F82C31" w:rsidRPr="00114F35">
        <w:rPr>
          <w:rFonts w:ascii="Times New Roman" w:hAnsi="Times New Roman" w:cs="Times New Roman"/>
          <w:sz w:val="24"/>
          <w:szCs w:val="24"/>
        </w:rPr>
        <w:t>8</w:t>
      </w:r>
      <w:r w:rsidRPr="00114F35">
        <w:rPr>
          <w:rFonts w:ascii="Times New Roman" w:hAnsi="Times New Roman" w:cs="Times New Roman"/>
          <w:sz w:val="24"/>
          <w:szCs w:val="24"/>
        </w:rPr>
        <w:t>6</w:t>
      </w:r>
      <w:r w:rsidR="00A02D88" w:rsidRPr="00114F35">
        <w:rPr>
          <w:rFonts w:ascii="Times New Roman" w:hAnsi="Times New Roman" w:cs="Times New Roman"/>
          <w:sz w:val="24"/>
          <w:szCs w:val="24"/>
        </w:rPr>
        <w:t xml:space="preserve"> вопрос</w:t>
      </w:r>
      <w:r w:rsidRPr="00114F35">
        <w:rPr>
          <w:rFonts w:ascii="Times New Roman" w:hAnsi="Times New Roman" w:cs="Times New Roman"/>
          <w:sz w:val="24"/>
          <w:szCs w:val="24"/>
        </w:rPr>
        <w:t>ов</w:t>
      </w:r>
      <w:r w:rsidR="00A02D88" w:rsidRPr="00114F35">
        <w:rPr>
          <w:rFonts w:ascii="Times New Roman" w:hAnsi="Times New Roman" w:cs="Times New Roman"/>
          <w:sz w:val="24"/>
          <w:szCs w:val="24"/>
        </w:rPr>
        <w:t xml:space="preserve"> по функционированию и развитию системы образования</w:t>
      </w:r>
      <w:r w:rsidR="00114F35">
        <w:rPr>
          <w:rFonts w:ascii="Times New Roman" w:hAnsi="Times New Roman" w:cs="Times New Roman"/>
          <w:sz w:val="24"/>
          <w:szCs w:val="24"/>
        </w:rPr>
        <w:t xml:space="preserve"> Смоленского </w:t>
      </w:r>
      <w:r w:rsidR="00A02D88" w:rsidRPr="00114F35">
        <w:rPr>
          <w:rFonts w:ascii="Times New Roman" w:hAnsi="Times New Roman" w:cs="Times New Roman"/>
          <w:sz w:val="24"/>
          <w:szCs w:val="24"/>
        </w:rPr>
        <w:t xml:space="preserve"> района. </w:t>
      </w:r>
    </w:p>
    <w:p w:rsidR="00AA1CC7" w:rsidRPr="00114F35" w:rsidRDefault="00ED16B2" w:rsidP="00E02A59">
      <w:pPr>
        <w:pStyle w:val="ConsPlusNormal"/>
        <w:ind w:left="-142" w:right="-143" w:firstLine="0"/>
        <w:jc w:val="both"/>
        <w:rPr>
          <w:rFonts w:eastAsia="Times New Roman"/>
          <w:sz w:val="24"/>
          <w:szCs w:val="24"/>
        </w:rPr>
      </w:pPr>
      <w:r w:rsidRPr="00114F35">
        <w:rPr>
          <w:rFonts w:ascii="Times New Roman" w:hAnsi="Times New Roman" w:cs="Times New Roman"/>
          <w:sz w:val="24"/>
          <w:szCs w:val="24"/>
        </w:rPr>
        <w:t xml:space="preserve">        </w:t>
      </w:r>
      <w:r w:rsidR="00695DA2" w:rsidRPr="00114F35">
        <w:rPr>
          <w:rFonts w:ascii="Times New Roman" w:hAnsi="Times New Roman" w:cs="Times New Roman"/>
          <w:sz w:val="24"/>
          <w:szCs w:val="24"/>
        </w:rPr>
        <w:t>В 201</w:t>
      </w:r>
      <w:r w:rsidR="00DD682D" w:rsidRPr="00114F35">
        <w:rPr>
          <w:rFonts w:ascii="Times New Roman" w:hAnsi="Times New Roman" w:cs="Times New Roman"/>
          <w:sz w:val="24"/>
          <w:szCs w:val="24"/>
        </w:rPr>
        <w:t>9</w:t>
      </w:r>
      <w:r w:rsidR="00695DA2" w:rsidRPr="00114F35">
        <w:rPr>
          <w:rFonts w:ascii="Times New Roman" w:hAnsi="Times New Roman" w:cs="Times New Roman"/>
          <w:sz w:val="24"/>
          <w:szCs w:val="24"/>
        </w:rPr>
        <w:t xml:space="preserve"> году издан</w:t>
      </w:r>
      <w:r w:rsidR="009C5010" w:rsidRPr="00114F35">
        <w:rPr>
          <w:rFonts w:ascii="Times New Roman" w:hAnsi="Times New Roman" w:cs="Times New Roman"/>
          <w:sz w:val="24"/>
          <w:szCs w:val="24"/>
        </w:rPr>
        <w:t>о</w:t>
      </w:r>
      <w:r w:rsidR="00695DA2" w:rsidRPr="00114F35">
        <w:rPr>
          <w:rFonts w:ascii="Times New Roman" w:hAnsi="Times New Roman" w:cs="Times New Roman"/>
          <w:sz w:val="24"/>
          <w:szCs w:val="24"/>
        </w:rPr>
        <w:t xml:space="preserve"> 4</w:t>
      </w:r>
      <w:r w:rsidR="00F82C31" w:rsidRPr="00114F35">
        <w:rPr>
          <w:rFonts w:ascii="Times New Roman" w:hAnsi="Times New Roman" w:cs="Times New Roman"/>
          <w:sz w:val="24"/>
          <w:szCs w:val="24"/>
        </w:rPr>
        <w:t>50</w:t>
      </w:r>
      <w:r w:rsidR="00C40E4C" w:rsidRPr="00114F35">
        <w:rPr>
          <w:rFonts w:ascii="Times New Roman" w:hAnsi="Times New Roman" w:cs="Times New Roman"/>
          <w:sz w:val="24"/>
          <w:szCs w:val="24"/>
        </w:rPr>
        <w:t xml:space="preserve"> </w:t>
      </w:r>
      <w:r w:rsidR="00695DA2" w:rsidRPr="00114F35">
        <w:rPr>
          <w:rFonts w:ascii="Times New Roman" w:hAnsi="Times New Roman" w:cs="Times New Roman"/>
          <w:sz w:val="24"/>
          <w:szCs w:val="24"/>
        </w:rPr>
        <w:t>приказ</w:t>
      </w:r>
      <w:r w:rsidR="00DD682D" w:rsidRPr="00114F35">
        <w:rPr>
          <w:rFonts w:ascii="Times New Roman" w:hAnsi="Times New Roman" w:cs="Times New Roman"/>
          <w:sz w:val="24"/>
          <w:szCs w:val="24"/>
        </w:rPr>
        <w:t>ов</w:t>
      </w:r>
      <w:r w:rsidR="00695DA2" w:rsidRPr="00114F35">
        <w:rPr>
          <w:rFonts w:ascii="Times New Roman" w:hAnsi="Times New Roman" w:cs="Times New Roman"/>
          <w:sz w:val="24"/>
          <w:szCs w:val="24"/>
        </w:rPr>
        <w:t xml:space="preserve"> по всем видам деятельности комитета  по образованию.</w:t>
      </w:r>
      <w:r w:rsidR="0024622B" w:rsidRPr="00114F35">
        <w:rPr>
          <w:rFonts w:ascii="Times New Roman" w:hAnsi="Times New Roman" w:cs="Times New Roman"/>
          <w:sz w:val="24"/>
          <w:szCs w:val="24"/>
        </w:rPr>
        <w:t xml:space="preserve"> </w:t>
      </w:r>
      <w:r w:rsidR="00695DA2" w:rsidRPr="00114F35">
        <w:rPr>
          <w:rFonts w:ascii="Times New Roman" w:hAnsi="Times New Roman" w:cs="Times New Roman"/>
          <w:sz w:val="24"/>
          <w:szCs w:val="24"/>
        </w:rPr>
        <w:t xml:space="preserve">Рассмотрено  и подготовлено </w:t>
      </w:r>
      <w:r w:rsidR="004361D7" w:rsidRPr="00114F35">
        <w:rPr>
          <w:rFonts w:ascii="Times New Roman" w:hAnsi="Times New Roman" w:cs="Times New Roman"/>
          <w:sz w:val="24"/>
          <w:szCs w:val="24"/>
        </w:rPr>
        <w:t xml:space="preserve">84 </w:t>
      </w:r>
      <w:r w:rsidR="00DB634C" w:rsidRPr="00114F35">
        <w:rPr>
          <w:rFonts w:ascii="Times New Roman" w:hAnsi="Times New Roman" w:cs="Times New Roman"/>
          <w:sz w:val="24"/>
          <w:szCs w:val="24"/>
        </w:rPr>
        <w:t xml:space="preserve">ответа на </w:t>
      </w:r>
      <w:r w:rsidR="00695DA2" w:rsidRPr="00114F35">
        <w:rPr>
          <w:rFonts w:ascii="Times New Roman" w:hAnsi="Times New Roman" w:cs="Times New Roman"/>
          <w:sz w:val="24"/>
          <w:szCs w:val="24"/>
        </w:rPr>
        <w:t>обращения  граждан.</w:t>
      </w:r>
    </w:p>
    <w:p w:rsidR="00695DA2" w:rsidRPr="00114F35" w:rsidRDefault="00036F32" w:rsidP="00E02A59">
      <w:pPr>
        <w:ind w:left="-142" w:right="-143"/>
        <w:jc w:val="both"/>
        <w:rPr>
          <w:sz w:val="24"/>
          <w:szCs w:val="24"/>
        </w:rPr>
      </w:pPr>
      <w:r w:rsidRPr="00114F35">
        <w:rPr>
          <w:sz w:val="24"/>
          <w:szCs w:val="24"/>
        </w:rPr>
        <w:t xml:space="preserve">    </w:t>
      </w:r>
      <w:r w:rsidR="00695DA2" w:rsidRPr="00114F35">
        <w:rPr>
          <w:sz w:val="24"/>
          <w:szCs w:val="24"/>
        </w:rPr>
        <w:t xml:space="preserve">В ведомственном подчинении комитета по состоянию на </w:t>
      </w:r>
      <w:r w:rsidRPr="00114F35">
        <w:rPr>
          <w:sz w:val="24"/>
          <w:szCs w:val="24"/>
        </w:rPr>
        <w:t>31</w:t>
      </w:r>
      <w:r w:rsidR="006E724A" w:rsidRPr="00114F35">
        <w:rPr>
          <w:sz w:val="24"/>
          <w:szCs w:val="24"/>
        </w:rPr>
        <w:t xml:space="preserve"> </w:t>
      </w:r>
      <w:r w:rsidRPr="00114F35">
        <w:rPr>
          <w:sz w:val="24"/>
          <w:szCs w:val="24"/>
        </w:rPr>
        <w:t>декабря</w:t>
      </w:r>
      <w:r w:rsidR="00695DA2" w:rsidRPr="00114F35">
        <w:rPr>
          <w:sz w:val="24"/>
          <w:szCs w:val="24"/>
        </w:rPr>
        <w:t xml:space="preserve"> 20</w:t>
      </w:r>
      <w:r w:rsidRPr="00114F35">
        <w:rPr>
          <w:sz w:val="24"/>
          <w:szCs w:val="24"/>
        </w:rPr>
        <w:t>19</w:t>
      </w:r>
      <w:r w:rsidR="00695DA2" w:rsidRPr="00114F35">
        <w:rPr>
          <w:sz w:val="24"/>
          <w:szCs w:val="24"/>
        </w:rPr>
        <w:t xml:space="preserve"> года находится 38 юридических лиц.</w:t>
      </w:r>
    </w:p>
    <w:p w:rsidR="00695DA2" w:rsidRPr="00114F35" w:rsidRDefault="00695DA2" w:rsidP="00E02A59">
      <w:pPr>
        <w:pStyle w:val="ConsPlusNormal"/>
        <w:ind w:left="-142" w:firstLine="0"/>
        <w:jc w:val="both"/>
        <w:rPr>
          <w:rFonts w:ascii="Times New Roman" w:hAnsi="Times New Roman" w:cs="Times New Roman"/>
          <w:sz w:val="24"/>
          <w:szCs w:val="24"/>
        </w:rPr>
      </w:pPr>
      <w:r w:rsidRPr="00114F35">
        <w:rPr>
          <w:rFonts w:ascii="Times New Roman" w:hAnsi="Times New Roman" w:cs="Times New Roman"/>
          <w:sz w:val="24"/>
          <w:szCs w:val="24"/>
        </w:rPr>
        <w:t xml:space="preserve">Проведено </w:t>
      </w:r>
      <w:r w:rsidR="00DD682D" w:rsidRPr="00114F35">
        <w:rPr>
          <w:rFonts w:ascii="Times New Roman" w:hAnsi="Times New Roman" w:cs="Times New Roman"/>
          <w:sz w:val="24"/>
          <w:szCs w:val="24"/>
        </w:rPr>
        <w:t>9</w:t>
      </w:r>
      <w:r w:rsidRPr="00114F35">
        <w:rPr>
          <w:rFonts w:ascii="Times New Roman" w:hAnsi="Times New Roman" w:cs="Times New Roman"/>
          <w:sz w:val="24"/>
          <w:szCs w:val="24"/>
        </w:rPr>
        <w:t xml:space="preserve"> контрольных мероприятий учредительного контроля по вопросам организации предоставления общедоступного и бесплатного</w:t>
      </w:r>
      <w:r w:rsidR="0024622B" w:rsidRPr="00114F35">
        <w:rPr>
          <w:rFonts w:ascii="Times New Roman" w:hAnsi="Times New Roman" w:cs="Times New Roman"/>
          <w:sz w:val="24"/>
          <w:szCs w:val="24"/>
        </w:rPr>
        <w:t xml:space="preserve"> дошкольного, начального</w:t>
      </w:r>
      <w:r w:rsidRPr="00114F35">
        <w:rPr>
          <w:rFonts w:ascii="Times New Roman" w:hAnsi="Times New Roman" w:cs="Times New Roman"/>
          <w:sz w:val="24"/>
          <w:szCs w:val="24"/>
        </w:rPr>
        <w:t>, основного и среднего  общего образования по основным общеобразовательным програм</w:t>
      </w:r>
      <w:r w:rsidR="006E724A" w:rsidRPr="00114F35">
        <w:rPr>
          <w:rFonts w:ascii="Times New Roman" w:hAnsi="Times New Roman" w:cs="Times New Roman"/>
          <w:sz w:val="24"/>
          <w:szCs w:val="24"/>
        </w:rPr>
        <w:t xml:space="preserve">мам. </w:t>
      </w:r>
      <w:r w:rsidRPr="00114F35">
        <w:rPr>
          <w:rFonts w:ascii="Times New Roman" w:hAnsi="Times New Roman" w:cs="Times New Roman"/>
          <w:sz w:val="24"/>
          <w:szCs w:val="24"/>
        </w:rPr>
        <w:t xml:space="preserve">По всем проведенным </w:t>
      </w:r>
      <w:r w:rsidR="0024622B" w:rsidRPr="00114F35">
        <w:rPr>
          <w:rFonts w:ascii="Times New Roman" w:hAnsi="Times New Roman" w:cs="Times New Roman"/>
          <w:sz w:val="24"/>
          <w:szCs w:val="24"/>
        </w:rPr>
        <w:t xml:space="preserve">контрольным мероприятиям </w:t>
      </w:r>
      <w:r w:rsidRPr="00114F35">
        <w:rPr>
          <w:rFonts w:ascii="Times New Roman" w:hAnsi="Times New Roman" w:cs="Times New Roman"/>
          <w:sz w:val="24"/>
          <w:szCs w:val="24"/>
        </w:rPr>
        <w:t xml:space="preserve"> подготовлены </w:t>
      </w:r>
      <w:r w:rsidR="009E21E7" w:rsidRPr="00114F35">
        <w:rPr>
          <w:rFonts w:ascii="Times New Roman" w:hAnsi="Times New Roman" w:cs="Times New Roman"/>
          <w:sz w:val="24"/>
          <w:szCs w:val="24"/>
        </w:rPr>
        <w:t>итоговые приказы и  справки</w:t>
      </w:r>
      <w:r w:rsidRPr="00114F35">
        <w:rPr>
          <w:rFonts w:ascii="Times New Roman" w:hAnsi="Times New Roman" w:cs="Times New Roman"/>
          <w:sz w:val="24"/>
          <w:szCs w:val="24"/>
        </w:rPr>
        <w:t xml:space="preserve">. Специалистами </w:t>
      </w:r>
      <w:r w:rsidR="001023D1" w:rsidRPr="00114F35">
        <w:rPr>
          <w:rFonts w:ascii="Times New Roman" w:hAnsi="Times New Roman" w:cs="Times New Roman"/>
          <w:sz w:val="24"/>
          <w:szCs w:val="24"/>
        </w:rPr>
        <w:t>комитета по образованию</w:t>
      </w:r>
      <w:r w:rsidRPr="00114F35">
        <w:rPr>
          <w:rFonts w:ascii="Times New Roman" w:hAnsi="Times New Roman" w:cs="Times New Roman"/>
          <w:sz w:val="24"/>
          <w:szCs w:val="24"/>
        </w:rPr>
        <w:t xml:space="preserve"> ведется контроль исполнения управленческих решений, принятых по итогам проверок.</w:t>
      </w:r>
    </w:p>
    <w:p w:rsidR="00B7740E" w:rsidRPr="00114F35" w:rsidRDefault="001023D1" w:rsidP="00E02A59">
      <w:pPr>
        <w:ind w:left="-142"/>
        <w:jc w:val="both"/>
        <w:rPr>
          <w:b/>
          <w:sz w:val="24"/>
          <w:szCs w:val="24"/>
        </w:rPr>
      </w:pPr>
      <w:r w:rsidRPr="00114F35">
        <w:rPr>
          <w:sz w:val="24"/>
          <w:szCs w:val="24"/>
        </w:rPr>
        <w:t>План работы комитета по образованию Администрации МО «Смоленский район» Смоленской области  выполнен на 100%.</w:t>
      </w:r>
    </w:p>
    <w:p w:rsidR="003C7943" w:rsidRDefault="003C7943" w:rsidP="00515E80">
      <w:pPr>
        <w:ind w:left="-567" w:firstLine="567"/>
        <w:jc w:val="both"/>
        <w:rPr>
          <w:b/>
          <w:szCs w:val="28"/>
        </w:rPr>
      </w:pPr>
      <w:r>
        <w:rPr>
          <w:b/>
          <w:szCs w:val="28"/>
        </w:rPr>
        <w:t xml:space="preserve">1. </w:t>
      </w:r>
      <w:r w:rsidRPr="009479CA">
        <w:rPr>
          <w:b/>
          <w:szCs w:val="28"/>
        </w:rPr>
        <w:t xml:space="preserve">Дошкольное образование. </w:t>
      </w:r>
    </w:p>
    <w:p w:rsidR="00DD682D" w:rsidRPr="00114F35" w:rsidRDefault="00DD682D" w:rsidP="00E02A59">
      <w:pPr>
        <w:ind w:left="-142" w:right="-81" w:firstLine="578"/>
        <w:contextualSpacing/>
        <w:jc w:val="both"/>
        <w:rPr>
          <w:sz w:val="24"/>
          <w:szCs w:val="24"/>
        </w:rPr>
      </w:pPr>
      <w:r w:rsidRPr="00114F35">
        <w:rPr>
          <w:sz w:val="24"/>
          <w:szCs w:val="24"/>
        </w:rPr>
        <w:t xml:space="preserve">В МО «Смоленский район» Смоленской области  создана многофункциональная, развивающаяся система  дошкольного образования. На территории  района услуги по </w:t>
      </w:r>
      <w:r w:rsidRPr="00114F35">
        <w:rPr>
          <w:sz w:val="24"/>
          <w:szCs w:val="24"/>
        </w:rPr>
        <w:lastRenderedPageBreak/>
        <w:t>предоставлению бесплатного дошкольного образования осуществляют 15 дошкольных образовательных организаций, 6 общеобразовательных школ  имеют  9 дошкольных групп.</w:t>
      </w:r>
    </w:p>
    <w:p w:rsidR="00DD682D" w:rsidRPr="00114F35" w:rsidRDefault="00DD682D" w:rsidP="00E02A59">
      <w:pPr>
        <w:ind w:left="-142" w:right="-81" w:firstLine="578"/>
        <w:contextualSpacing/>
        <w:jc w:val="both"/>
        <w:rPr>
          <w:sz w:val="24"/>
          <w:szCs w:val="24"/>
        </w:rPr>
      </w:pPr>
      <w:r w:rsidRPr="00114F35">
        <w:rPr>
          <w:sz w:val="24"/>
          <w:szCs w:val="24"/>
        </w:rPr>
        <w:t xml:space="preserve">За текущий календарный год сеть муниципальных образовательных  организаций, реализующих программы дошкольного образования,  полностью сохранена. </w:t>
      </w:r>
    </w:p>
    <w:p w:rsidR="00DD682D" w:rsidRPr="00114F35" w:rsidRDefault="00DD682D" w:rsidP="00E02A59">
      <w:pPr>
        <w:suppressAutoHyphens w:val="0"/>
        <w:autoSpaceDE w:val="0"/>
        <w:autoSpaceDN w:val="0"/>
        <w:adjustRightInd w:val="0"/>
        <w:ind w:left="-142" w:right="-81"/>
        <w:jc w:val="both"/>
        <w:rPr>
          <w:sz w:val="24"/>
          <w:szCs w:val="24"/>
        </w:rPr>
      </w:pPr>
      <w:r w:rsidRPr="00114F35">
        <w:rPr>
          <w:rFonts w:eastAsia="Times New Roman"/>
          <w:sz w:val="24"/>
          <w:szCs w:val="24"/>
          <w:lang w:eastAsia="en-US"/>
        </w:rPr>
        <w:t xml:space="preserve">       </w:t>
      </w:r>
    </w:p>
    <w:p w:rsidR="00DD682D" w:rsidRPr="00114F35" w:rsidRDefault="00DD682D" w:rsidP="00E02A59">
      <w:pPr>
        <w:shd w:val="clear" w:color="auto" w:fill="FFFFFF"/>
        <w:tabs>
          <w:tab w:val="left" w:pos="426"/>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142" w:right="-81"/>
        <w:jc w:val="both"/>
        <w:rPr>
          <w:rFonts w:eastAsia="Times New Roman"/>
          <w:color w:val="000000"/>
          <w:sz w:val="24"/>
          <w:szCs w:val="24"/>
          <w:lang w:eastAsia="en-US"/>
        </w:rPr>
      </w:pPr>
      <w:r w:rsidRPr="00114F35">
        <w:rPr>
          <w:rFonts w:eastAsia="Times New Roman"/>
          <w:color w:val="000000"/>
          <w:sz w:val="24"/>
          <w:szCs w:val="24"/>
          <w:lang w:eastAsia="en-US"/>
        </w:rPr>
        <w:t xml:space="preserve">       Численность детей в Смоленском районе в 2019 году от 0 до 8 лет составила </w:t>
      </w:r>
      <w:r w:rsidRPr="00114F35">
        <w:rPr>
          <w:rFonts w:eastAsia="Times New Roman"/>
          <w:sz w:val="24"/>
          <w:szCs w:val="24"/>
          <w:lang w:eastAsia="en-US"/>
        </w:rPr>
        <w:t xml:space="preserve">5014 </w:t>
      </w:r>
      <w:r w:rsidRPr="00114F35">
        <w:rPr>
          <w:rFonts w:eastAsia="Times New Roman"/>
          <w:color w:val="000000"/>
          <w:sz w:val="24"/>
          <w:szCs w:val="24"/>
          <w:lang w:eastAsia="en-US"/>
        </w:rPr>
        <w:t>человек. Дошкольным об</w:t>
      </w:r>
      <w:r w:rsidR="00950C49" w:rsidRPr="00114F35">
        <w:rPr>
          <w:rFonts w:eastAsia="Times New Roman"/>
          <w:color w:val="000000"/>
          <w:sz w:val="24"/>
          <w:szCs w:val="24"/>
          <w:lang w:eastAsia="en-US"/>
        </w:rPr>
        <w:t xml:space="preserve">разованием охвачены 1967 детей. </w:t>
      </w:r>
      <w:r w:rsidRPr="00114F35">
        <w:rPr>
          <w:rFonts w:eastAsia="Times New Roman"/>
          <w:color w:val="000000"/>
          <w:sz w:val="24"/>
          <w:szCs w:val="24"/>
          <w:lang w:eastAsia="en-US"/>
        </w:rPr>
        <w:t xml:space="preserve"> </w:t>
      </w:r>
    </w:p>
    <w:p w:rsidR="00DD682D" w:rsidRPr="00DD682D" w:rsidRDefault="00DD682D" w:rsidP="00DD682D">
      <w:pPr>
        <w:shd w:val="clear" w:color="auto" w:fill="FFFFFF"/>
        <w:tabs>
          <w:tab w:val="left" w:pos="915"/>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40" w:right="-441"/>
        <w:jc w:val="center"/>
        <w:rPr>
          <w:rFonts w:eastAsia="Times New Roman"/>
          <w:szCs w:val="28"/>
          <w:lang w:eastAsia="en-US"/>
        </w:rPr>
      </w:pPr>
      <w:r>
        <w:rPr>
          <w:rFonts w:eastAsia="Times New Roman"/>
          <w:noProof/>
          <w:szCs w:val="28"/>
          <w:lang w:eastAsia="ru-RU"/>
        </w:rPr>
        <w:drawing>
          <wp:inline distT="0" distB="0" distL="0" distR="0">
            <wp:extent cx="5057775" cy="23145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682D" w:rsidRPr="00DD682D" w:rsidRDefault="00DD682D" w:rsidP="00DD682D">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contextualSpacing/>
        <w:jc w:val="both"/>
        <w:rPr>
          <w:rFonts w:eastAsia="Times New Roman"/>
          <w:color w:val="000000"/>
          <w:szCs w:val="28"/>
          <w:lang w:eastAsia="en-US"/>
        </w:rPr>
      </w:pPr>
      <w:r w:rsidRPr="00DD682D">
        <w:rPr>
          <w:rFonts w:eastAsia="Times New Roman"/>
          <w:color w:val="000000"/>
          <w:szCs w:val="28"/>
          <w:lang w:eastAsia="en-US"/>
        </w:rPr>
        <w:t xml:space="preserve">          </w:t>
      </w:r>
    </w:p>
    <w:p w:rsidR="00DD682D" w:rsidRPr="00114F35" w:rsidRDefault="00DD682D" w:rsidP="00DD682D">
      <w:pPr>
        <w:shd w:val="clear" w:color="auto" w:fill="FFFFFF"/>
        <w:tabs>
          <w:tab w:val="left" w:pos="2752"/>
          <w:tab w:val="left" w:pos="3668"/>
          <w:tab w:val="left" w:pos="4584"/>
          <w:tab w:val="left" w:pos="5500"/>
          <w:tab w:val="left" w:pos="6416"/>
          <w:tab w:val="left" w:pos="7332"/>
          <w:tab w:val="left" w:pos="8248"/>
          <w:tab w:val="left" w:pos="9164"/>
          <w:tab w:val="left" w:pos="10080"/>
          <w:tab w:val="left" w:pos="10996"/>
          <w:tab w:val="left" w:pos="11912"/>
          <w:tab w:val="left" w:pos="12828"/>
          <w:tab w:val="left" w:pos="13744"/>
          <w:tab w:val="left" w:pos="14660"/>
          <w:tab w:val="left" w:pos="15576"/>
          <w:tab w:val="left" w:pos="16492"/>
        </w:tabs>
        <w:ind w:left="-540" w:right="-81" w:firstLine="709"/>
        <w:jc w:val="both"/>
        <w:rPr>
          <w:rFonts w:eastAsia="Times New Roman"/>
          <w:color w:val="000000"/>
          <w:sz w:val="24"/>
          <w:szCs w:val="24"/>
          <w:lang w:eastAsia="en-US"/>
        </w:rPr>
      </w:pPr>
      <w:r w:rsidRPr="00114F35">
        <w:rPr>
          <w:rFonts w:eastAsia="Times New Roman"/>
          <w:color w:val="000000"/>
          <w:sz w:val="24"/>
          <w:szCs w:val="24"/>
          <w:lang w:eastAsia="en-US"/>
        </w:rPr>
        <w:t xml:space="preserve">За последние годы были открыты дополнительные группы: </w:t>
      </w:r>
    </w:p>
    <w:p w:rsidR="00DD682D" w:rsidRPr="00114F35" w:rsidRDefault="00DD682D" w:rsidP="00DD682D">
      <w:pPr>
        <w:tabs>
          <w:tab w:val="left" w:pos="708"/>
          <w:tab w:val="left" w:pos="9164"/>
        </w:tabs>
        <w:ind w:left="-540" w:right="-441" w:firstLine="709"/>
        <w:jc w:val="both"/>
        <w:rPr>
          <w:rFonts w:eastAsia="Times New Roman"/>
          <w:sz w:val="24"/>
          <w:szCs w:val="24"/>
          <w:lang w:eastAsia="en-US"/>
        </w:rPr>
      </w:pPr>
      <w:r w:rsidRPr="00114F35">
        <w:rPr>
          <w:rFonts w:eastAsia="Times New Roman"/>
          <w:sz w:val="24"/>
          <w:szCs w:val="24"/>
          <w:lang w:eastAsia="en-US"/>
        </w:rPr>
        <w:t>В 2017 году – уплотнены группы МБДОУ д/с «Золотая рыбка» - на 10 мест.</w:t>
      </w:r>
    </w:p>
    <w:p w:rsidR="00DD682D" w:rsidRPr="00114F35" w:rsidRDefault="00DD682D" w:rsidP="00DD682D">
      <w:pPr>
        <w:tabs>
          <w:tab w:val="left" w:pos="708"/>
          <w:tab w:val="left" w:pos="9164"/>
        </w:tabs>
        <w:ind w:left="-540" w:right="-81" w:firstLine="709"/>
        <w:jc w:val="both"/>
        <w:rPr>
          <w:rFonts w:eastAsia="Times New Roman"/>
          <w:sz w:val="24"/>
          <w:szCs w:val="24"/>
          <w:lang w:eastAsia="en-US"/>
        </w:rPr>
      </w:pPr>
      <w:r w:rsidRPr="00114F35">
        <w:rPr>
          <w:rFonts w:eastAsia="Times New Roman"/>
          <w:sz w:val="24"/>
          <w:szCs w:val="24"/>
          <w:lang w:eastAsia="en-US"/>
        </w:rPr>
        <w:t>В 2018 году - открыты 2 группы на базе МБДОУ ЦРР д/с "Рябинушка" и  МБДОУ д/с "Золотая рыбка" на 50 мест, а также уплотнены уже существующие группы на 33 места.</w:t>
      </w:r>
    </w:p>
    <w:p w:rsidR="00DD682D" w:rsidRPr="00114F35" w:rsidRDefault="00DD682D" w:rsidP="00DD682D">
      <w:pPr>
        <w:tabs>
          <w:tab w:val="left" w:pos="708"/>
          <w:tab w:val="left" w:pos="9164"/>
        </w:tabs>
        <w:ind w:left="-540" w:right="-81" w:firstLine="709"/>
        <w:jc w:val="both"/>
        <w:rPr>
          <w:rFonts w:eastAsia="Times New Roman"/>
          <w:sz w:val="24"/>
          <w:szCs w:val="24"/>
          <w:lang w:eastAsia="en-US"/>
        </w:rPr>
      </w:pPr>
      <w:r w:rsidRPr="00114F35">
        <w:rPr>
          <w:rFonts w:eastAsia="Times New Roman"/>
          <w:sz w:val="24"/>
          <w:szCs w:val="24"/>
          <w:lang w:eastAsia="en-US"/>
        </w:rPr>
        <w:t>В 2019 году МБОУ Лубнянская начальная школа - детский сад реорганизована в МБДОУ д/с «Ручеёк», создана дополнительная группа для детей в возрасте от 1.6 до 3 лет с наполняемостью 20 человек.</w:t>
      </w:r>
    </w:p>
    <w:p w:rsidR="00DD682D" w:rsidRPr="00114F35" w:rsidRDefault="00DD682D" w:rsidP="00DD682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4"/>
          <w:tab w:val="left" w:pos="10076"/>
          <w:tab w:val="left" w:pos="10992"/>
          <w:tab w:val="left" w:pos="11908"/>
          <w:tab w:val="left" w:pos="12824"/>
          <w:tab w:val="left" w:pos="13740"/>
          <w:tab w:val="left" w:pos="14656"/>
        </w:tabs>
        <w:ind w:left="-540" w:right="-81" w:firstLine="709"/>
        <w:jc w:val="both"/>
        <w:rPr>
          <w:color w:val="FF0000"/>
          <w:sz w:val="24"/>
          <w:szCs w:val="24"/>
        </w:rPr>
      </w:pPr>
      <w:r w:rsidRPr="00114F35">
        <w:rPr>
          <w:sz w:val="24"/>
          <w:szCs w:val="24"/>
        </w:rPr>
        <w:t>В  образовательных организациях, реализующих программы дошкольного образования,  работает 181 педагогический работник, из них высшую квалификационную категорию имеют 31 человек, 81 человек имеет первую квалификационную</w:t>
      </w:r>
      <w:r w:rsidR="00950C49" w:rsidRPr="00114F35">
        <w:rPr>
          <w:sz w:val="24"/>
          <w:szCs w:val="24"/>
        </w:rPr>
        <w:t>.</w:t>
      </w:r>
      <w:r w:rsidRPr="00114F35">
        <w:rPr>
          <w:sz w:val="24"/>
          <w:szCs w:val="24"/>
        </w:rPr>
        <w:t xml:space="preserve"> </w:t>
      </w:r>
    </w:p>
    <w:p w:rsidR="00036F32" w:rsidRDefault="00DD682D" w:rsidP="00DD682D">
      <w:pPr>
        <w:jc w:val="both"/>
        <w:rPr>
          <w:b/>
          <w:bCs/>
          <w:sz w:val="24"/>
          <w:szCs w:val="24"/>
        </w:rPr>
      </w:pPr>
      <w:r w:rsidRPr="00DD682D">
        <w:rPr>
          <w:b/>
          <w:bCs/>
          <w:sz w:val="24"/>
          <w:szCs w:val="24"/>
        </w:rPr>
        <w:t xml:space="preserve">                                      </w:t>
      </w:r>
    </w:p>
    <w:p w:rsidR="00DD682D" w:rsidRPr="00DD682D" w:rsidRDefault="00036F32" w:rsidP="00DD682D">
      <w:pPr>
        <w:jc w:val="both"/>
        <w:rPr>
          <w:b/>
          <w:bCs/>
          <w:sz w:val="24"/>
          <w:szCs w:val="24"/>
        </w:rPr>
      </w:pPr>
      <w:r>
        <w:rPr>
          <w:b/>
          <w:bCs/>
          <w:sz w:val="24"/>
          <w:szCs w:val="24"/>
        </w:rPr>
        <w:t xml:space="preserve">           </w:t>
      </w:r>
      <w:r w:rsidR="00DD682D" w:rsidRPr="00DD682D">
        <w:rPr>
          <w:b/>
          <w:bCs/>
          <w:sz w:val="24"/>
          <w:szCs w:val="24"/>
        </w:rPr>
        <w:t xml:space="preserve">Количество педагогических работников </w:t>
      </w:r>
    </w:p>
    <w:p w:rsidR="00DD682D" w:rsidRPr="00DD682D" w:rsidRDefault="00DD682D" w:rsidP="00DD682D">
      <w:pPr>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DD682D" w:rsidRPr="00DD682D" w:rsidRDefault="00DD682D" w:rsidP="00DD682D">
      <w:pPr>
        <w:keepNext/>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4"/>
          <w:szCs w:val="24"/>
        </w:rPr>
      </w:pPr>
      <w:r>
        <w:rPr>
          <w:noProof/>
          <w:sz w:val="24"/>
          <w:szCs w:val="24"/>
          <w:lang w:eastAsia="ru-RU"/>
        </w:rPr>
        <w:lastRenderedPageBreak/>
        <w:drawing>
          <wp:inline distT="0" distB="0" distL="0" distR="0">
            <wp:extent cx="6210300" cy="28479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82D" w:rsidRPr="00DD682D" w:rsidRDefault="00DD682D" w:rsidP="00DD682D">
      <w:pPr>
        <w:keepNext/>
        <w:tabs>
          <w:tab w:val="num" w:pos="36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
    <w:p w:rsidR="00DD682D" w:rsidRPr="00114F35" w:rsidRDefault="00DD682D" w:rsidP="00DD682D">
      <w:pPr>
        <w:widowControl w:val="0"/>
        <w:tabs>
          <w:tab w:val="left" w:pos="187"/>
          <w:tab w:val="left" w:pos="2977"/>
        </w:tabs>
        <w:autoSpaceDE w:val="0"/>
        <w:autoSpaceDN w:val="0"/>
        <w:adjustRightInd w:val="0"/>
        <w:ind w:left="-540" w:firstLine="426"/>
        <w:jc w:val="both"/>
        <w:rPr>
          <w:sz w:val="24"/>
          <w:szCs w:val="24"/>
        </w:rPr>
      </w:pPr>
      <w:r w:rsidRPr="00114F35">
        <w:rPr>
          <w:color w:val="000000"/>
          <w:sz w:val="24"/>
          <w:szCs w:val="24"/>
        </w:rPr>
        <w:t xml:space="preserve">Для </w:t>
      </w:r>
      <w:r w:rsidRPr="00114F35">
        <w:rPr>
          <w:sz w:val="24"/>
          <w:szCs w:val="24"/>
        </w:rPr>
        <w:t xml:space="preserve">оказания помощи воспитанникам, имеющим речевые нарушения </w:t>
      </w:r>
      <w:r w:rsidRPr="00114F35">
        <w:rPr>
          <w:color w:val="000000"/>
          <w:sz w:val="24"/>
          <w:szCs w:val="24"/>
        </w:rPr>
        <w:t>на базе 7 дошкольных образовательных организаций работают логопедические пункты: МБОУ ЦРР д/с "Рябинушка", МБДОУ д/с "Золотая рыбка", МБДОУ д/с "Солнышко"с. Пригорское, МБДОУ д/с "Колосок", МБДОУ д/с "Улыбка", МБДОУ д/с "Светлячок", МБДОУ д/с «Колокольчик» (2018 год – 6, 2017 год - 5).</w:t>
      </w:r>
      <w:r w:rsidRPr="00114F35">
        <w:rPr>
          <w:sz w:val="24"/>
          <w:szCs w:val="24"/>
        </w:rPr>
        <w:t xml:space="preserve"> </w:t>
      </w:r>
    </w:p>
    <w:p w:rsidR="00DD682D" w:rsidRPr="00114F35" w:rsidRDefault="00DD682D" w:rsidP="00DD682D">
      <w:pPr>
        <w:shd w:val="clear" w:color="auto" w:fill="FFFFFF"/>
        <w:tabs>
          <w:tab w:val="left" w:pos="720"/>
          <w:tab w:val="left" w:pos="9000"/>
        </w:tabs>
        <w:ind w:left="-540" w:right="71"/>
        <w:jc w:val="both"/>
        <w:rPr>
          <w:color w:val="000000"/>
          <w:sz w:val="24"/>
          <w:szCs w:val="24"/>
        </w:rPr>
      </w:pPr>
      <w:r w:rsidRPr="00DD682D">
        <w:rPr>
          <w:bCs/>
          <w:color w:val="000000"/>
          <w:szCs w:val="28"/>
        </w:rPr>
        <w:t xml:space="preserve">         </w:t>
      </w:r>
      <w:r w:rsidRPr="00114F35">
        <w:rPr>
          <w:bCs/>
          <w:color w:val="000000"/>
          <w:sz w:val="24"/>
          <w:szCs w:val="24"/>
        </w:rPr>
        <w:t xml:space="preserve">С 01.11.2018 года на базе МБДОУ ЦРР д/с "Рябишунка" и МБДОУ д/с "Золотая рыбка" созданы отделы "Лекотека" для </w:t>
      </w:r>
      <w:r w:rsidRPr="00114F35">
        <w:rPr>
          <w:color w:val="000000"/>
          <w:sz w:val="24"/>
          <w:szCs w:val="24"/>
        </w:rPr>
        <w:t xml:space="preserve"> детей в возрасте от  3 до 8 лет.</w:t>
      </w:r>
      <w:r w:rsidRPr="00DD682D">
        <w:rPr>
          <w:color w:val="000000"/>
          <w:szCs w:val="28"/>
        </w:rPr>
        <w:t xml:space="preserve"> </w:t>
      </w:r>
      <w:r w:rsidRPr="00114F35">
        <w:rPr>
          <w:color w:val="000000"/>
          <w:sz w:val="24"/>
          <w:szCs w:val="24"/>
        </w:rPr>
        <w:t>В 2019 года отделы «Лекотека» посетило 68 человек.</w:t>
      </w:r>
    </w:p>
    <w:p w:rsidR="00DD682D" w:rsidRPr="009479CA" w:rsidRDefault="00DD682D" w:rsidP="00515E80">
      <w:pPr>
        <w:ind w:left="-567" w:firstLine="567"/>
        <w:jc w:val="both"/>
        <w:rPr>
          <w:b/>
          <w:szCs w:val="28"/>
        </w:rPr>
      </w:pPr>
    </w:p>
    <w:p w:rsidR="0052059C" w:rsidRDefault="00F1326C" w:rsidP="003C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szCs w:val="28"/>
        </w:rPr>
      </w:pPr>
      <w:r>
        <w:rPr>
          <w:rFonts w:eastAsia="Times New Roman"/>
          <w:b/>
          <w:spacing w:val="-2"/>
          <w:szCs w:val="28"/>
          <w:lang w:eastAsia="en-US"/>
        </w:rPr>
        <w:t xml:space="preserve">2. </w:t>
      </w:r>
      <w:r w:rsidR="003C7943" w:rsidRPr="007509A1">
        <w:rPr>
          <w:rFonts w:eastAsia="Times New Roman"/>
          <w:b/>
          <w:spacing w:val="-2"/>
          <w:szCs w:val="28"/>
          <w:lang w:eastAsia="en-US"/>
        </w:rPr>
        <w:t>Общее  образование.</w:t>
      </w:r>
      <w:r w:rsidR="003C7943" w:rsidRPr="007509A1">
        <w:rPr>
          <w:szCs w:val="28"/>
        </w:rPr>
        <w:t xml:space="preserve">    </w:t>
      </w:r>
    </w:p>
    <w:p w:rsidR="00C47701" w:rsidRPr="00C47701" w:rsidRDefault="00F1326C" w:rsidP="00C47701">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both"/>
        <w:rPr>
          <w:szCs w:val="28"/>
        </w:rPr>
      </w:pPr>
      <w:r>
        <w:rPr>
          <w:szCs w:val="28"/>
        </w:rPr>
        <w:t xml:space="preserve">     </w:t>
      </w:r>
      <w:r w:rsidR="00C47701" w:rsidRPr="00C47701">
        <w:rPr>
          <w:szCs w:val="28"/>
        </w:rPr>
        <w:t xml:space="preserve">       </w:t>
      </w:r>
    </w:p>
    <w:p w:rsidR="00C47701" w:rsidRPr="00114F35" w:rsidRDefault="00950C49" w:rsidP="00C47701">
      <w:pPr>
        <w:ind w:left="-540"/>
        <w:jc w:val="both"/>
        <w:rPr>
          <w:sz w:val="24"/>
          <w:szCs w:val="24"/>
        </w:rPr>
      </w:pPr>
      <w:r w:rsidRPr="00114F35">
        <w:rPr>
          <w:sz w:val="24"/>
          <w:szCs w:val="24"/>
        </w:rPr>
        <w:t xml:space="preserve">      В районе функционирую</w:t>
      </w:r>
      <w:r w:rsidR="00C47701" w:rsidRPr="00114F35">
        <w:rPr>
          <w:sz w:val="24"/>
          <w:szCs w:val="24"/>
        </w:rPr>
        <w:t>т 22 общеобразовательные организации, из них 15 средних, 6 основных.</w:t>
      </w:r>
    </w:p>
    <w:p w:rsidR="00C47701" w:rsidRPr="00114F35" w:rsidRDefault="00C47701" w:rsidP="00C47701">
      <w:pPr>
        <w:ind w:left="-540"/>
        <w:contextualSpacing/>
        <w:jc w:val="both"/>
        <w:rPr>
          <w:sz w:val="24"/>
          <w:szCs w:val="24"/>
        </w:rPr>
      </w:pPr>
      <w:r w:rsidRPr="00114F35">
        <w:rPr>
          <w:b/>
          <w:sz w:val="24"/>
          <w:szCs w:val="24"/>
        </w:rPr>
        <w:t xml:space="preserve">     </w:t>
      </w:r>
      <w:r w:rsidRPr="00114F35">
        <w:rPr>
          <w:sz w:val="24"/>
          <w:szCs w:val="24"/>
        </w:rPr>
        <w:t>Контингент учащихся в общеобразовательных организациях составляет на 01.09.2019 года составляет 3882 ребенка (01.09.2019 года -3654 ребенка,  на 01.09.2017 года – 3453 человека):</w:t>
      </w:r>
    </w:p>
    <w:p w:rsidR="00C47701" w:rsidRPr="00C47701" w:rsidRDefault="00C47701" w:rsidP="00C47701">
      <w:pPr>
        <w:ind w:left="-540"/>
        <w:contextualSpacing/>
        <w:jc w:val="both"/>
        <w:rPr>
          <w:szCs w:val="28"/>
        </w:rPr>
      </w:pPr>
    </w:p>
    <w:p w:rsidR="00C47701" w:rsidRPr="00C47701" w:rsidRDefault="00C47701" w:rsidP="00C47701">
      <w:pPr>
        <w:ind w:left="-540"/>
        <w:contextualSpacing/>
        <w:jc w:val="both"/>
        <w:rPr>
          <w:szCs w:val="28"/>
        </w:rPr>
      </w:pPr>
    </w:p>
    <w:p w:rsidR="00C47701" w:rsidRPr="00C47701" w:rsidRDefault="00C47701" w:rsidP="00C47701">
      <w:pPr>
        <w:ind w:left="-540"/>
        <w:contextualSpacing/>
        <w:jc w:val="both"/>
        <w:rPr>
          <w:szCs w:val="28"/>
        </w:rPr>
      </w:pPr>
    </w:p>
    <w:p w:rsidR="00C47701" w:rsidRPr="00C47701" w:rsidRDefault="00C47701" w:rsidP="00C47701">
      <w:pPr>
        <w:ind w:left="-540"/>
        <w:contextualSpacing/>
        <w:jc w:val="both"/>
        <w:rPr>
          <w:szCs w:val="28"/>
        </w:rPr>
      </w:pPr>
      <w:r>
        <w:rPr>
          <w:noProof/>
          <w:sz w:val="22"/>
          <w:szCs w:val="22"/>
          <w:lang w:eastAsia="ru-RU"/>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-114300</wp:posOffset>
            </wp:positionV>
            <wp:extent cx="4896485" cy="2400300"/>
            <wp:effectExtent l="3810" t="0" r="0" b="3175"/>
            <wp:wrapSquare wrapText="right"/>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47701" w:rsidRPr="00C47701" w:rsidRDefault="00C47701" w:rsidP="00C47701">
      <w:pPr>
        <w:ind w:left="-540"/>
        <w:contextualSpacing/>
        <w:jc w:val="both"/>
        <w:rPr>
          <w:szCs w:val="28"/>
        </w:rPr>
      </w:pPr>
    </w:p>
    <w:p w:rsidR="00C47701" w:rsidRPr="00C47701" w:rsidRDefault="00C47701" w:rsidP="00C47701">
      <w:pPr>
        <w:ind w:left="-540"/>
        <w:contextualSpacing/>
        <w:jc w:val="both"/>
        <w:rPr>
          <w:szCs w:val="28"/>
        </w:rPr>
      </w:pPr>
    </w:p>
    <w:p w:rsidR="00C47701" w:rsidRPr="00C47701" w:rsidRDefault="00C47701" w:rsidP="00C47701">
      <w:pPr>
        <w:contextualSpacing/>
        <w:rPr>
          <w:szCs w:val="28"/>
        </w:rPr>
      </w:pPr>
    </w:p>
    <w:p w:rsidR="00C47701" w:rsidRPr="00C47701" w:rsidRDefault="00C47701" w:rsidP="00C47701"/>
    <w:p w:rsidR="00C47701" w:rsidRPr="00C47701" w:rsidRDefault="00C47701" w:rsidP="00C47701"/>
    <w:p w:rsidR="00C47701" w:rsidRPr="00C47701" w:rsidRDefault="00C47701" w:rsidP="00C47701"/>
    <w:p w:rsidR="00C47701" w:rsidRPr="00C47701" w:rsidRDefault="00C47701" w:rsidP="00C47701">
      <w:pPr>
        <w:contextualSpacing/>
        <w:rPr>
          <w:szCs w:val="28"/>
        </w:rPr>
      </w:pPr>
    </w:p>
    <w:p w:rsidR="00C47701" w:rsidRPr="00C47701" w:rsidRDefault="00C47701" w:rsidP="00C47701">
      <w:pPr>
        <w:contextualSpacing/>
        <w:rPr>
          <w:szCs w:val="28"/>
        </w:rPr>
      </w:pPr>
    </w:p>
    <w:p w:rsidR="00C47701" w:rsidRPr="00C47701" w:rsidRDefault="00C47701" w:rsidP="00C47701">
      <w:pPr>
        <w:contextualSpacing/>
        <w:rPr>
          <w:szCs w:val="28"/>
        </w:rPr>
      </w:pPr>
      <w:r w:rsidRPr="00C47701">
        <w:rPr>
          <w:szCs w:val="28"/>
        </w:rPr>
        <w:br w:type="textWrapping" w:clear="all"/>
      </w:r>
    </w:p>
    <w:p w:rsidR="00036F32" w:rsidRDefault="00C47701" w:rsidP="00C47701">
      <w:pPr>
        <w:ind w:left="-540" w:firstLine="540"/>
        <w:contextualSpacing/>
      </w:pPr>
      <w:r>
        <w:rPr>
          <w:noProof/>
          <w:lang w:eastAsia="ru-RU"/>
        </w:rPr>
        <w:lastRenderedPageBreak/>
        <w:drawing>
          <wp:anchor distT="0" distB="0" distL="114300" distR="114300" simplePos="0" relativeHeight="251660288" behindDoc="0" locked="0" layoutInCell="1" allowOverlap="1">
            <wp:simplePos x="0" y="0"/>
            <wp:positionH relativeFrom="column">
              <wp:posOffset>361950</wp:posOffset>
            </wp:positionH>
            <wp:positionV relativeFrom="paragraph">
              <wp:posOffset>-4445</wp:posOffset>
            </wp:positionV>
            <wp:extent cx="5285105" cy="2541905"/>
            <wp:effectExtent l="3810" t="0" r="0" b="4445"/>
            <wp:wrapSquare wrapText="right"/>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C47701">
        <w:t xml:space="preserve"> </w:t>
      </w:r>
    </w:p>
    <w:p w:rsidR="00C47701" w:rsidRPr="00114F35" w:rsidRDefault="00114F35" w:rsidP="00C47701">
      <w:pPr>
        <w:ind w:left="-540" w:firstLine="540"/>
        <w:contextualSpacing/>
        <w:rPr>
          <w:sz w:val="24"/>
          <w:szCs w:val="24"/>
        </w:rPr>
      </w:pPr>
      <w:r>
        <w:rPr>
          <w:sz w:val="24"/>
          <w:szCs w:val="24"/>
        </w:rPr>
        <w:t xml:space="preserve">Указанное </w:t>
      </w:r>
      <w:r w:rsidR="00C47701" w:rsidRPr="00114F35">
        <w:rPr>
          <w:sz w:val="24"/>
          <w:szCs w:val="24"/>
        </w:rPr>
        <w:t xml:space="preserve"> количество учащихся обучается в  286/267 классах/комплектах (2018 год - 283/261 классах/комплектах, 2017 год - 280/257 классах/комплектах). </w:t>
      </w:r>
    </w:p>
    <w:p w:rsidR="00C47701" w:rsidRPr="00114F35" w:rsidRDefault="00C47701" w:rsidP="00114F35">
      <w:pPr>
        <w:ind w:left="-540"/>
        <w:jc w:val="both"/>
        <w:rPr>
          <w:sz w:val="24"/>
          <w:szCs w:val="24"/>
        </w:rPr>
      </w:pPr>
      <w:r w:rsidRPr="00114F35">
        <w:rPr>
          <w:sz w:val="24"/>
          <w:szCs w:val="24"/>
        </w:rPr>
        <w:t xml:space="preserve">      Ежегодно увеличивается количество детей с ОВЗ и детей-инвалидов обучающихся на дому и в обычных классах.  </w:t>
      </w:r>
    </w:p>
    <w:p w:rsidR="00C47701" w:rsidRPr="00114F35" w:rsidRDefault="00C47701" w:rsidP="00C47701">
      <w:pPr>
        <w:ind w:left="-567" w:hanging="142"/>
        <w:jc w:val="both"/>
        <w:rPr>
          <w:sz w:val="24"/>
          <w:szCs w:val="24"/>
        </w:rPr>
      </w:pPr>
      <w:r w:rsidRPr="00114F35">
        <w:rPr>
          <w:sz w:val="24"/>
          <w:szCs w:val="24"/>
        </w:rPr>
        <w:t xml:space="preserve">        </w:t>
      </w:r>
      <w:r w:rsidR="00435C7F" w:rsidRPr="00114F35">
        <w:rPr>
          <w:sz w:val="24"/>
          <w:szCs w:val="24"/>
        </w:rPr>
        <w:t>Р</w:t>
      </w:r>
      <w:r w:rsidRPr="00114F35">
        <w:rPr>
          <w:sz w:val="24"/>
          <w:szCs w:val="24"/>
        </w:rPr>
        <w:t>аботают группы продленного дня (12 групп) с контингентов обучающихся 360 (2018 год - 12/331, 2017 год - 12/327). Ежегодно контингент детей, посещающих ГПД</w:t>
      </w:r>
      <w:r w:rsidR="00F9182F" w:rsidRPr="00114F35">
        <w:rPr>
          <w:sz w:val="24"/>
          <w:szCs w:val="24"/>
        </w:rPr>
        <w:t>,</w:t>
      </w:r>
      <w:r w:rsidRPr="00114F35">
        <w:rPr>
          <w:sz w:val="24"/>
          <w:szCs w:val="24"/>
        </w:rPr>
        <w:t xml:space="preserve"> увеличивается. </w:t>
      </w:r>
    </w:p>
    <w:p w:rsidR="00C47701" w:rsidRPr="00114F35" w:rsidRDefault="00C47701" w:rsidP="00C47701">
      <w:pPr>
        <w:ind w:left="-709"/>
        <w:jc w:val="both"/>
        <w:rPr>
          <w:sz w:val="24"/>
          <w:szCs w:val="24"/>
        </w:rPr>
      </w:pPr>
      <w:r w:rsidRPr="00114F35">
        <w:rPr>
          <w:sz w:val="24"/>
          <w:szCs w:val="24"/>
        </w:rPr>
        <w:t xml:space="preserve">        Прием в 1-й класс составил 503 ребенка (2018 год - 473 человека, 2017 год - 428).                </w:t>
      </w:r>
    </w:p>
    <w:p w:rsidR="00C47701" w:rsidRPr="00C47701" w:rsidRDefault="00C47701" w:rsidP="00C47701">
      <w:pPr>
        <w:jc w:val="both"/>
        <w:rPr>
          <w:szCs w:val="28"/>
        </w:rPr>
      </w:pPr>
    </w:p>
    <w:p w:rsidR="00C47701" w:rsidRPr="00C47701" w:rsidRDefault="00C47701" w:rsidP="00C47701">
      <w:pPr>
        <w:jc w:val="both"/>
        <w:rPr>
          <w:szCs w:val="28"/>
        </w:rPr>
      </w:pPr>
      <w:r w:rsidRPr="00C47701">
        <w:rPr>
          <w:szCs w:val="28"/>
        </w:rPr>
        <w:t xml:space="preserve">        </w:t>
      </w:r>
      <w:r>
        <w:rPr>
          <w:noProof/>
          <w:szCs w:val="28"/>
          <w:lang w:eastAsia="ru-RU"/>
        </w:rPr>
        <w:drawing>
          <wp:inline distT="0" distB="0" distL="0" distR="0">
            <wp:extent cx="5619750" cy="235267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7701" w:rsidRPr="00C47701" w:rsidRDefault="00C47701" w:rsidP="00C47701">
      <w:pPr>
        <w:jc w:val="both"/>
        <w:rPr>
          <w:szCs w:val="28"/>
        </w:rPr>
      </w:pPr>
    </w:p>
    <w:p w:rsidR="00C47701" w:rsidRPr="00114F35" w:rsidRDefault="00C47701" w:rsidP="00C47701">
      <w:pPr>
        <w:ind w:left="-709"/>
        <w:jc w:val="both"/>
        <w:rPr>
          <w:sz w:val="24"/>
          <w:szCs w:val="24"/>
        </w:rPr>
      </w:pPr>
      <w:r w:rsidRPr="00114F35">
        <w:rPr>
          <w:sz w:val="24"/>
          <w:szCs w:val="24"/>
        </w:rPr>
        <w:t xml:space="preserve">        Прием в 10-й класс составил 141 человек (2018 год – 126 человек, 2017 год - 104).     </w:t>
      </w:r>
    </w:p>
    <w:p w:rsidR="00C47701" w:rsidRPr="00C47701" w:rsidRDefault="00C47701" w:rsidP="00C47701">
      <w:pPr>
        <w:ind w:left="-709"/>
        <w:jc w:val="both"/>
        <w:rPr>
          <w:szCs w:val="28"/>
        </w:rPr>
      </w:pPr>
    </w:p>
    <w:p w:rsidR="00C47701" w:rsidRPr="00C47701" w:rsidRDefault="00C47701" w:rsidP="00C47701">
      <w:pPr>
        <w:ind w:left="-709"/>
        <w:jc w:val="both"/>
        <w:rPr>
          <w:szCs w:val="28"/>
        </w:rPr>
      </w:pPr>
      <w:r w:rsidRPr="00C47701">
        <w:rPr>
          <w:szCs w:val="28"/>
        </w:rPr>
        <w:t xml:space="preserve">  </w:t>
      </w:r>
    </w:p>
    <w:p w:rsidR="00C47701" w:rsidRPr="00C47701" w:rsidRDefault="00C47701" w:rsidP="00C47701">
      <w:pPr>
        <w:jc w:val="both"/>
        <w:rPr>
          <w:b/>
          <w:szCs w:val="28"/>
        </w:rPr>
      </w:pPr>
      <w:r w:rsidRPr="00C47701">
        <w:rPr>
          <w:szCs w:val="28"/>
        </w:rPr>
        <w:t xml:space="preserve">         </w:t>
      </w:r>
      <w:r>
        <w:rPr>
          <w:b/>
          <w:noProof/>
          <w:szCs w:val="28"/>
          <w:lang w:eastAsia="ru-RU"/>
        </w:rPr>
        <w:drawing>
          <wp:inline distT="0" distB="0" distL="0" distR="0">
            <wp:extent cx="5562600" cy="20574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7701" w:rsidRPr="00C47701" w:rsidRDefault="00C47701" w:rsidP="00C47701">
      <w:pPr>
        <w:jc w:val="both"/>
        <w:rPr>
          <w:b/>
          <w:szCs w:val="28"/>
        </w:rPr>
      </w:pPr>
    </w:p>
    <w:p w:rsidR="00C47701" w:rsidRPr="00114F35" w:rsidRDefault="00C47701" w:rsidP="00114F35">
      <w:pPr>
        <w:ind w:left="-142"/>
        <w:jc w:val="both"/>
        <w:rPr>
          <w:sz w:val="24"/>
          <w:szCs w:val="24"/>
        </w:rPr>
      </w:pPr>
      <w:r w:rsidRPr="00C47701">
        <w:rPr>
          <w:szCs w:val="28"/>
        </w:rPr>
        <w:t xml:space="preserve">        </w:t>
      </w:r>
      <w:r w:rsidRPr="00114F35">
        <w:rPr>
          <w:sz w:val="24"/>
          <w:szCs w:val="24"/>
        </w:rPr>
        <w:t xml:space="preserve">2018-2019 учебный год завершили 3649 обучающихся (2018 год - 3427 обучающихся, 2017  год – 3288). </w:t>
      </w:r>
    </w:p>
    <w:p w:rsidR="00C47701" w:rsidRPr="00114F35" w:rsidRDefault="00C47701" w:rsidP="00114F35">
      <w:pPr>
        <w:ind w:left="-142"/>
        <w:jc w:val="both"/>
        <w:rPr>
          <w:sz w:val="24"/>
          <w:szCs w:val="24"/>
        </w:rPr>
      </w:pPr>
      <w:r w:rsidRPr="00114F35">
        <w:rPr>
          <w:sz w:val="24"/>
          <w:szCs w:val="24"/>
        </w:rPr>
        <w:t xml:space="preserve">        Количество второгодников составило 13 человек</w:t>
      </w:r>
      <w:r w:rsidR="00435C7F" w:rsidRPr="00114F35">
        <w:rPr>
          <w:sz w:val="24"/>
          <w:szCs w:val="24"/>
        </w:rPr>
        <w:t xml:space="preserve">. </w:t>
      </w:r>
      <w:r w:rsidRPr="00114F35">
        <w:rPr>
          <w:sz w:val="24"/>
          <w:szCs w:val="24"/>
        </w:rPr>
        <w:t xml:space="preserve"> Количество второгодников за последние 3 года уменьшилось.</w:t>
      </w:r>
    </w:p>
    <w:p w:rsidR="00C47701" w:rsidRPr="00114F35" w:rsidRDefault="00C47701" w:rsidP="00114F35">
      <w:pPr>
        <w:ind w:left="-142"/>
        <w:jc w:val="both"/>
        <w:rPr>
          <w:sz w:val="24"/>
          <w:szCs w:val="24"/>
        </w:rPr>
      </w:pPr>
      <w:r w:rsidRPr="00114F35">
        <w:rPr>
          <w:sz w:val="24"/>
          <w:szCs w:val="24"/>
        </w:rPr>
        <w:t xml:space="preserve">       Качество знаний</w:t>
      </w:r>
      <w:r w:rsidR="00435C7F" w:rsidRPr="00114F35">
        <w:rPr>
          <w:sz w:val="24"/>
          <w:szCs w:val="24"/>
        </w:rPr>
        <w:t xml:space="preserve"> составило </w:t>
      </w:r>
      <w:r w:rsidRPr="00114F35">
        <w:rPr>
          <w:sz w:val="24"/>
          <w:szCs w:val="24"/>
        </w:rPr>
        <w:t xml:space="preserve"> – 50 % (2018 год - 49, 6%, 2017 год - 47%).       </w:t>
      </w:r>
    </w:p>
    <w:p w:rsidR="00C47701" w:rsidRPr="00114F35" w:rsidRDefault="00C47701" w:rsidP="00114F35">
      <w:pPr>
        <w:ind w:left="-142"/>
        <w:jc w:val="both"/>
        <w:rPr>
          <w:sz w:val="24"/>
          <w:szCs w:val="24"/>
        </w:rPr>
      </w:pPr>
      <w:r w:rsidRPr="00114F35">
        <w:rPr>
          <w:bCs/>
          <w:sz w:val="24"/>
          <w:szCs w:val="24"/>
        </w:rPr>
        <w:t xml:space="preserve"> </w:t>
      </w:r>
      <w:r w:rsidRPr="00114F35">
        <w:rPr>
          <w:sz w:val="24"/>
          <w:szCs w:val="24"/>
        </w:rPr>
        <w:t xml:space="preserve">        Аттестаты за курс средней школы в 2019 году получили 102 выпускника (2018 году - 126 выпускников, 1 выпускник получил справку, 2017 год - 105 человек).</w:t>
      </w:r>
    </w:p>
    <w:p w:rsidR="00C47701" w:rsidRPr="00114F35" w:rsidRDefault="00C47701" w:rsidP="00114F35">
      <w:pPr>
        <w:ind w:left="-142"/>
        <w:jc w:val="both"/>
        <w:rPr>
          <w:sz w:val="24"/>
          <w:szCs w:val="24"/>
        </w:rPr>
      </w:pPr>
      <w:r w:rsidRPr="00114F35">
        <w:rPr>
          <w:sz w:val="24"/>
          <w:szCs w:val="24"/>
        </w:rPr>
        <w:t xml:space="preserve">       За курс средней школы 11 выпускников получили аттестаты особого образца и медали «За особые успехи в учебе» (2018 год -17 учащихся, 2017 год - 11). </w:t>
      </w:r>
    </w:p>
    <w:p w:rsidR="00C47701" w:rsidRDefault="00C47701" w:rsidP="00C47701">
      <w:pPr>
        <w:ind w:left="-540" w:right="-81" w:firstLine="284"/>
        <w:jc w:val="both"/>
        <w:rPr>
          <w:szCs w:val="28"/>
        </w:rPr>
      </w:pPr>
    </w:p>
    <w:p w:rsidR="00C47701" w:rsidRPr="00C47701" w:rsidRDefault="00C47701" w:rsidP="00F32E25">
      <w:pPr>
        <w:numPr>
          <w:ilvl w:val="0"/>
          <w:numId w:val="11"/>
        </w:numPr>
        <w:contextualSpacing/>
        <w:rPr>
          <w:b/>
          <w:szCs w:val="28"/>
        </w:rPr>
      </w:pPr>
      <w:r w:rsidRPr="00C47701">
        <w:rPr>
          <w:b/>
          <w:szCs w:val="28"/>
        </w:rPr>
        <w:t xml:space="preserve">Результаты государственной итоговой аттестации выпускников </w:t>
      </w:r>
    </w:p>
    <w:p w:rsidR="00C47701" w:rsidRPr="00C47701" w:rsidRDefault="00C47701" w:rsidP="00C47701">
      <w:pPr>
        <w:ind w:left="207"/>
        <w:contextualSpacing/>
        <w:jc w:val="center"/>
        <w:rPr>
          <w:b/>
          <w:szCs w:val="28"/>
        </w:rPr>
      </w:pPr>
      <w:r w:rsidRPr="00C47701">
        <w:rPr>
          <w:b/>
          <w:szCs w:val="28"/>
        </w:rPr>
        <w:t>9-х и 11-х классов.</w:t>
      </w:r>
    </w:p>
    <w:p w:rsidR="00C47701" w:rsidRPr="006E724A" w:rsidRDefault="00C47701" w:rsidP="00435C7F">
      <w:pPr>
        <w:ind w:left="-540"/>
        <w:jc w:val="both"/>
        <w:rPr>
          <w:bCs/>
          <w:szCs w:val="28"/>
        </w:rPr>
      </w:pPr>
      <w:r w:rsidRPr="00C47701">
        <w:rPr>
          <w:bCs/>
          <w:szCs w:val="28"/>
        </w:rPr>
        <w:t xml:space="preserve">         </w:t>
      </w:r>
    </w:p>
    <w:p w:rsidR="00C47701" w:rsidRPr="00114F35" w:rsidRDefault="00C47701" w:rsidP="00114F35">
      <w:pPr>
        <w:ind w:left="-142" w:firstLine="170"/>
        <w:jc w:val="both"/>
        <w:rPr>
          <w:sz w:val="24"/>
          <w:szCs w:val="24"/>
        </w:rPr>
      </w:pPr>
      <w:r w:rsidRPr="00114F35">
        <w:rPr>
          <w:sz w:val="24"/>
          <w:szCs w:val="24"/>
        </w:rPr>
        <w:t xml:space="preserve">Особенностью проведения государственной итоговой аттестации в 2019 году является массовое введение технологии печати полного комплекта контрольных измерительных материалов в аудиториях ППЭ. Результаты итогового сочинения (как допуск к ГИА-11): количество участников, писавших сочинение – 104 чел., участников, писавших изложение нет. </w:t>
      </w:r>
    </w:p>
    <w:p w:rsidR="00C47701" w:rsidRPr="00114F35" w:rsidRDefault="00C47701" w:rsidP="00114F35">
      <w:pPr>
        <w:ind w:left="-142" w:firstLine="170"/>
        <w:jc w:val="both"/>
        <w:rPr>
          <w:bCs/>
          <w:sz w:val="24"/>
          <w:szCs w:val="24"/>
        </w:rPr>
      </w:pPr>
      <w:r w:rsidRPr="00114F35">
        <w:rPr>
          <w:bCs/>
          <w:sz w:val="24"/>
          <w:szCs w:val="24"/>
        </w:rPr>
        <w:t xml:space="preserve">        Результаты итогового собеседования (как допуск к ГИА-9): количество участников, проходивших итоговое собеседование - 317 чел. </w:t>
      </w:r>
    </w:p>
    <w:p w:rsidR="00C47701" w:rsidRPr="00114F35" w:rsidRDefault="00C47701" w:rsidP="00114F35">
      <w:pPr>
        <w:ind w:left="-142" w:firstLine="170"/>
        <w:jc w:val="both"/>
        <w:rPr>
          <w:sz w:val="24"/>
          <w:szCs w:val="24"/>
        </w:rPr>
      </w:pPr>
      <w:r w:rsidRPr="00114F35">
        <w:rPr>
          <w:sz w:val="24"/>
          <w:szCs w:val="24"/>
        </w:rPr>
        <w:t xml:space="preserve">        Апелляций от участников ГИА о нарушении порядка проведения государственной аттестации не поступало. Подано 4 апелляции по результатам ЕГЭ по литературе, математике (профильный уровень), обществознанию. Апелляции в четырех случаях отклонены конфликтной комиссией Смоленской области.</w:t>
      </w:r>
    </w:p>
    <w:p w:rsidR="00C47701" w:rsidRPr="00114F35" w:rsidRDefault="00C47701" w:rsidP="00114F35">
      <w:pPr>
        <w:tabs>
          <w:tab w:val="left" w:pos="1998"/>
          <w:tab w:val="left" w:pos="5685"/>
        </w:tabs>
        <w:ind w:left="-142" w:firstLine="170"/>
        <w:jc w:val="both"/>
        <w:rPr>
          <w:sz w:val="24"/>
          <w:szCs w:val="24"/>
        </w:rPr>
      </w:pPr>
      <w:r w:rsidRPr="00114F35">
        <w:rPr>
          <w:sz w:val="24"/>
          <w:szCs w:val="24"/>
        </w:rPr>
        <w:t>Апелляции по результата</w:t>
      </w:r>
      <w:r w:rsidR="00F82C31" w:rsidRPr="00114F35">
        <w:rPr>
          <w:sz w:val="24"/>
          <w:szCs w:val="24"/>
        </w:rPr>
        <w:t>м</w:t>
      </w:r>
      <w:r w:rsidRPr="00114F35">
        <w:rPr>
          <w:sz w:val="24"/>
          <w:szCs w:val="24"/>
        </w:rPr>
        <w:t xml:space="preserve"> ОГЭ не поступали.</w:t>
      </w:r>
    </w:p>
    <w:p w:rsidR="00C47701" w:rsidRPr="00114F35" w:rsidRDefault="00C47701" w:rsidP="00114F35">
      <w:pPr>
        <w:tabs>
          <w:tab w:val="left" w:pos="2175"/>
        </w:tabs>
        <w:ind w:left="-142" w:firstLine="170"/>
        <w:jc w:val="both"/>
        <w:rPr>
          <w:b/>
          <w:sz w:val="24"/>
          <w:szCs w:val="24"/>
        </w:rPr>
      </w:pPr>
    </w:p>
    <w:p w:rsidR="00C47701" w:rsidRPr="00C47701" w:rsidRDefault="00C47701" w:rsidP="00C47701">
      <w:pPr>
        <w:tabs>
          <w:tab w:val="left" w:pos="5685"/>
        </w:tabs>
        <w:ind w:left="-540"/>
        <w:jc w:val="center"/>
        <w:rPr>
          <w:b/>
          <w:szCs w:val="28"/>
        </w:rPr>
      </w:pPr>
      <w:r w:rsidRPr="00C47701">
        <w:rPr>
          <w:b/>
          <w:szCs w:val="28"/>
        </w:rPr>
        <w:t>Результаты основного периода ОГЭ в 2019 году</w:t>
      </w:r>
    </w:p>
    <w:p w:rsidR="00C47701" w:rsidRPr="00114F35" w:rsidRDefault="00C47701" w:rsidP="00C47701">
      <w:pPr>
        <w:ind w:left="-540"/>
        <w:jc w:val="both"/>
        <w:rPr>
          <w:bCs/>
          <w:sz w:val="24"/>
          <w:szCs w:val="24"/>
        </w:rPr>
      </w:pPr>
      <w:r w:rsidRPr="00C47701">
        <w:rPr>
          <w:b/>
          <w:szCs w:val="28"/>
        </w:rPr>
        <w:t xml:space="preserve">       </w:t>
      </w:r>
      <w:r w:rsidRPr="00114F35">
        <w:rPr>
          <w:sz w:val="24"/>
          <w:szCs w:val="24"/>
        </w:rPr>
        <w:t>ОГЭ в 9 классах проводился по 11 общеобразовательным предметам:</w:t>
      </w:r>
      <w:r w:rsidRPr="00114F35">
        <w:rPr>
          <w:b/>
          <w:sz w:val="24"/>
          <w:szCs w:val="24"/>
        </w:rPr>
        <w:t xml:space="preserve"> </w:t>
      </w:r>
      <w:r w:rsidRPr="00114F35">
        <w:rPr>
          <w:sz w:val="24"/>
          <w:szCs w:val="24"/>
        </w:rPr>
        <w:t>русский язык, математика, литература, обществознание, английский язык (письменный и устный), биология, история, информатика и ИКТ, физика, химия, география.</w:t>
      </w:r>
    </w:p>
    <w:p w:rsidR="00C47701" w:rsidRPr="00114F35" w:rsidRDefault="00C47701" w:rsidP="00C47701">
      <w:pPr>
        <w:ind w:left="-540" w:firstLine="709"/>
        <w:jc w:val="both"/>
        <w:rPr>
          <w:bCs/>
          <w:sz w:val="24"/>
          <w:szCs w:val="24"/>
        </w:rPr>
      </w:pPr>
      <w:r w:rsidRPr="00114F35">
        <w:rPr>
          <w:bCs/>
          <w:sz w:val="24"/>
          <w:szCs w:val="24"/>
        </w:rPr>
        <w:t>На сдачу ОГЭ зарегистрировалось 317 человек, 2 выпускника не были допущены к ГИА в связи с неосвоением образовательных программ (1 - МБОУ Стабенская СШ, 1 - МБОУ Талашкинская СШ). Допущено до ГИА 315 выпускников.</w:t>
      </w:r>
    </w:p>
    <w:p w:rsidR="00C47701" w:rsidRPr="00114F35" w:rsidRDefault="00C47701" w:rsidP="00C47701">
      <w:pPr>
        <w:ind w:left="-540" w:firstLine="709"/>
        <w:jc w:val="both"/>
        <w:rPr>
          <w:bCs/>
          <w:sz w:val="24"/>
          <w:szCs w:val="24"/>
        </w:rPr>
      </w:pPr>
      <w:r w:rsidRPr="00114F35">
        <w:rPr>
          <w:bCs/>
          <w:sz w:val="24"/>
          <w:szCs w:val="24"/>
        </w:rPr>
        <w:t>Для получения аттестата об основном общем образовании необходимо было получить положительный результат по четырем учебным предметам (2 обязательных предмета  - русский язык и математика, 2 предмета по выбору). Для детей-инвалидов и детей с ОВЗ количество экзаменов сокращено до двух обязательных.</w:t>
      </w:r>
    </w:p>
    <w:p w:rsidR="00C47701" w:rsidRPr="00114F35" w:rsidRDefault="00C47701" w:rsidP="00C47701">
      <w:pPr>
        <w:tabs>
          <w:tab w:val="left" w:pos="5685"/>
        </w:tabs>
        <w:ind w:left="-540"/>
        <w:jc w:val="both"/>
        <w:rPr>
          <w:b/>
          <w:sz w:val="24"/>
          <w:szCs w:val="24"/>
        </w:rPr>
      </w:pPr>
    </w:p>
    <w:p w:rsidR="00C47701" w:rsidRPr="00114F35" w:rsidRDefault="00C47701" w:rsidP="00C47701">
      <w:pPr>
        <w:tabs>
          <w:tab w:val="left" w:pos="5685"/>
        </w:tabs>
        <w:ind w:left="-540"/>
        <w:jc w:val="both"/>
        <w:rPr>
          <w:sz w:val="24"/>
          <w:szCs w:val="24"/>
        </w:rPr>
      </w:pPr>
      <w:r w:rsidRPr="00114F35">
        <w:rPr>
          <w:sz w:val="24"/>
          <w:szCs w:val="24"/>
        </w:rPr>
        <w:t xml:space="preserve">ОГЭ и ГВЭ по русскому языку сдавали 314 выпускников, средний балл по району составляет 4, в 2018 году - 3,9. </w:t>
      </w:r>
    </w:p>
    <w:tbl>
      <w:tblPr>
        <w:tblpPr w:leftFromText="180" w:rightFromText="180" w:vertAnchor="text" w:horzAnchor="margin" w:tblpX="-432" w:tblpY="39"/>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069"/>
        <w:gridCol w:w="645"/>
        <w:gridCol w:w="743"/>
        <w:gridCol w:w="743"/>
        <w:gridCol w:w="743"/>
        <w:gridCol w:w="1226"/>
        <w:gridCol w:w="1578"/>
        <w:gridCol w:w="1166"/>
      </w:tblGrid>
      <w:tr w:rsidR="00C47701" w:rsidRPr="00C47701" w:rsidTr="00C47701">
        <w:trPr>
          <w:cantSplit/>
          <w:trHeight w:val="381"/>
        </w:trPr>
        <w:tc>
          <w:tcPr>
            <w:tcW w:w="2325" w:type="dxa"/>
          </w:tcPr>
          <w:p w:rsidR="00C47701" w:rsidRPr="00C47701" w:rsidRDefault="00C47701" w:rsidP="00C47701">
            <w:pPr>
              <w:jc w:val="both"/>
              <w:rPr>
                <w:b/>
                <w:color w:val="333333"/>
                <w:sz w:val="24"/>
                <w:szCs w:val="24"/>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651"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758" w:type="dxa"/>
          </w:tcPr>
          <w:p w:rsidR="00C47701" w:rsidRPr="00C47701" w:rsidRDefault="00C47701" w:rsidP="00C47701">
            <w:pPr>
              <w:jc w:val="center"/>
              <w:rPr>
                <w:b/>
                <w:color w:val="333333"/>
                <w:sz w:val="24"/>
                <w:szCs w:val="24"/>
              </w:rPr>
            </w:pPr>
            <w:r w:rsidRPr="00C47701">
              <w:rPr>
                <w:b/>
                <w:color w:val="333333"/>
                <w:sz w:val="24"/>
                <w:szCs w:val="24"/>
              </w:rPr>
              <w:t>«3»</w:t>
            </w:r>
          </w:p>
        </w:tc>
        <w:tc>
          <w:tcPr>
            <w:tcW w:w="758"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758" w:type="dxa"/>
          </w:tcPr>
          <w:p w:rsidR="00C47701" w:rsidRPr="00C47701" w:rsidRDefault="00C47701" w:rsidP="00C47701">
            <w:pPr>
              <w:jc w:val="center"/>
              <w:rPr>
                <w:b/>
                <w:color w:val="333333"/>
                <w:sz w:val="24"/>
                <w:szCs w:val="24"/>
              </w:rPr>
            </w:pPr>
            <w:r w:rsidRPr="00C47701">
              <w:rPr>
                <w:b/>
                <w:color w:val="333333"/>
                <w:sz w:val="24"/>
                <w:szCs w:val="24"/>
              </w:rPr>
              <w:t>«5»</w:t>
            </w:r>
          </w:p>
        </w:tc>
        <w:tc>
          <w:tcPr>
            <w:tcW w:w="1140"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74"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381"/>
        </w:trPr>
        <w:tc>
          <w:tcPr>
            <w:tcW w:w="2325"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69" w:type="dxa"/>
          </w:tcPr>
          <w:p w:rsidR="00C47701" w:rsidRPr="00C47701" w:rsidRDefault="00C47701" w:rsidP="00C47701">
            <w:pPr>
              <w:jc w:val="center"/>
              <w:rPr>
                <w:b/>
                <w:sz w:val="24"/>
                <w:szCs w:val="24"/>
              </w:rPr>
            </w:pPr>
            <w:r w:rsidRPr="00C47701">
              <w:rPr>
                <w:b/>
                <w:sz w:val="24"/>
                <w:szCs w:val="24"/>
              </w:rPr>
              <w:t>314</w:t>
            </w:r>
          </w:p>
        </w:tc>
        <w:tc>
          <w:tcPr>
            <w:tcW w:w="651" w:type="dxa"/>
          </w:tcPr>
          <w:p w:rsidR="00C47701" w:rsidRPr="00C47701" w:rsidRDefault="00C47701" w:rsidP="00C47701">
            <w:pPr>
              <w:jc w:val="center"/>
              <w:rPr>
                <w:b/>
                <w:sz w:val="24"/>
                <w:szCs w:val="24"/>
              </w:rPr>
            </w:pPr>
            <w:r w:rsidRPr="00C47701">
              <w:rPr>
                <w:b/>
                <w:sz w:val="24"/>
                <w:szCs w:val="24"/>
              </w:rPr>
              <w:t>2</w:t>
            </w:r>
          </w:p>
        </w:tc>
        <w:tc>
          <w:tcPr>
            <w:tcW w:w="758" w:type="dxa"/>
          </w:tcPr>
          <w:p w:rsidR="00C47701" w:rsidRPr="00C47701" w:rsidRDefault="00C47701" w:rsidP="00C47701">
            <w:pPr>
              <w:jc w:val="center"/>
              <w:rPr>
                <w:b/>
                <w:color w:val="333333"/>
                <w:sz w:val="24"/>
                <w:szCs w:val="24"/>
              </w:rPr>
            </w:pPr>
            <w:r w:rsidRPr="00C47701">
              <w:rPr>
                <w:b/>
                <w:color w:val="333333"/>
                <w:sz w:val="24"/>
                <w:szCs w:val="24"/>
              </w:rPr>
              <w:t>83</w:t>
            </w:r>
          </w:p>
        </w:tc>
        <w:tc>
          <w:tcPr>
            <w:tcW w:w="758" w:type="dxa"/>
          </w:tcPr>
          <w:p w:rsidR="00C47701" w:rsidRPr="00C47701" w:rsidRDefault="00C47701" w:rsidP="00C47701">
            <w:pPr>
              <w:jc w:val="center"/>
              <w:rPr>
                <w:b/>
                <w:color w:val="333333"/>
                <w:sz w:val="24"/>
                <w:szCs w:val="24"/>
              </w:rPr>
            </w:pPr>
            <w:r w:rsidRPr="00C47701">
              <w:rPr>
                <w:b/>
                <w:color w:val="333333"/>
                <w:sz w:val="24"/>
                <w:szCs w:val="24"/>
              </w:rPr>
              <w:t>154</w:t>
            </w:r>
          </w:p>
        </w:tc>
        <w:tc>
          <w:tcPr>
            <w:tcW w:w="758" w:type="dxa"/>
          </w:tcPr>
          <w:p w:rsidR="00C47701" w:rsidRPr="00C47701" w:rsidRDefault="00C47701" w:rsidP="00C47701">
            <w:pPr>
              <w:jc w:val="center"/>
              <w:rPr>
                <w:b/>
                <w:color w:val="333333"/>
                <w:sz w:val="24"/>
                <w:szCs w:val="24"/>
              </w:rPr>
            </w:pPr>
            <w:r w:rsidRPr="00C47701">
              <w:rPr>
                <w:b/>
                <w:color w:val="333333"/>
                <w:sz w:val="24"/>
                <w:szCs w:val="24"/>
              </w:rPr>
              <w:t>75</w:t>
            </w:r>
          </w:p>
        </w:tc>
        <w:tc>
          <w:tcPr>
            <w:tcW w:w="1140" w:type="dxa"/>
          </w:tcPr>
          <w:p w:rsidR="00C47701" w:rsidRPr="00C47701" w:rsidRDefault="00C47701" w:rsidP="00C47701">
            <w:pPr>
              <w:jc w:val="center"/>
              <w:rPr>
                <w:b/>
                <w:color w:val="333333"/>
                <w:sz w:val="24"/>
                <w:szCs w:val="24"/>
              </w:rPr>
            </w:pPr>
            <w:r w:rsidRPr="00C47701">
              <w:rPr>
                <w:b/>
                <w:color w:val="333333"/>
                <w:sz w:val="24"/>
                <w:szCs w:val="24"/>
              </w:rPr>
              <w:t>73</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99</w:t>
            </w:r>
          </w:p>
        </w:tc>
        <w:tc>
          <w:tcPr>
            <w:tcW w:w="1074" w:type="dxa"/>
          </w:tcPr>
          <w:p w:rsidR="00C47701" w:rsidRPr="00C47701" w:rsidRDefault="00C47701" w:rsidP="00C47701">
            <w:pPr>
              <w:jc w:val="center"/>
              <w:rPr>
                <w:b/>
                <w:color w:val="333333"/>
                <w:sz w:val="24"/>
                <w:szCs w:val="24"/>
              </w:rPr>
            </w:pPr>
            <w:r w:rsidRPr="00C47701">
              <w:rPr>
                <w:b/>
                <w:color w:val="333333"/>
                <w:sz w:val="24"/>
                <w:szCs w:val="24"/>
              </w:rPr>
              <w:t>4</w:t>
            </w:r>
          </w:p>
        </w:tc>
      </w:tr>
      <w:tr w:rsidR="00C47701" w:rsidRPr="00C47701" w:rsidTr="00C47701">
        <w:trPr>
          <w:cantSplit/>
          <w:trHeight w:val="381"/>
        </w:trPr>
        <w:tc>
          <w:tcPr>
            <w:tcW w:w="2325"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69" w:type="dxa"/>
          </w:tcPr>
          <w:p w:rsidR="00C47701" w:rsidRPr="00C47701" w:rsidRDefault="00C47701" w:rsidP="00C47701">
            <w:pPr>
              <w:jc w:val="center"/>
              <w:rPr>
                <w:b/>
                <w:sz w:val="24"/>
                <w:szCs w:val="24"/>
              </w:rPr>
            </w:pPr>
            <w:r w:rsidRPr="00C47701">
              <w:rPr>
                <w:b/>
                <w:sz w:val="24"/>
                <w:szCs w:val="24"/>
              </w:rPr>
              <w:t>279</w:t>
            </w:r>
          </w:p>
        </w:tc>
        <w:tc>
          <w:tcPr>
            <w:tcW w:w="651" w:type="dxa"/>
          </w:tcPr>
          <w:p w:rsidR="00C47701" w:rsidRPr="00C47701" w:rsidRDefault="00C47701" w:rsidP="00C47701">
            <w:pPr>
              <w:jc w:val="center"/>
              <w:rPr>
                <w:b/>
                <w:sz w:val="24"/>
                <w:szCs w:val="24"/>
              </w:rPr>
            </w:pPr>
            <w:r w:rsidRPr="00C47701">
              <w:rPr>
                <w:b/>
                <w:sz w:val="24"/>
                <w:szCs w:val="24"/>
              </w:rPr>
              <w:t>1</w:t>
            </w:r>
          </w:p>
        </w:tc>
        <w:tc>
          <w:tcPr>
            <w:tcW w:w="758" w:type="dxa"/>
          </w:tcPr>
          <w:p w:rsidR="00C47701" w:rsidRPr="00C47701" w:rsidRDefault="00C47701" w:rsidP="00C47701">
            <w:pPr>
              <w:jc w:val="center"/>
              <w:rPr>
                <w:b/>
                <w:color w:val="333333"/>
                <w:sz w:val="24"/>
                <w:szCs w:val="24"/>
              </w:rPr>
            </w:pPr>
            <w:r w:rsidRPr="00C47701">
              <w:rPr>
                <w:b/>
                <w:color w:val="333333"/>
                <w:sz w:val="24"/>
                <w:szCs w:val="24"/>
              </w:rPr>
              <w:t>90</w:t>
            </w:r>
          </w:p>
        </w:tc>
        <w:tc>
          <w:tcPr>
            <w:tcW w:w="758" w:type="dxa"/>
          </w:tcPr>
          <w:p w:rsidR="00C47701" w:rsidRPr="00C47701" w:rsidRDefault="00C47701" w:rsidP="00C47701">
            <w:pPr>
              <w:jc w:val="center"/>
              <w:rPr>
                <w:b/>
                <w:color w:val="333333"/>
                <w:sz w:val="24"/>
                <w:szCs w:val="24"/>
              </w:rPr>
            </w:pPr>
            <w:r w:rsidRPr="00C47701">
              <w:rPr>
                <w:b/>
                <w:color w:val="333333"/>
                <w:sz w:val="24"/>
                <w:szCs w:val="24"/>
              </w:rPr>
              <w:t>121</w:t>
            </w:r>
          </w:p>
        </w:tc>
        <w:tc>
          <w:tcPr>
            <w:tcW w:w="758" w:type="dxa"/>
          </w:tcPr>
          <w:p w:rsidR="00C47701" w:rsidRPr="00C47701" w:rsidRDefault="00C47701" w:rsidP="00C47701">
            <w:pPr>
              <w:jc w:val="center"/>
              <w:rPr>
                <w:b/>
                <w:color w:val="333333"/>
                <w:sz w:val="24"/>
                <w:szCs w:val="24"/>
              </w:rPr>
            </w:pPr>
            <w:r w:rsidRPr="00C47701">
              <w:rPr>
                <w:b/>
                <w:color w:val="333333"/>
                <w:sz w:val="24"/>
                <w:szCs w:val="24"/>
              </w:rPr>
              <w:t>67</w:t>
            </w:r>
          </w:p>
        </w:tc>
        <w:tc>
          <w:tcPr>
            <w:tcW w:w="1140" w:type="dxa"/>
          </w:tcPr>
          <w:p w:rsidR="00C47701" w:rsidRPr="00C47701" w:rsidRDefault="00C47701" w:rsidP="00C47701">
            <w:pPr>
              <w:jc w:val="center"/>
              <w:rPr>
                <w:b/>
                <w:color w:val="333333"/>
                <w:sz w:val="24"/>
                <w:szCs w:val="24"/>
              </w:rPr>
            </w:pPr>
            <w:r w:rsidRPr="00C47701">
              <w:rPr>
                <w:b/>
                <w:color w:val="333333"/>
                <w:sz w:val="24"/>
                <w:szCs w:val="24"/>
              </w:rPr>
              <w:t>67,4</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99,7</w:t>
            </w:r>
          </w:p>
        </w:tc>
        <w:tc>
          <w:tcPr>
            <w:tcW w:w="1074" w:type="dxa"/>
          </w:tcPr>
          <w:p w:rsidR="00C47701" w:rsidRPr="00C47701" w:rsidRDefault="00C47701" w:rsidP="00C47701">
            <w:pPr>
              <w:jc w:val="center"/>
              <w:rPr>
                <w:b/>
                <w:color w:val="333333"/>
                <w:sz w:val="24"/>
                <w:szCs w:val="24"/>
              </w:rPr>
            </w:pPr>
            <w:r w:rsidRPr="00C47701">
              <w:rPr>
                <w:b/>
                <w:color w:val="333333"/>
                <w:sz w:val="24"/>
                <w:szCs w:val="24"/>
              </w:rPr>
              <w:t>3,9</w:t>
            </w:r>
          </w:p>
        </w:tc>
      </w:tr>
      <w:tr w:rsidR="00C47701" w:rsidRPr="00C47701" w:rsidTr="00C47701">
        <w:trPr>
          <w:cantSplit/>
          <w:trHeight w:val="304"/>
        </w:trPr>
        <w:tc>
          <w:tcPr>
            <w:tcW w:w="2325"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69" w:type="dxa"/>
          </w:tcPr>
          <w:p w:rsidR="00C47701" w:rsidRPr="00C47701" w:rsidRDefault="00C47701" w:rsidP="00C47701">
            <w:pPr>
              <w:jc w:val="center"/>
              <w:rPr>
                <w:b/>
                <w:color w:val="333333"/>
                <w:sz w:val="24"/>
                <w:szCs w:val="24"/>
              </w:rPr>
            </w:pPr>
            <w:r w:rsidRPr="00C47701">
              <w:rPr>
                <w:b/>
                <w:color w:val="333333"/>
                <w:sz w:val="24"/>
                <w:szCs w:val="24"/>
              </w:rPr>
              <w:t>243</w:t>
            </w:r>
          </w:p>
        </w:tc>
        <w:tc>
          <w:tcPr>
            <w:tcW w:w="651" w:type="dxa"/>
          </w:tcPr>
          <w:p w:rsidR="00C47701" w:rsidRPr="00C47701" w:rsidRDefault="00C47701" w:rsidP="00C47701">
            <w:pPr>
              <w:jc w:val="center"/>
              <w:rPr>
                <w:b/>
                <w:color w:val="333333"/>
                <w:sz w:val="24"/>
                <w:szCs w:val="24"/>
              </w:rPr>
            </w:pPr>
            <w:r w:rsidRPr="00C47701">
              <w:rPr>
                <w:b/>
                <w:color w:val="333333"/>
                <w:sz w:val="24"/>
                <w:szCs w:val="24"/>
              </w:rPr>
              <w:t>2</w:t>
            </w:r>
          </w:p>
        </w:tc>
        <w:tc>
          <w:tcPr>
            <w:tcW w:w="758" w:type="dxa"/>
          </w:tcPr>
          <w:p w:rsidR="00C47701" w:rsidRPr="00C47701" w:rsidRDefault="00C47701" w:rsidP="00C47701">
            <w:pPr>
              <w:jc w:val="center"/>
              <w:rPr>
                <w:b/>
                <w:color w:val="333333"/>
                <w:sz w:val="24"/>
                <w:szCs w:val="24"/>
              </w:rPr>
            </w:pPr>
            <w:r w:rsidRPr="00C47701">
              <w:rPr>
                <w:b/>
                <w:color w:val="333333"/>
                <w:sz w:val="24"/>
                <w:szCs w:val="24"/>
              </w:rPr>
              <w:t>60</w:t>
            </w:r>
          </w:p>
          <w:p w:rsidR="00C47701" w:rsidRPr="00C47701" w:rsidRDefault="00C47701" w:rsidP="00C47701">
            <w:pPr>
              <w:jc w:val="center"/>
              <w:rPr>
                <w:b/>
                <w:color w:val="333333"/>
                <w:sz w:val="24"/>
                <w:szCs w:val="24"/>
              </w:rPr>
            </w:pPr>
          </w:p>
        </w:tc>
        <w:tc>
          <w:tcPr>
            <w:tcW w:w="758" w:type="dxa"/>
          </w:tcPr>
          <w:p w:rsidR="00C47701" w:rsidRPr="00C47701" w:rsidRDefault="00C47701" w:rsidP="00C47701">
            <w:pPr>
              <w:jc w:val="center"/>
              <w:rPr>
                <w:b/>
                <w:color w:val="333333"/>
                <w:sz w:val="24"/>
                <w:szCs w:val="24"/>
              </w:rPr>
            </w:pPr>
            <w:r w:rsidRPr="00C47701">
              <w:rPr>
                <w:b/>
                <w:color w:val="333333"/>
                <w:sz w:val="24"/>
                <w:szCs w:val="24"/>
              </w:rPr>
              <w:t>117</w:t>
            </w:r>
          </w:p>
          <w:p w:rsidR="00C47701" w:rsidRPr="00C47701" w:rsidRDefault="00C47701" w:rsidP="00C47701">
            <w:pPr>
              <w:jc w:val="center"/>
              <w:rPr>
                <w:b/>
                <w:color w:val="333333"/>
                <w:sz w:val="24"/>
                <w:szCs w:val="24"/>
              </w:rPr>
            </w:pPr>
          </w:p>
        </w:tc>
        <w:tc>
          <w:tcPr>
            <w:tcW w:w="758" w:type="dxa"/>
          </w:tcPr>
          <w:p w:rsidR="00C47701" w:rsidRPr="00C47701" w:rsidRDefault="00C47701" w:rsidP="00C47701">
            <w:pPr>
              <w:jc w:val="center"/>
              <w:rPr>
                <w:b/>
                <w:color w:val="333333"/>
                <w:sz w:val="24"/>
                <w:szCs w:val="24"/>
              </w:rPr>
            </w:pPr>
            <w:r w:rsidRPr="00C47701">
              <w:rPr>
                <w:b/>
                <w:color w:val="333333"/>
                <w:sz w:val="24"/>
                <w:szCs w:val="24"/>
              </w:rPr>
              <w:t>64</w:t>
            </w:r>
          </w:p>
        </w:tc>
        <w:tc>
          <w:tcPr>
            <w:tcW w:w="1140" w:type="dxa"/>
          </w:tcPr>
          <w:p w:rsidR="00C47701" w:rsidRPr="00C47701" w:rsidRDefault="00C47701" w:rsidP="00C47701">
            <w:pPr>
              <w:jc w:val="center"/>
              <w:rPr>
                <w:b/>
                <w:color w:val="333333"/>
                <w:sz w:val="24"/>
                <w:szCs w:val="24"/>
              </w:rPr>
            </w:pPr>
            <w:r w:rsidRPr="00C47701">
              <w:rPr>
                <w:b/>
                <w:color w:val="333333"/>
                <w:sz w:val="24"/>
                <w:szCs w:val="24"/>
              </w:rPr>
              <w:t>69,5</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97,5</w:t>
            </w:r>
          </w:p>
        </w:tc>
        <w:tc>
          <w:tcPr>
            <w:tcW w:w="1074" w:type="dxa"/>
          </w:tcPr>
          <w:p w:rsidR="00C47701" w:rsidRPr="00C47701" w:rsidRDefault="00C47701" w:rsidP="00C47701">
            <w:pPr>
              <w:jc w:val="center"/>
              <w:rPr>
                <w:b/>
                <w:color w:val="333333"/>
                <w:sz w:val="24"/>
                <w:szCs w:val="24"/>
              </w:rPr>
            </w:pPr>
            <w:r w:rsidRPr="00C47701">
              <w:rPr>
                <w:b/>
                <w:color w:val="333333"/>
                <w:sz w:val="24"/>
                <w:szCs w:val="24"/>
              </w:rPr>
              <w:t>3,9</w:t>
            </w:r>
          </w:p>
        </w:tc>
      </w:tr>
    </w:tbl>
    <w:p w:rsidR="00C47701" w:rsidRPr="00C47701" w:rsidRDefault="00C47701" w:rsidP="00435C7F">
      <w:pPr>
        <w:tabs>
          <w:tab w:val="left" w:pos="5685"/>
        </w:tabs>
        <w:ind w:left="-540"/>
        <w:jc w:val="both"/>
        <w:rPr>
          <w:szCs w:val="28"/>
        </w:rPr>
      </w:pPr>
      <w:r w:rsidRPr="00C47701">
        <w:rPr>
          <w:szCs w:val="28"/>
        </w:rPr>
        <w:t xml:space="preserve">    </w:t>
      </w:r>
      <w:r w:rsidR="00F82C31">
        <w:rPr>
          <w:szCs w:val="28"/>
        </w:rPr>
        <w:t xml:space="preserve"> </w:t>
      </w:r>
      <w:r w:rsidRPr="00C47701">
        <w:rPr>
          <w:szCs w:val="28"/>
        </w:rPr>
        <w:t xml:space="preserve">    </w:t>
      </w:r>
    </w:p>
    <w:p w:rsidR="00C47701" w:rsidRPr="00114F35" w:rsidRDefault="00C47701" w:rsidP="00C47701">
      <w:pPr>
        <w:tabs>
          <w:tab w:val="left" w:pos="2175"/>
        </w:tabs>
        <w:ind w:left="-540"/>
        <w:contextualSpacing/>
        <w:jc w:val="both"/>
        <w:rPr>
          <w:b/>
          <w:sz w:val="24"/>
          <w:szCs w:val="24"/>
        </w:rPr>
      </w:pPr>
      <w:r w:rsidRPr="006E724A">
        <w:rPr>
          <w:szCs w:val="28"/>
        </w:rPr>
        <w:t xml:space="preserve">    </w:t>
      </w:r>
      <w:r w:rsidRPr="00114F35">
        <w:rPr>
          <w:sz w:val="24"/>
          <w:szCs w:val="24"/>
        </w:rPr>
        <w:t xml:space="preserve">ОГЭ и ГВЭ по математике сдавали 314 выпускников, средний балл по району составляет </w:t>
      </w:r>
      <w:r w:rsidRPr="00114F35">
        <w:rPr>
          <w:b/>
          <w:sz w:val="24"/>
          <w:szCs w:val="24"/>
        </w:rPr>
        <w:t>3,3</w:t>
      </w:r>
      <w:r w:rsidRPr="00114F35">
        <w:rPr>
          <w:sz w:val="24"/>
          <w:szCs w:val="24"/>
        </w:rPr>
        <w:t>, тогда как средний балл в 2018 году составил 3,5</w:t>
      </w:r>
      <w:r w:rsidRPr="00114F35">
        <w:rPr>
          <w:b/>
          <w:sz w:val="24"/>
          <w:szCs w:val="24"/>
        </w:rPr>
        <w:t>.</w:t>
      </w:r>
    </w:p>
    <w:p w:rsidR="00C47701" w:rsidRPr="00114F35" w:rsidRDefault="00C47701" w:rsidP="00C47701">
      <w:pPr>
        <w:tabs>
          <w:tab w:val="left" w:pos="2175"/>
        </w:tabs>
        <w:ind w:left="-540"/>
        <w:contextualSpacing/>
        <w:jc w:val="both"/>
        <w:rPr>
          <w:b/>
          <w:sz w:val="24"/>
          <w:szCs w:val="24"/>
        </w:rPr>
      </w:pPr>
      <w:r w:rsidRPr="00114F35">
        <w:rPr>
          <w:b/>
          <w:sz w:val="24"/>
          <w:szCs w:val="24"/>
        </w:rPr>
        <w:lastRenderedPageBreak/>
        <w:t xml:space="preserve"> </w:t>
      </w:r>
    </w:p>
    <w:tbl>
      <w:tblPr>
        <w:tblW w:w="101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050"/>
        <w:gridCol w:w="656"/>
        <w:gridCol w:w="919"/>
        <w:gridCol w:w="786"/>
        <w:gridCol w:w="787"/>
        <w:gridCol w:w="1240"/>
        <w:gridCol w:w="1514"/>
        <w:gridCol w:w="1180"/>
      </w:tblGrid>
      <w:tr w:rsidR="00C47701" w:rsidRPr="00C47701" w:rsidTr="00C47701">
        <w:trPr>
          <w:cantSplit/>
          <w:trHeight w:val="416"/>
        </w:trPr>
        <w:tc>
          <w:tcPr>
            <w:tcW w:w="1972" w:type="dxa"/>
          </w:tcPr>
          <w:p w:rsidR="00C47701" w:rsidRPr="00C47701" w:rsidRDefault="00C47701" w:rsidP="00C47701">
            <w:pPr>
              <w:jc w:val="both"/>
              <w:rPr>
                <w:b/>
                <w:color w:val="333333"/>
                <w:sz w:val="24"/>
                <w:szCs w:val="24"/>
              </w:rPr>
            </w:pPr>
          </w:p>
        </w:tc>
        <w:tc>
          <w:tcPr>
            <w:tcW w:w="1050" w:type="dxa"/>
          </w:tcPr>
          <w:p w:rsidR="00C47701" w:rsidRPr="00C47701" w:rsidRDefault="00C47701" w:rsidP="00C47701">
            <w:pPr>
              <w:jc w:val="center"/>
              <w:rPr>
                <w:b/>
                <w:sz w:val="24"/>
                <w:szCs w:val="24"/>
              </w:rPr>
            </w:pPr>
            <w:r w:rsidRPr="00C47701">
              <w:rPr>
                <w:b/>
                <w:sz w:val="24"/>
                <w:szCs w:val="24"/>
              </w:rPr>
              <w:t>Всего сдавало</w:t>
            </w:r>
          </w:p>
        </w:tc>
        <w:tc>
          <w:tcPr>
            <w:tcW w:w="656"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919" w:type="dxa"/>
          </w:tcPr>
          <w:p w:rsidR="00C47701" w:rsidRPr="00C47701" w:rsidRDefault="00C47701" w:rsidP="00C47701">
            <w:pPr>
              <w:jc w:val="center"/>
              <w:rPr>
                <w:b/>
                <w:color w:val="333333"/>
                <w:sz w:val="24"/>
                <w:szCs w:val="24"/>
              </w:rPr>
            </w:pPr>
            <w:r w:rsidRPr="00C47701">
              <w:rPr>
                <w:b/>
                <w:color w:val="333333"/>
                <w:sz w:val="24"/>
                <w:szCs w:val="24"/>
              </w:rPr>
              <w:t>«3»</w:t>
            </w:r>
          </w:p>
        </w:tc>
        <w:tc>
          <w:tcPr>
            <w:tcW w:w="786"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787" w:type="dxa"/>
          </w:tcPr>
          <w:p w:rsidR="00C47701" w:rsidRPr="00C47701" w:rsidRDefault="00C47701" w:rsidP="00C47701">
            <w:pPr>
              <w:jc w:val="center"/>
              <w:rPr>
                <w:b/>
                <w:color w:val="333333"/>
                <w:sz w:val="24"/>
                <w:szCs w:val="24"/>
              </w:rPr>
            </w:pPr>
            <w:r w:rsidRPr="00C47701">
              <w:rPr>
                <w:b/>
                <w:color w:val="333333"/>
                <w:sz w:val="24"/>
                <w:szCs w:val="24"/>
              </w:rPr>
              <w:t>«5»</w:t>
            </w:r>
          </w:p>
        </w:tc>
        <w:tc>
          <w:tcPr>
            <w:tcW w:w="1240"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14"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180"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416"/>
        </w:trPr>
        <w:tc>
          <w:tcPr>
            <w:tcW w:w="1972"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50" w:type="dxa"/>
          </w:tcPr>
          <w:p w:rsidR="00C47701" w:rsidRPr="00C47701" w:rsidRDefault="00C47701" w:rsidP="00C47701">
            <w:pPr>
              <w:jc w:val="center"/>
              <w:rPr>
                <w:b/>
                <w:sz w:val="24"/>
                <w:szCs w:val="24"/>
              </w:rPr>
            </w:pPr>
            <w:r w:rsidRPr="00C47701">
              <w:rPr>
                <w:b/>
                <w:sz w:val="24"/>
                <w:szCs w:val="24"/>
              </w:rPr>
              <w:t>314</w:t>
            </w:r>
          </w:p>
        </w:tc>
        <w:tc>
          <w:tcPr>
            <w:tcW w:w="656" w:type="dxa"/>
          </w:tcPr>
          <w:p w:rsidR="00C47701" w:rsidRPr="00C47701" w:rsidRDefault="00C47701" w:rsidP="00C47701">
            <w:pPr>
              <w:jc w:val="center"/>
              <w:rPr>
                <w:b/>
                <w:sz w:val="24"/>
                <w:szCs w:val="24"/>
              </w:rPr>
            </w:pPr>
            <w:r w:rsidRPr="00C47701">
              <w:rPr>
                <w:b/>
                <w:sz w:val="24"/>
                <w:szCs w:val="24"/>
              </w:rPr>
              <w:t>31</w:t>
            </w:r>
          </w:p>
        </w:tc>
        <w:tc>
          <w:tcPr>
            <w:tcW w:w="919" w:type="dxa"/>
          </w:tcPr>
          <w:p w:rsidR="00C47701" w:rsidRPr="00C47701" w:rsidRDefault="00C47701" w:rsidP="00C47701">
            <w:pPr>
              <w:jc w:val="center"/>
              <w:rPr>
                <w:b/>
                <w:color w:val="333333"/>
                <w:sz w:val="24"/>
                <w:szCs w:val="24"/>
              </w:rPr>
            </w:pPr>
            <w:r w:rsidRPr="00C47701">
              <w:rPr>
                <w:b/>
                <w:color w:val="333333"/>
                <w:sz w:val="24"/>
                <w:szCs w:val="24"/>
              </w:rPr>
              <w:t>167</w:t>
            </w:r>
          </w:p>
        </w:tc>
        <w:tc>
          <w:tcPr>
            <w:tcW w:w="786" w:type="dxa"/>
          </w:tcPr>
          <w:p w:rsidR="00C47701" w:rsidRPr="00C47701" w:rsidRDefault="00C47701" w:rsidP="00C47701">
            <w:pPr>
              <w:jc w:val="center"/>
              <w:rPr>
                <w:b/>
                <w:color w:val="333333"/>
                <w:sz w:val="24"/>
                <w:szCs w:val="24"/>
              </w:rPr>
            </w:pPr>
            <w:r w:rsidRPr="00C47701">
              <w:rPr>
                <w:b/>
                <w:color w:val="333333"/>
                <w:sz w:val="24"/>
                <w:szCs w:val="24"/>
              </w:rPr>
              <w:t>99</w:t>
            </w:r>
          </w:p>
        </w:tc>
        <w:tc>
          <w:tcPr>
            <w:tcW w:w="787" w:type="dxa"/>
          </w:tcPr>
          <w:p w:rsidR="00C47701" w:rsidRPr="00C47701" w:rsidRDefault="00C47701" w:rsidP="00C47701">
            <w:pPr>
              <w:jc w:val="center"/>
              <w:rPr>
                <w:b/>
                <w:color w:val="333333"/>
                <w:sz w:val="24"/>
                <w:szCs w:val="24"/>
              </w:rPr>
            </w:pPr>
            <w:r w:rsidRPr="00C47701">
              <w:rPr>
                <w:b/>
                <w:color w:val="333333"/>
                <w:sz w:val="24"/>
                <w:szCs w:val="24"/>
              </w:rPr>
              <w:t>17</w:t>
            </w:r>
          </w:p>
        </w:tc>
        <w:tc>
          <w:tcPr>
            <w:tcW w:w="1240" w:type="dxa"/>
          </w:tcPr>
          <w:p w:rsidR="00C47701" w:rsidRPr="00C47701" w:rsidRDefault="00C47701" w:rsidP="00C47701">
            <w:pPr>
              <w:jc w:val="center"/>
              <w:rPr>
                <w:b/>
                <w:color w:val="333333"/>
                <w:sz w:val="24"/>
                <w:szCs w:val="24"/>
              </w:rPr>
            </w:pPr>
            <w:r w:rsidRPr="00C47701">
              <w:rPr>
                <w:b/>
                <w:color w:val="333333"/>
                <w:sz w:val="24"/>
                <w:szCs w:val="24"/>
              </w:rPr>
              <w:t>37</w:t>
            </w:r>
          </w:p>
        </w:tc>
        <w:tc>
          <w:tcPr>
            <w:tcW w:w="1514" w:type="dxa"/>
          </w:tcPr>
          <w:p w:rsidR="00C47701" w:rsidRPr="00C47701" w:rsidRDefault="00C47701" w:rsidP="00C47701">
            <w:pPr>
              <w:jc w:val="center"/>
              <w:rPr>
                <w:b/>
                <w:color w:val="333333"/>
                <w:sz w:val="24"/>
                <w:szCs w:val="24"/>
              </w:rPr>
            </w:pPr>
            <w:r w:rsidRPr="00C47701">
              <w:rPr>
                <w:b/>
                <w:color w:val="333333"/>
                <w:sz w:val="24"/>
                <w:szCs w:val="24"/>
              </w:rPr>
              <w:t>90,1</w:t>
            </w:r>
          </w:p>
        </w:tc>
        <w:tc>
          <w:tcPr>
            <w:tcW w:w="1180" w:type="dxa"/>
          </w:tcPr>
          <w:p w:rsidR="00C47701" w:rsidRPr="00C47701" w:rsidRDefault="00C47701" w:rsidP="00C47701">
            <w:pPr>
              <w:jc w:val="center"/>
              <w:rPr>
                <w:b/>
                <w:color w:val="333333"/>
                <w:sz w:val="24"/>
                <w:szCs w:val="24"/>
              </w:rPr>
            </w:pPr>
            <w:r w:rsidRPr="00C47701">
              <w:rPr>
                <w:b/>
                <w:color w:val="333333"/>
                <w:sz w:val="24"/>
                <w:szCs w:val="24"/>
              </w:rPr>
              <w:t>3,3</w:t>
            </w:r>
          </w:p>
        </w:tc>
      </w:tr>
      <w:tr w:rsidR="00C47701" w:rsidRPr="00C47701" w:rsidTr="00C47701">
        <w:trPr>
          <w:cantSplit/>
          <w:trHeight w:val="416"/>
        </w:trPr>
        <w:tc>
          <w:tcPr>
            <w:tcW w:w="1972" w:type="dxa"/>
          </w:tcPr>
          <w:p w:rsidR="00C47701" w:rsidRPr="00C47701" w:rsidRDefault="00C47701" w:rsidP="00C47701">
            <w:pPr>
              <w:jc w:val="both"/>
              <w:rPr>
                <w:b/>
                <w:color w:val="333333"/>
                <w:sz w:val="24"/>
                <w:szCs w:val="24"/>
              </w:rPr>
            </w:pPr>
            <w:r w:rsidRPr="00C47701">
              <w:rPr>
                <w:b/>
                <w:color w:val="333333"/>
                <w:sz w:val="24"/>
                <w:szCs w:val="24"/>
              </w:rPr>
              <w:t xml:space="preserve">2017-2018 </w:t>
            </w:r>
          </w:p>
        </w:tc>
        <w:tc>
          <w:tcPr>
            <w:tcW w:w="1050" w:type="dxa"/>
          </w:tcPr>
          <w:p w:rsidR="00C47701" w:rsidRPr="00C47701" w:rsidRDefault="00C47701" w:rsidP="00C47701">
            <w:pPr>
              <w:jc w:val="center"/>
              <w:rPr>
                <w:b/>
                <w:sz w:val="24"/>
                <w:szCs w:val="24"/>
              </w:rPr>
            </w:pPr>
            <w:r w:rsidRPr="00C47701">
              <w:rPr>
                <w:b/>
                <w:sz w:val="24"/>
                <w:szCs w:val="24"/>
              </w:rPr>
              <w:t>280</w:t>
            </w:r>
          </w:p>
        </w:tc>
        <w:tc>
          <w:tcPr>
            <w:tcW w:w="656" w:type="dxa"/>
          </w:tcPr>
          <w:p w:rsidR="00C47701" w:rsidRPr="00C47701" w:rsidRDefault="00C47701" w:rsidP="00C47701">
            <w:pPr>
              <w:jc w:val="center"/>
              <w:rPr>
                <w:b/>
                <w:sz w:val="24"/>
                <w:szCs w:val="24"/>
              </w:rPr>
            </w:pPr>
            <w:r w:rsidRPr="00C47701">
              <w:rPr>
                <w:b/>
                <w:sz w:val="24"/>
                <w:szCs w:val="24"/>
              </w:rPr>
              <w:t>13</w:t>
            </w:r>
          </w:p>
        </w:tc>
        <w:tc>
          <w:tcPr>
            <w:tcW w:w="919" w:type="dxa"/>
          </w:tcPr>
          <w:p w:rsidR="00C47701" w:rsidRPr="00C47701" w:rsidRDefault="00C47701" w:rsidP="00C47701">
            <w:pPr>
              <w:jc w:val="center"/>
              <w:rPr>
                <w:b/>
                <w:color w:val="333333"/>
                <w:sz w:val="24"/>
                <w:szCs w:val="24"/>
              </w:rPr>
            </w:pPr>
            <w:r w:rsidRPr="00C47701">
              <w:rPr>
                <w:b/>
                <w:color w:val="333333"/>
                <w:sz w:val="24"/>
                <w:szCs w:val="24"/>
              </w:rPr>
              <w:t>126</w:t>
            </w:r>
          </w:p>
        </w:tc>
        <w:tc>
          <w:tcPr>
            <w:tcW w:w="786" w:type="dxa"/>
          </w:tcPr>
          <w:p w:rsidR="00C47701" w:rsidRPr="00C47701" w:rsidRDefault="00C47701" w:rsidP="00C47701">
            <w:pPr>
              <w:jc w:val="center"/>
              <w:rPr>
                <w:b/>
                <w:color w:val="333333"/>
                <w:sz w:val="24"/>
                <w:szCs w:val="24"/>
              </w:rPr>
            </w:pPr>
            <w:r w:rsidRPr="00C47701">
              <w:rPr>
                <w:b/>
                <w:color w:val="333333"/>
                <w:sz w:val="24"/>
                <w:szCs w:val="24"/>
              </w:rPr>
              <w:t>116</w:t>
            </w:r>
          </w:p>
        </w:tc>
        <w:tc>
          <w:tcPr>
            <w:tcW w:w="787" w:type="dxa"/>
          </w:tcPr>
          <w:p w:rsidR="00C47701" w:rsidRPr="00C47701" w:rsidRDefault="00C47701" w:rsidP="00C47701">
            <w:pPr>
              <w:jc w:val="center"/>
              <w:rPr>
                <w:b/>
                <w:color w:val="333333"/>
                <w:sz w:val="24"/>
                <w:szCs w:val="24"/>
              </w:rPr>
            </w:pPr>
            <w:r w:rsidRPr="00C47701">
              <w:rPr>
                <w:b/>
                <w:color w:val="333333"/>
                <w:sz w:val="24"/>
                <w:szCs w:val="24"/>
              </w:rPr>
              <w:t>25</w:t>
            </w:r>
          </w:p>
        </w:tc>
        <w:tc>
          <w:tcPr>
            <w:tcW w:w="1240" w:type="dxa"/>
          </w:tcPr>
          <w:p w:rsidR="00C47701" w:rsidRPr="00C47701" w:rsidRDefault="00C47701" w:rsidP="00C47701">
            <w:pPr>
              <w:jc w:val="center"/>
              <w:rPr>
                <w:b/>
                <w:color w:val="333333"/>
                <w:sz w:val="24"/>
                <w:szCs w:val="24"/>
              </w:rPr>
            </w:pPr>
            <w:r w:rsidRPr="00C47701">
              <w:rPr>
                <w:b/>
                <w:color w:val="333333"/>
                <w:sz w:val="24"/>
                <w:szCs w:val="24"/>
              </w:rPr>
              <w:t>50,4</w:t>
            </w:r>
          </w:p>
        </w:tc>
        <w:tc>
          <w:tcPr>
            <w:tcW w:w="1514" w:type="dxa"/>
          </w:tcPr>
          <w:p w:rsidR="00C47701" w:rsidRPr="00C47701" w:rsidRDefault="00C47701" w:rsidP="00C47701">
            <w:pPr>
              <w:jc w:val="center"/>
              <w:rPr>
                <w:b/>
                <w:color w:val="333333"/>
                <w:sz w:val="24"/>
                <w:szCs w:val="24"/>
              </w:rPr>
            </w:pPr>
            <w:r w:rsidRPr="00C47701">
              <w:rPr>
                <w:b/>
                <w:color w:val="333333"/>
                <w:sz w:val="24"/>
                <w:szCs w:val="24"/>
              </w:rPr>
              <w:t>95,4</w:t>
            </w:r>
          </w:p>
        </w:tc>
        <w:tc>
          <w:tcPr>
            <w:tcW w:w="1180" w:type="dxa"/>
          </w:tcPr>
          <w:p w:rsidR="00C47701" w:rsidRPr="00C47701" w:rsidRDefault="00C47701" w:rsidP="00C47701">
            <w:pPr>
              <w:jc w:val="center"/>
              <w:rPr>
                <w:b/>
                <w:color w:val="333333"/>
                <w:sz w:val="24"/>
                <w:szCs w:val="24"/>
              </w:rPr>
            </w:pPr>
            <w:r w:rsidRPr="00C47701">
              <w:rPr>
                <w:b/>
                <w:color w:val="333333"/>
                <w:sz w:val="24"/>
                <w:szCs w:val="24"/>
              </w:rPr>
              <w:t>3,5</w:t>
            </w:r>
          </w:p>
        </w:tc>
      </w:tr>
      <w:tr w:rsidR="00C47701" w:rsidRPr="00C47701" w:rsidTr="00C47701">
        <w:trPr>
          <w:cantSplit/>
          <w:trHeight w:val="177"/>
        </w:trPr>
        <w:tc>
          <w:tcPr>
            <w:tcW w:w="1972" w:type="dxa"/>
          </w:tcPr>
          <w:p w:rsidR="00C47701" w:rsidRPr="00C47701" w:rsidRDefault="00C47701" w:rsidP="00C47701">
            <w:pPr>
              <w:jc w:val="both"/>
              <w:rPr>
                <w:b/>
                <w:color w:val="333333"/>
                <w:sz w:val="24"/>
                <w:szCs w:val="24"/>
              </w:rPr>
            </w:pPr>
            <w:r w:rsidRPr="00C47701">
              <w:rPr>
                <w:b/>
                <w:color w:val="333333"/>
                <w:sz w:val="24"/>
                <w:szCs w:val="24"/>
              </w:rPr>
              <w:t xml:space="preserve">2016-2017 </w:t>
            </w:r>
          </w:p>
        </w:tc>
        <w:tc>
          <w:tcPr>
            <w:tcW w:w="1050" w:type="dxa"/>
          </w:tcPr>
          <w:p w:rsidR="00C47701" w:rsidRPr="00C47701" w:rsidRDefault="00C47701" w:rsidP="00C47701">
            <w:pPr>
              <w:jc w:val="center"/>
              <w:rPr>
                <w:b/>
                <w:color w:val="333333"/>
                <w:sz w:val="24"/>
                <w:szCs w:val="24"/>
              </w:rPr>
            </w:pPr>
            <w:r w:rsidRPr="00C47701">
              <w:rPr>
                <w:b/>
                <w:color w:val="333333"/>
                <w:sz w:val="24"/>
                <w:szCs w:val="24"/>
              </w:rPr>
              <w:t>243</w:t>
            </w:r>
          </w:p>
        </w:tc>
        <w:tc>
          <w:tcPr>
            <w:tcW w:w="656" w:type="dxa"/>
          </w:tcPr>
          <w:p w:rsidR="00C47701" w:rsidRPr="00C47701" w:rsidRDefault="00C47701" w:rsidP="00C47701">
            <w:pPr>
              <w:jc w:val="center"/>
              <w:rPr>
                <w:b/>
                <w:sz w:val="24"/>
                <w:szCs w:val="24"/>
              </w:rPr>
            </w:pPr>
            <w:r w:rsidRPr="00C47701">
              <w:rPr>
                <w:b/>
                <w:sz w:val="24"/>
                <w:szCs w:val="24"/>
              </w:rPr>
              <w:t>10</w:t>
            </w:r>
          </w:p>
        </w:tc>
        <w:tc>
          <w:tcPr>
            <w:tcW w:w="919" w:type="dxa"/>
          </w:tcPr>
          <w:p w:rsidR="00C47701" w:rsidRPr="00C47701" w:rsidRDefault="00C47701" w:rsidP="00C47701">
            <w:pPr>
              <w:jc w:val="center"/>
              <w:rPr>
                <w:b/>
                <w:color w:val="333333"/>
                <w:sz w:val="24"/>
                <w:szCs w:val="24"/>
              </w:rPr>
            </w:pPr>
            <w:r w:rsidRPr="00C47701">
              <w:rPr>
                <w:b/>
                <w:color w:val="333333"/>
                <w:sz w:val="24"/>
                <w:szCs w:val="24"/>
              </w:rPr>
              <w:t>102</w:t>
            </w:r>
          </w:p>
        </w:tc>
        <w:tc>
          <w:tcPr>
            <w:tcW w:w="786" w:type="dxa"/>
          </w:tcPr>
          <w:p w:rsidR="00C47701" w:rsidRPr="00C47701" w:rsidRDefault="00C47701" w:rsidP="00C47701">
            <w:pPr>
              <w:jc w:val="center"/>
              <w:rPr>
                <w:b/>
                <w:color w:val="333333"/>
                <w:sz w:val="24"/>
                <w:szCs w:val="24"/>
              </w:rPr>
            </w:pPr>
            <w:r w:rsidRPr="00C47701">
              <w:rPr>
                <w:b/>
                <w:color w:val="333333"/>
                <w:sz w:val="24"/>
                <w:szCs w:val="24"/>
              </w:rPr>
              <w:t>105</w:t>
            </w:r>
          </w:p>
        </w:tc>
        <w:tc>
          <w:tcPr>
            <w:tcW w:w="787" w:type="dxa"/>
          </w:tcPr>
          <w:p w:rsidR="00C47701" w:rsidRPr="00C47701" w:rsidRDefault="00C47701" w:rsidP="00C47701">
            <w:pPr>
              <w:jc w:val="center"/>
              <w:rPr>
                <w:b/>
                <w:color w:val="333333"/>
                <w:sz w:val="24"/>
                <w:szCs w:val="24"/>
              </w:rPr>
            </w:pPr>
            <w:r w:rsidRPr="00C47701">
              <w:rPr>
                <w:b/>
                <w:color w:val="333333"/>
                <w:sz w:val="24"/>
                <w:szCs w:val="24"/>
              </w:rPr>
              <w:t>26</w:t>
            </w:r>
          </w:p>
        </w:tc>
        <w:tc>
          <w:tcPr>
            <w:tcW w:w="1240" w:type="dxa"/>
          </w:tcPr>
          <w:p w:rsidR="00C47701" w:rsidRPr="00C47701" w:rsidRDefault="00C47701" w:rsidP="00C47701">
            <w:pPr>
              <w:jc w:val="center"/>
              <w:rPr>
                <w:b/>
                <w:sz w:val="24"/>
                <w:szCs w:val="24"/>
              </w:rPr>
            </w:pPr>
            <w:r w:rsidRPr="00C47701">
              <w:rPr>
                <w:b/>
                <w:sz w:val="24"/>
                <w:szCs w:val="24"/>
              </w:rPr>
              <w:t>51,4</w:t>
            </w:r>
          </w:p>
        </w:tc>
        <w:tc>
          <w:tcPr>
            <w:tcW w:w="1514" w:type="dxa"/>
          </w:tcPr>
          <w:p w:rsidR="00C47701" w:rsidRPr="00C47701" w:rsidRDefault="00C47701" w:rsidP="00C47701">
            <w:pPr>
              <w:jc w:val="center"/>
              <w:rPr>
                <w:b/>
                <w:sz w:val="24"/>
                <w:szCs w:val="24"/>
              </w:rPr>
            </w:pPr>
            <w:r w:rsidRPr="00C47701">
              <w:rPr>
                <w:b/>
                <w:sz w:val="24"/>
                <w:szCs w:val="24"/>
              </w:rPr>
              <w:t>93,9</w:t>
            </w:r>
          </w:p>
        </w:tc>
        <w:tc>
          <w:tcPr>
            <w:tcW w:w="1180" w:type="dxa"/>
          </w:tcPr>
          <w:p w:rsidR="00C47701" w:rsidRPr="00C47701" w:rsidRDefault="00C47701" w:rsidP="00C47701">
            <w:pPr>
              <w:jc w:val="center"/>
              <w:rPr>
                <w:b/>
                <w:sz w:val="24"/>
                <w:szCs w:val="24"/>
              </w:rPr>
            </w:pPr>
            <w:r w:rsidRPr="00C47701">
              <w:rPr>
                <w:b/>
                <w:sz w:val="24"/>
                <w:szCs w:val="24"/>
              </w:rPr>
              <w:t>3,6</w:t>
            </w:r>
          </w:p>
        </w:tc>
      </w:tr>
    </w:tbl>
    <w:p w:rsidR="00C47701" w:rsidRPr="00C47701" w:rsidRDefault="00C47701" w:rsidP="00C47701">
      <w:pPr>
        <w:tabs>
          <w:tab w:val="left" w:pos="2175"/>
        </w:tabs>
        <w:ind w:left="-540"/>
        <w:contextualSpacing/>
        <w:jc w:val="both"/>
        <w:rPr>
          <w:b/>
          <w:szCs w:val="28"/>
        </w:rPr>
      </w:pPr>
    </w:p>
    <w:p w:rsidR="00C47701" w:rsidRPr="00C47701" w:rsidRDefault="00C47701" w:rsidP="00C47701">
      <w:pPr>
        <w:tabs>
          <w:tab w:val="left" w:pos="2175"/>
        </w:tabs>
        <w:ind w:left="-540"/>
        <w:contextualSpacing/>
        <w:jc w:val="both"/>
        <w:rPr>
          <w:szCs w:val="28"/>
        </w:rPr>
      </w:pPr>
      <w:r w:rsidRPr="00C47701">
        <w:rPr>
          <w:color w:val="000000"/>
          <w:szCs w:val="28"/>
        </w:rPr>
        <w:t xml:space="preserve">          </w:t>
      </w:r>
    </w:p>
    <w:p w:rsidR="00C47701" w:rsidRPr="00114F35" w:rsidRDefault="00C47701" w:rsidP="00C47701">
      <w:pPr>
        <w:tabs>
          <w:tab w:val="left" w:pos="4410"/>
        </w:tabs>
        <w:suppressAutoHyphens w:val="0"/>
        <w:spacing w:after="160" w:line="259" w:lineRule="auto"/>
        <w:ind w:left="-540"/>
        <w:contextualSpacing/>
        <w:jc w:val="both"/>
        <w:rPr>
          <w:sz w:val="24"/>
          <w:szCs w:val="24"/>
        </w:rPr>
      </w:pPr>
      <w:r w:rsidRPr="00114F35">
        <w:rPr>
          <w:b/>
          <w:sz w:val="24"/>
          <w:szCs w:val="24"/>
        </w:rPr>
        <w:t xml:space="preserve">ОГЭ по обществознанию сдавали 212 выпускников, </w:t>
      </w:r>
      <w:r w:rsidRPr="00114F35">
        <w:rPr>
          <w:sz w:val="24"/>
          <w:szCs w:val="24"/>
        </w:rPr>
        <w:t xml:space="preserve">средний балл по району составил </w:t>
      </w:r>
      <w:r w:rsidRPr="00114F35">
        <w:rPr>
          <w:b/>
          <w:sz w:val="24"/>
          <w:szCs w:val="24"/>
        </w:rPr>
        <w:t>3,5</w:t>
      </w:r>
      <w:r w:rsidRPr="00114F35">
        <w:rPr>
          <w:sz w:val="24"/>
          <w:szCs w:val="24"/>
        </w:rPr>
        <w:t xml:space="preserve"> балла, в 2018 году 3,4. </w:t>
      </w:r>
    </w:p>
    <w:tbl>
      <w:tblPr>
        <w:tblpPr w:leftFromText="180" w:rightFromText="180" w:vertAnchor="text" w:horzAnchor="margin" w:tblpX="-432" w:tblpY="57"/>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1069"/>
        <w:gridCol w:w="786"/>
        <w:gridCol w:w="786"/>
        <w:gridCol w:w="786"/>
        <w:gridCol w:w="684"/>
        <w:gridCol w:w="1226"/>
        <w:gridCol w:w="1578"/>
        <w:gridCol w:w="1166"/>
      </w:tblGrid>
      <w:tr w:rsidR="00C47701" w:rsidRPr="00C47701" w:rsidTr="00C47701">
        <w:trPr>
          <w:cantSplit/>
          <w:trHeight w:val="956"/>
        </w:trPr>
        <w:tc>
          <w:tcPr>
            <w:tcW w:w="2116" w:type="dxa"/>
          </w:tcPr>
          <w:p w:rsidR="00C47701" w:rsidRPr="00C47701" w:rsidRDefault="00C47701" w:rsidP="00C47701">
            <w:pPr>
              <w:jc w:val="both"/>
              <w:rPr>
                <w:b/>
                <w:color w:val="333333"/>
                <w:sz w:val="24"/>
                <w:szCs w:val="24"/>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802"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802" w:type="dxa"/>
          </w:tcPr>
          <w:p w:rsidR="00C47701" w:rsidRPr="00C47701" w:rsidRDefault="00C47701" w:rsidP="00C47701">
            <w:pPr>
              <w:jc w:val="center"/>
              <w:rPr>
                <w:b/>
                <w:color w:val="333333"/>
                <w:sz w:val="24"/>
                <w:szCs w:val="24"/>
              </w:rPr>
            </w:pPr>
            <w:r w:rsidRPr="00C47701">
              <w:rPr>
                <w:b/>
                <w:color w:val="333333"/>
                <w:sz w:val="24"/>
                <w:szCs w:val="24"/>
              </w:rPr>
              <w:t>«3»</w:t>
            </w:r>
          </w:p>
        </w:tc>
        <w:tc>
          <w:tcPr>
            <w:tcW w:w="802"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692" w:type="dxa"/>
          </w:tcPr>
          <w:p w:rsidR="00C47701" w:rsidRPr="00C47701" w:rsidRDefault="00C47701" w:rsidP="00C47701">
            <w:pPr>
              <w:jc w:val="center"/>
              <w:rPr>
                <w:b/>
                <w:color w:val="333333"/>
                <w:sz w:val="24"/>
                <w:szCs w:val="24"/>
              </w:rPr>
            </w:pPr>
            <w:r w:rsidRPr="00C47701">
              <w:rPr>
                <w:b/>
                <w:color w:val="333333"/>
                <w:sz w:val="24"/>
                <w:szCs w:val="24"/>
              </w:rPr>
              <w:t>«5»</w:t>
            </w:r>
          </w:p>
        </w:tc>
        <w:tc>
          <w:tcPr>
            <w:tcW w:w="1151"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88"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166"/>
        </w:trPr>
        <w:tc>
          <w:tcPr>
            <w:tcW w:w="2116"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69" w:type="dxa"/>
          </w:tcPr>
          <w:p w:rsidR="00C47701" w:rsidRPr="00C47701" w:rsidRDefault="00C47701" w:rsidP="00C47701">
            <w:pPr>
              <w:jc w:val="center"/>
              <w:rPr>
                <w:b/>
                <w:sz w:val="24"/>
                <w:szCs w:val="24"/>
              </w:rPr>
            </w:pPr>
            <w:r w:rsidRPr="00C47701">
              <w:rPr>
                <w:b/>
                <w:sz w:val="24"/>
                <w:szCs w:val="24"/>
              </w:rPr>
              <w:t>212</w:t>
            </w:r>
          </w:p>
        </w:tc>
        <w:tc>
          <w:tcPr>
            <w:tcW w:w="802" w:type="dxa"/>
          </w:tcPr>
          <w:p w:rsidR="00C47701" w:rsidRPr="00C47701" w:rsidRDefault="00C47701" w:rsidP="00C47701">
            <w:pPr>
              <w:jc w:val="center"/>
              <w:rPr>
                <w:b/>
                <w:sz w:val="24"/>
                <w:szCs w:val="24"/>
              </w:rPr>
            </w:pPr>
            <w:r w:rsidRPr="00C47701">
              <w:rPr>
                <w:b/>
                <w:sz w:val="24"/>
                <w:szCs w:val="24"/>
              </w:rPr>
              <w:t>8</w:t>
            </w:r>
          </w:p>
        </w:tc>
        <w:tc>
          <w:tcPr>
            <w:tcW w:w="802" w:type="dxa"/>
          </w:tcPr>
          <w:p w:rsidR="00C47701" w:rsidRPr="00C47701" w:rsidRDefault="00C47701" w:rsidP="00C47701">
            <w:pPr>
              <w:jc w:val="center"/>
              <w:rPr>
                <w:b/>
                <w:color w:val="333333"/>
                <w:sz w:val="24"/>
                <w:szCs w:val="24"/>
              </w:rPr>
            </w:pPr>
            <w:r w:rsidRPr="00C47701">
              <w:rPr>
                <w:b/>
                <w:color w:val="333333"/>
                <w:sz w:val="24"/>
                <w:szCs w:val="24"/>
              </w:rPr>
              <w:t>103</w:t>
            </w:r>
          </w:p>
        </w:tc>
        <w:tc>
          <w:tcPr>
            <w:tcW w:w="802" w:type="dxa"/>
          </w:tcPr>
          <w:p w:rsidR="00C47701" w:rsidRPr="00C47701" w:rsidRDefault="00C47701" w:rsidP="00C47701">
            <w:pPr>
              <w:jc w:val="center"/>
              <w:rPr>
                <w:b/>
                <w:color w:val="333333"/>
                <w:sz w:val="24"/>
                <w:szCs w:val="24"/>
              </w:rPr>
            </w:pPr>
            <w:r w:rsidRPr="00C47701">
              <w:rPr>
                <w:b/>
                <w:color w:val="333333"/>
                <w:sz w:val="24"/>
                <w:szCs w:val="24"/>
              </w:rPr>
              <w:t>89</w:t>
            </w:r>
          </w:p>
        </w:tc>
        <w:tc>
          <w:tcPr>
            <w:tcW w:w="692" w:type="dxa"/>
          </w:tcPr>
          <w:p w:rsidR="00C47701" w:rsidRPr="00C47701" w:rsidRDefault="00C47701" w:rsidP="00C47701">
            <w:pPr>
              <w:jc w:val="center"/>
              <w:rPr>
                <w:b/>
                <w:color w:val="333333"/>
                <w:sz w:val="24"/>
                <w:szCs w:val="24"/>
              </w:rPr>
            </w:pPr>
            <w:r w:rsidRPr="00C47701">
              <w:rPr>
                <w:b/>
                <w:color w:val="333333"/>
                <w:sz w:val="24"/>
                <w:szCs w:val="24"/>
              </w:rPr>
              <w:t>12</w:t>
            </w:r>
          </w:p>
        </w:tc>
        <w:tc>
          <w:tcPr>
            <w:tcW w:w="1151" w:type="dxa"/>
          </w:tcPr>
          <w:p w:rsidR="00C47701" w:rsidRPr="00C47701" w:rsidRDefault="00C47701" w:rsidP="00C47701">
            <w:pPr>
              <w:jc w:val="center"/>
              <w:rPr>
                <w:b/>
                <w:color w:val="333333"/>
                <w:sz w:val="24"/>
                <w:szCs w:val="24"/>
              </w:rPr>
            </w:pPr>
            <w:r w:rsidRPr="00C47701">
              <w:rPr>
                <w:b/>
                <w:color w:val="333333"/>
                <w:sz w:val="24"/>
                <w:szCs w:val="24"/>
              </w:rPr>
              <w:t>47</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91,5</w:t>
            </w:r>
          </w:p>
        </w:tc>
        <w:tc>
          <w:tcPr>
            <w:tcW w:w="1088" w:type="dxa"/>
          </w:tcPr>
          <w:p w:rsidR="00C47701" w:rsidRPr="00C47701" w:rsidRDefault="00C47701" w:rsidP="00C47701">
            <w:pPr>
              <w:jc w:val="center"/>
              <w:rPr>
                <w:b/>
                <w:color w:val="333333"/>
                <w:sz w:val="24"/>
                <w:szCs w:val="24"/>
              </w:rPr>
            </w:pPr>
            <w:r w:rsidRPr="00C47701">
              <w:rPr>
                <w:b/>
                <w:color w:val="333333"/>
                <w:sz w:val="24"/>
                <w:szCs w:val="24"/>
              </w:rPr>
              <w:t>3,5</w:t>
            </w:r>
          </w:p>
        </w:tc>
      </w:tr>
      <w:tr w:rsidR="00C47701" w:rsidRPr="00C47701" w:rsidTr="00C47701">
        <w:trPr>
          <w:cantSplit/>
          <w:trHeight w:val="277"/>
        </w:trPr>
        <w:tc>
          <w:tcPr>
            <w:tcW w:w="2116"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69" w:type="dxa"/>
          </w:tcPr>
          <w:p w:rsidR="00C47701" w:rsidRPr="00C47701" w:rsidRDefault="00C47701" w:rsidP="00C47701">
            <w:pPr>
              <w:jc w:val="center"/>
              <w:rPr>
                <w:b/>
                <w:sz w:val="24"/>
                <w:szCs w:val="24"/>
              </w:rPr>
            </w:pPr>
            <w:r w:rsidRPr="00C47701">
              <w:rPr>
                <w:b/>
                <w:sz w:val="24"/>
                <w:szCs w:val="24"/>
              </w:rPr>
              <w:t>220</w:t>
            </w:r>
          </w:p>
        </w:tc>
        <w:tc>
          <w:tcPr>
            <w:tcW w:w="802" w:type="dxa"/>
          </w:tcPr>
          <w:p w:rsidR="00C47701" w:rsidRPr="00C47701" w:rsidRDefault="00C47701" w:rsidP="00C47701">
            <w:pPr>
              <w:jc w:val="center"/>
              <w:rPr>
                <w:b/>
                <w:sz w:val="24"/>
                <w:szCs w:val="24"/>
              </w:rPr>
            </w:pPr>
            <w:r w:rsidRPr="00C47701">
              <w:rPr>
                <w:b/>
                <w:sz w:val="24"/>
                <w:szCs w:val="24"/>
              </w:rPr>
              <w:t>9</w:t>
            </w:r>
          </w:p>
        </w:tc>
        <w:tc>
          <w:tcPr>
            <w:tcW w:w="802" w:type="dxa"/>
          </w:tcPr>
          <w:p w:rsidR="00C47701" w:rsidRPr="00C47701" w:rsidRDefault="00C47701" w:rsidP="00C47701">
            <w:pPr>
              <w:jc w:val="center"/>
              <w:rPr>
                <w:b/>
                <w:color w:val="333333"/>
                <w:sz w:val="24"/>
                <w:szCs w:val="24"/>
              </w:rPr>
            </w:pPr>
            <w:r w:rsidRPr="00C47701">
              <w:rPr>
                <w:b/>
                <w:color w:val="333333"/>
                <w:sz w:val="24"/>
                <w:szCs w:val="24"/>
              </w:rPr>
              <w:t>123</w:t>
            </w:r>
          </w:p>
        </w:tc>
        <w:tc>
          <w:tcPr>
            <w:tcW w:w="802" w:type="dxa"/>
          </w:tcPr>
          <w:p w:rsidR="00C47701" w:rsidRPr="00C47701" w:rsidRDefault="00C47701" w:rsidP="00C47701">
            <w:pPr>
              <w:jc w:val="center"/>
              <w:rPr>
                <w:b/>
                <w:color w:val="333333"/>
                <w:sz w:val="24"/>
                <w:szCs w:val="24"/>
              </w:rPr>
            </w:pPr>
            <w:r w:rsidRPr="00C47701">
              <w:rPr>
                <w:b/>
                <w:color w:val="333333"/>
                <w:sz w:val="24"/>
                <w:szCs w:val="24"/>
              </w:rPr>
              <w:t>80</w:t>
            </w:r>
          </w:p>
        </w:tc>
        <w:tc>
          <w:tcPr>
            <w:tcW w:w="692" w:type="dxa"/>
          </w:tcPr>
          <w:p w:rsidR="00C47701" w:rsidRPr="00C47701" w:rsidRDefault="00C47701" w:rsidP="00C47701">
            <w:pPr>
              <w:jc w:val="center"/>
              <w:rPr>
                <w:b/>
                <w:color w:val="333333"/>
                <w:sz w:val="24"/>
                <w:szCs w:val="24"/>
              </w:rPr>
            </w:pPr>
            <w:r w:rsidRPr="00C47701">
              <w:rPr>
                <w:b/>
                <w:color w:val="333333"/>
                <w:sz w:val="24"/>
                <w:szCs w:val="24"/>
              </w:rPr>
              <w:t>8</w:t>
            </w:r>
          </w:p>
        </w:tc>
        <w:tc>
          <w:tcPr>
            <w:tcW w:w="1151" w:type="dxa"/>
          </w:tcPr>
          <w:p w:rsidR="00C47701" w:rsidRPr="00C47701" w:rsidRDefault="00C47701" w:rsidP="00C47701">
            <w:pPr>
              <w:jc w:val="center"/>
              <w:rPr>
                <w:b/>
                <w:color w:val="333333"/>
                <w:sz w:val="24"/>
                <w:szCs w:val="24"/>
              </w:rPr>
            </w:pPr>
            <w:r w:rsidRPr="00C47701">
              <w:rPr>
                <w:b/>
                <w:color w:val="333333"/>
                <w:sz w:val="24"/>
                <w:szCs w:val="24"/>
              </w:rPr>
              <w:t>40</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96</w:t>
            </w:r>
          </w:p>
        </w:tc>
        <w:tc>
          <w:tcPr>
            <w:tcW w:w="1088" w:type="dxa"/>
          </w:tcPr>
          <w:p w:rsidR="00C47701" w:rsidRPr="00C47701" w:rsidRDefault="00C47701" w:rsidP="00C47701">
            <w:pPr>
              <w:jc w:val="center"/>
              <w:rPr>
                <w:b/>
                <w:color w:val="333333"/>
                <w:sz w:val="24"/>
                <w:szCs w:val="24"/>
              </w:rPr>
            </w:pPr>
            <w:r w:rsidRPr="00C47701">
              <w:rPr>
                <w:b/>
                <w:color w:val="333333"/>
                <w:sz w:val="24"/>
                <w:szCs w:val="24"/>
              </w:rPr>
              <w:t>3,4</w:t>
            </w:r>
          </w:p>
        </w:tc>
      </w:tr>
      <w:tr w:rsidR="00C47701" w:rsidRPr="00C47701" w:rsidTr="00C47701">
        <w:trPr>
          <w:cantSplit/>
          <w:trHeight w:val="620"/>
        </w:trPr>
        <w:tc>
          <w:tcPr>
            <w:tcW w:w="2116"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69" w:type="dxa"/>
          </w:tcPr>
          <w:p w:rsidR="00C47701" w:rsidRPr="00C47701" w:rsidRDefault="00C47701" w:rsidP="00C47701">
            <w:pPr>
              <w:jc w:val="center"/>
              <w:rPr>
                <w:b/>
                <w:color w:val="333333"/>
                <w:sz w:val="24"/>
                <w:szCs w:val="24"/>
              </w:rPr>
            </w:pPr>
            <w:r w:rsidRPr="00C47701">
              <w:rPr>
                <w:b/>
                <w:color w:val="333333"/>
                <w:sz w:val="24"/>
                <w:szCs w:val="24"/>
              </w:rPr>
              <w:t>193</w:t>
            </w:r>
          </w:p>
        </w:tc>
        <w:tc>
          <w:tcPr>
            <w:tcW w:w="802" w:type="dxa"/>
          </w:tcPr>
          <w:p w:rsidR="00C47701" w:rsidRPr="00C47701" w:rsidRDefault="00C47701" w:rsidP="00C47701">
            <w:pPr>
              <w:jc w:val="center"/>
              <w:rPr>
                <w:b/>
                <w:color w:val="333333"/>
                <w:sz w:val="24"/>
                <w:szCs w:val="24"/>
              </w:rPr>
            </w:pPr>
            <w:r w:rsidRPr="00C47701">
              <w:rPr>
                <w:b/>
                <w:color w:val="333333"/>
                <w:sz w:val="24"/>
                <w:szCs w:val="24"/>
              </w:rPr>
              <w:t>6</w:t>
            </w:r>
          </w:p>
          <w:p w:rsidR="00C47701" w:rsidRPr="00C47701" w:rsidRDefault="00C47701" w:rsidP="00C47701">
            <w:pPr>
              <w:jc w:val="center"/>
              <w:rPr>
                <w:b/>
                <w:color w:val="333333"/>
                <w:sz w:val="24"/>
                <w:szCs w:val="24"/>
              </w:rPr>
            </w:pPr>
          </w:p>
        </w:tc>
        <w:tc>
          <w:tcPr>
            <w:tcW w:w="802" w:type="dxa"/>
          </w:tcPr>
          <w:p w:rsidR="00C47701" w:rsidRPr="00C47701" w:rsidRDefault="00C47701" w:rsidP="00C47701">
            <w:pPr>
              <w:jc w:val="center"/>
              <w:rPr>
                <w:b/>
                <w:color w:val="333333"/>
                <w:sz w:val="24"/>
                <w:szCs w:val="24"/>
              </w:rPr>
            </w:pPr>
            <w:r w:rsidRPr="00C47701">
              <w:rPr>
                <w:b/>
                <w:color w:val="333333"/>
                <w:sz w:val="24"/>
                <w:szCs w:val="24"/>
              </w:rPr>
              <w:t>96</w:t>
            </w:r>
          </w:p>
          <w:p w:rsidR="00C47701" w:rsidRPr="00C47701" w:rsidRDefault="00C47701" w:rsidP="00C47701">
            <w:pPr>
              <w:jc w:val="center"/>
              <w:rPr>
                <w:b/>
                <w:color w:val="333333"/>
                <w:sz w:val="24"/>
                <w:szCs w:val="24"/>
              </w:rPr>
            </w:pPr>
          </w:p>
        </w:tc>
        <w:tc>
          <w:tcPr>
            <w:tcW w:w="802" w:type="dxa"/>
          </w:tcPr>
          <w:p w:rsidR="00C47701" w:rsidRPr="00C47701" w:rsidRDefault="00C47701" w:rsidP="00C47701">
            <w:pPr>
              <w:jc w:val="center"/>
              <w:rPr>
                <w:b/>
                <w:color w:val="333333"/>
                <w:sz w:val="24"/>
                <w:szCs w:val="24"/>
              </w:rPr>
            </w:pPr>
            <w:r w:rsidRPr="00C47701">
              <w:rPr>
                <w:b/>
                <w:color w:val="333333"/>
                <w:sz w:val="24"/>
                <w:szCs w:val="24"/>
              </w:rPr>
              <w:t>79</w:t>
            </w:r>
          </w:p>
        </w:tc>
        <w:tc>
          <w:tcPr>
            <w:tcW w:w="692" w:type="dxa"/>
          </w:tcPr>
          <w:p w:rsidR="00C47701" w:rsidRPr="00C47701" w:rsidRDefault="00C47701" w:rsidP="00C47701">
            <w:pPr>
              <w:jc w:val="center"/>
              <w:rPr>
                <w:b/>
                <w:color w:val="333333"/>
                <w:sz w:val="24"/>
                <w:szCs w:val="24"/>
              </w:rPr>
            </w:pPr>
            <w:r w:rsidRPr="00C47701">
              <w:rPr>
                <w:b/>
                <w:color w:val="333333"/>
                <w:sz w:val="24"/>
                <w:szCs w:val="24"/>
              </w:rPr>
              <w:t>12</w:t>
            </w:r>
          </w:p>
          <w:p w:rsidR="00C47701" w:rsidRPr="00C47701" w:rsidRDefault="00C47701" w:rsidP="00C47701">
            <w:pPr>
              <w:jc w:val="center"/>
              <w:rPr>
                <w:b/>
                <w:color w:val="333333"/>
                <w:sz w:val="24"/>
                <w:szCs w:val="24"/>
              </w:rPr>
            </w:pPr>
          </w:p>
        </w:tc>
        <w:tc>
          <w:tcPr>
            <w:tcW w:w="1151" w:type="dxa"/>
          </w:tcPr>
          <w:p w:rsidR="00C47701" w:rsidRPr="00C47701" w:rsidRDefault="00C47701" w:rsidP="00C47701">
            <w:pPr>
              <w:jc w:val="center"/>
              <w:rPr>
                <w:b/>
                <w:color w:val="333333"/>
                <w:sz w:val="24"/>
                <w:szCs w:val="24"/>
              </w:rPr>
            </w:pPr>
            <w:r w:rsidRPr="00C47701">
              <w:rPr>
                <w:b/>
                <w:color w:val="333333"/>
                <w:sz w:val="24"/>
                <w:szCs w:val="24"/>
              </w:rPr>
              <w:t>41</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95,4</w:t>
            </w:r>
          </w:p>
        </w:tc>
        <w:tc>
          <w:tcPr>
            <w:tcW w:w="1088" w:type="dxa"/>
          </w:tcPr>
          <w:p w:rsidR="00C47701" w:rsidRPr="00C47701" w:rsidRDefault="00C47701" w:rsidP="00C47701">
            <w:pPr>
              <w:jc w:val="center"/>
              <w:rPr>
                <w:b/>
                <w:color w:val="333333"/>
                <w:sz w:val="24"/>
                <w:szCs w:val="24"/>
              </w:rPr>
            </w:pPr>
            <w:r w:rsidRPr="00C47701">
              <w:rPr>
                <w:b/>
                <w:color w:val="333333"/>
                <w:sz w:val="24"/>
                <w:szCs w:val="24"/>
              </w:rPr>
              <w:t>3,4</w:t>
            </w:r>
          </w:p>
        </w:tc>
      </w:tr>
    </w:tbl>
    <w:p w:rsidR="00C47701" w:rsidRPr="00C47701" w:rsidRDefault="00C47701" w:rsidP="00C47701">
      <w:pPr>
        <w:tabs>
          <w:tab w:val="left" w:pos="4410"/>
        </w:tabs>
        <w:ind w:left="-540"/>
        <w:contextualSpacing/>
        <w:jc w:val="both"/>
        <w:rPr>
          <w:szCs w:val="28"/>
        </w:rPr>
      </w:pPr>
    </w:p>
    <w:p w:rsidR="00C47701" w:rsidRPr="00C47701" w:rsidRDefault="00F82C31" w:rsidP="00435C7F">
      <w:pPr>
        <w:tabs>
          <w:tab w:val="left" w:pos="4410"/>
        </w:tabs>
        <w:suppressAutoHyphens w:val="0"/>
        <w:spacing w:after="160" w:line="259" w:lineRule="auto"/>
        <w:ind w:left="-540"/>
        <w:contextualSpacing/>
        <w:jc w:val="both"/>
        <w:rPr>
          <w:b/>
          <w:szCs w:val="28"/>
        </w:rPr>
      </w:pPr>
      <w:r>
        <w:rPr>
          <w:szCs w:val="28"/>
        </w:rPr>
        <w:t xml:space="preserve">   </w:t>
      </w:r>
    </w:p>
    <w:p w:rsidR="00C47701" w:rsidRPr="00114F35" w:rsidRDefault="00C47701" w:rsidP="00C47701">
      <w:pPr>
        <w:tabs>
          <w:tab w:val="left" w:pos="4410"/>
        </w:tabs>
        <w:suppressAutoHyphens w:val="0"/>
        <w:spacing w:after="160" w:line="259" w:lineRule="auto"/>
        <w:ind w:left="-540"/>
        <w:contextualSpacing/>
        <w:jc w:val="both"/>
        <w:rPr>
          <w:sz w:val="24"/>
          <w:szCs w:val="24"/>
        </w:rPr>
      </w:pPr>
      <w:r w:rsidRPr="00114F35">
        <w:rPr>
          <w:sz w:val="24"/>
          <w:szCs w:val="24"/>
        </w:rPr>
        <w:t xml:space="preserve">ОГЭ по литературе сдавали 9 выпускников, средний балл по району составил </w:t>
      </w:r>
      <w:r w:rsidRPr="00114F35">
        <w:rPr>
          <w:b/>
          <w:color w:val="000000"/>
          <w:sz w:val="24"/>
          <w:szCs w:val="24"/>
        </w:rPr>
        <w:t>4</w:t>
      </w:r>
      <w:r w:rsidRPr="00114F35">
        <w:rPr>
          <w:sz w:val="24"/>
          <w:szCs w:val="24"/>
        </w:rPr>
        <w:t>, также как и в 2018 году.</w:t>
      </w:r>
    </w:p>
    <w:tbl>
      <w:tblPr>
        <w:tblpPr w:leftFromText="180" w:rightFromText="180" w:vertAnchor="text" w:horzAnchor="margin" w:tblpX="-432" w:tblpY="53"/>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1070"/>
        <w:gridCol w:w="626"/>
        <w:gridCol w:w="626"/>
        <w:gridCol w:w="626"/>
        <w:gridCol w:w="626"/>
        <w:gridCol w:w="1226"/>
        <w:gridCol w:w="1578"/>
        <w:gridCol w:w="1166"/>
      </w:tblGrid>
      <w:tr w:rsidR="00C47701" w:rsidRPr="00C47701" w:rsidTr="00C47701">
        <w:trPr>
          <w:cantSplit/>
          <w:trHeight w:val="949"/>
        </w:trPr>
        <w:tc>
          <w:tcPr>
            <w:tcW w:w="2710" w:type="dxa"/>
          </w:tcPr>
          <w:p w:rsidR="00C47701" w:rsidRPr="00C47701" w:rsidRDefault="00C47701" w:rsidP="00C47701">
            <w:pPr>
              <w:jc w:val="both"/>
              <w:rPr>
                <w:b/>
                <w:color w:val="333333"/>
                <w:sz w:val="24"/>
                <w:szCs w:val="24"/>
              </w:rPr>
            </w:pPr>
          </w:p>
        </w:tc>
        <w:tc>
          <w:tcPr>
            <w:tcW w:w="1070" w:type="dxa"/>
          </w:tcPr>
          <w:p w:rsidR="00C47701" w:rsidRPr="00C47701" w:rsidRDefault="00C47701" w:rsidP="00C47701">
            <w:pPr>
              <w:jc w:val="center"/>
              <w:rPr>
                <w:b/>
                <w:sz w:val="24"/>
                <w:szCs w:val="24"/>
              </w:rPr>
            </w:pPr>
            <w:r w:rsidRPr="00C47701">
              <w:rPr>
                <w:b/>
                <w:sz w:val="24"/>
                <w:szCs w:val="24"/>
              </w:rPr>
              <w:t>Всего сдавало</w:t>
            </w:r>
          </w:p>
        </w:tc>
        <w:tc>
          <w:tcPr>
            <w:tcW w:w="630"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630" w:type="dxa"/>
          </w:tcPr>
          <w:p w:rsidR="00C47701" w:rsidRPr="00C47701" w:rsidRDefault="00C47701" w:rsidP="00C47701">
            <w:pPr>
              <w:jc w:val="center"/>
              <w:rPr>
                <w:b/>
                <w:color w:val="333333"/>
                <w:sz w:val="24"/>
                <w:szCs w:val="24"/>
              </w:rPr>
            </w:pPr>
            <w:r w:rsidRPr="00C47701">
              <w:rPr>
                <w:b/>
                <w:color w:val="333333"/>
                <w:sz w:val="24"/>
                <w:szCs w:val="24"/>
              </w:rPr>
              <w:t>«3»</w:t>
            </w:r>
          </w:p>
        </w:tc>
        <w:tc>
          <w:tcPr>
            <w:tcW w:w="630"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630" w:type="dxa"/>
          </w:tcPr>
          <w:p w:rsidR="00C47701" w:rsidRPr="00C47701" w:rsidRDefault="00C47701" w:rsidP="00C47701">
            <w:pPr>
              <w:jc w:val="center"/>
              <w:rPr>
                <w:b/>
                <w:color w:val="333333"/>
                <w:sz w:val="24"/>
                <w:szCs w:val="24"/>
              </w:rPr>
            </w:pPr>
            <w:r w:rsidRPr="00C47701">
              <w:rPr>
                <w:b/>
                <w:color w:val="333333"/>
                <w:sz w:val="24"/>
                <w:szCs w:val="24"/>
              </w:rPr>
              <w:t>«5»</w:t>
            </w:r>
          </w:p>
        </w:tc>
        <w:tc>
          <w:tcPr>
            <w:tcW w:w="1143"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78"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190"/>
        </w:trPr>
        <w:tc>
          <w:tcPr>
            <w:tcW w:w="2710"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70" w:type="dxa"/>
          </w:tcPr>
          <w:p w:rsidR="00C47701" w:rsidRPr="00C47701" w:rsidRDefault="00C47701" w:rsidP="00C47701">
            <w:pPr>
              <w:jc w:val="center"/>
              <w:rPr>
                <w:b/>
                <w:sz w:val="24"/>
                <w:szCs w:val="24"/>
              </w:rPr>
            </w:pPr>
            <w:r w:rsidRPr="00C47701">
              <w:rPr>
                <w:b/>
                <w:sz w:val="24"/>
                <w:szCs w:val="24"/>
              </w:rPr>
              <w:t>9</w:t>
            </w:r>
          </w:p>
        </w:tc>
        <w:tc>
          <w:tcPr>
            <w:tcW w:w="630" w:type="dxa"/>
          </w:tcPr>
          <w:p w:rsidR="00C47701" w:rsidRPr="00C47701" w:rsidRDefault="00C47701" w:rsidP="00C47701">
            <w:pPr>
              <w:jc w:val="center"/>
              <w:rPr>
                <w:b/>
                <w:sz w:val="24"/>
                <w:szCs w:val="24"/>
              </w:rPr>
            </w:pPr>
          </w:p>
        </w:tc>
        <w:tc>
          <w:tcPr>
            <w:tcW w:w="630" w:type="dxa"/>
          </w:tcPr>
          <w:p w:rsidR="00C47701" w:rsidRPr="00C47701" w:rsidRDefault="00C47701" w:rsidP="00C47701">
            <w:pPr>
              <w:jc w:val="center"/>
              <w:rPr>
                <w:b/>
                <w:color w:val="333333"/>
                <w:sz w:val="24"/>
                <w:szCs w:val="24"/>
              </w:rPr>
            </w:pPr>
            <w:r w:rsidRPr="00C47701">
              <w:rPr>
                <w:b/>
                <w:color w:val="333333"/>
                <w:sz w:val="24"/>
                <w:szCs w:val="24"/>
              </w:rPr>
              <w:t>3</w:t>
            </w:r>
          </w:p>
        </w:tc>
        <w:tc>
          <w:tcPr>
            <w:tcW w:w="630" w:type="dxa"/>
          </w:tcPr>
          <w:p w:rsidR="00C47701" w:rsidRPr="00C47701" w:rsidRDefault="00C47701" w:rsidP="00C47701">
            <w:pPr>
              <w:jc w:val="center"/>
              <w:rPr>
                <w:b/>
                <w:color w:val="333333"/>
                <w:sz w:val="24"/>
                <w:szCs w:val="24"/>
              </w:rPr>
            </w:pPr>
            <w:r w:rsidRPr="00C47701">
              <w:rPr>
                <w:b/>
                <w:color w:val="333333"/>
                <w:sz w:val="24"/>
                <w:szCs w:val="24"/>
              </w:rPr>
              <w:t>3</w:t>
            </w:r>
          </w:p>
        </w:tc>
        <w:tc>
          <w:tcPr>
            <w:tcW w:w="630" w:type="dxa"/>
          </w:tcPr>
          <w:p w:rsidR="00C47701" w:rsidRPr="00C47701" w:rsidRDefault="00C47701" w:rsidP="00C47701">
            <w:pPr>
              <w:jc w:val="center"/>
              <w:rPr>
                <w:b/>
                <w:color w:val="333333"/>
                <w:sz w:val="24"/>
                <w:szCs w:val="24"/>
              </w:rPr>
            </w:pPr>
            <w:r w:rsidRPr="00C47701">
              <w:rPr>
                <w:b/>
                <w:color w:val="333333"/>
                <w:sz w:val="24"/>
                <w:szCs w:val="24"/>
              </w:rPr>
              <w:t>3</w:t>
            </w:r>
          </w:p>
        </w:tc>
        <w:tc>
          <w:tcPr>
            <w:tcW w:w="1143" w:type="dxa"/>
          </w:tcPr>
          <w:p w:rsidR="00C47701" w:rsidRPr="00C47701" w:rsidRDefault="00C47701" w:rsidP="00C47701">
            <w:pPr>
              <w:jc w:val="center"/>
              <w:rPr>
                <w:b/>
                <w:color w:val="333333"/>
                <w:sz w:val="24"/>
                <w:szCs w:val="24"/>
              </w:rPr>
            </w:pPr>
            <w:r w:rsidRPr="00C47701">
              <w:rPr>
                <w:b/>
                <w:color w:val="333333"/>
                <w:sz w:val="24"/>
                <w:szCs w:val="24"/>
              </w:rPr>
              <w:t>67</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78" w:type="dxa"/>
          </w:tcPr>
          <w:p w:rsidR="00C47701" w:rsidRPr="00C47701" w:rsidRDefault="00C47701" w:rsidP="00C47701">
            <w:pPr>
              <w:jc w:val="center"/>
              <w:rPr>
                <w:b/>
                <w:color w:val="333333"/>
                <w:sz w:val="24"/>
                <w:szCs w:val="24"/>
              </w:rPr>
            </w:pPr>
            <w:r w:rsidRPr="00C47701">
              <w:rPr>
                <w:b/>
                <w:color w:val="333333"/>
                <w:sz w:val="24"/>
                <w:szCs w:val="24"/>
              </w:rPr>
              <w:t>4</w:t>
            </w:r>
          </w:p>
        </w:tc>
      </w:tr>
      <w:tr w:rsidR="00C47701" w:rsidRPr="00C47701" w:rsidTr="00C47701">
        <w:trPr>
          <w:cantSplit/>
          <w:trHeight w:val="283"/>
        </w:trPr>
        <w:tc>
          <w:tcPr>
            <w:tcW w:w="2710"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70" w:type="dxa"/>
          </w:tcPr>
          <w:p w:rsidR="00C47701" w:rsidRPr="00C47701" w:rsidRDefault="00C47701" w:rsidP="00C47701">
            <w:pPr>
              <w:jc w:val="center"/>
              <w:rPr>
                <w:b/>
                <w:sz w:val="24"/>
                <w:szCs w:val="24"/>
              </w:rPr>
            </w:pPr>
            <w:r w:rsidRPr="00C47701">
              <w:rPr>
                <w:b/>
                <w:sz w:val="24"/>
                <w:szCs w:val="24"/>
              </w:rPr>
              <w:t>4</w:t>
            </w:r>
          </w:p>
        </w:tc>
        <w:tc>
          <w:tcPr>
            <w:tcW w:w="630" w:type="dxa"/>
          </w:tcPr>
          <w:p w:rsidR="00C47701" w:rsidRPr="00C47701" w:rsidRDefault="00C47701" w:rsidP="00C47701">
            <w:pPr>
              <w:jc w:val="center"/>
              <w:rPr>
                <w:b/>
                <w:sz w:val="24"/>
                <w:szCs w:val="24"/>
              </w:rPr>
            </w:pPr>
          </w:p>
        </w:tc>
        <w:tc>
          <w:tcPr>
            <w:tcW w:w="630" w:type="dxa"/>
          </w:tcPr>
          <w:p w:rsidR="00C47701" w:rsidRPr="00C47701" w:rsidRDefault="00C47701" w:rsidP="00C47701">
            <w:pPr>
              <w:jc w:val="center"/>
              <w:rPr>
                <w:b/>
                <w:color w:val="333333"/>
                <w:sz w:val="24"/>
                <w:szCs w:val="24"/>
              </w:rPr>
            </w:pPr>
          </w:p>
        </w:tc>
        <w:tc>
          <w:tcPr>
            <w:tcW w:w="630" w:type="dxa"/>
          </w:tcPr>
          <w:p w:rsidR="00C47701" w:rsidRPr="00C47701" w:rsidRDefault="00C47701" w:rsidP="00C47701">
            <w:pPr>
              <w:jc w:val="center"/>
              <w:rPr>
                <w:b/>
                <w:color w:val="333333"/>
                <w:sz w:val="24"/>
                <w:szCs w:val="24"/>
              </w:rPr>
            </w:pPr>
            <w:r w:rsidRPr="00C47701">
              <w:rPr>
                <w:b/>
                <w:color w:val="333333"/>
                <w:sz w:val="24"/>
                <w:szCs w:val="24"/>
              </w:rPr>
              <w:t>4</w:t>
            </w:r>
          </w:p>
        </w:tc>
        <w:tc>
          <w:tcPr>
            <w:tcW w:w="630" w:type="dxa"/>
          </w:tcPr>
          <w:p w:rsidR="00C47701" w:rsidRPr="00C47701" w:rsidRDefault="00C47701" w:rsidP="00C47701">
            <w:pPr>
              <w:jc w:val="center"/>
              <w:rPr>
                <w:b/>
                <w:color w:val="333333"/>
                <w:sz w:val="24"/>
                <w:szCs w:val="24"/>
              </w:rPr>
            </w:pPr>
          </w:p>
        </w:tc>
        <w:tc>
          <w:tcPr>
            <w:tcW w:w="1143" w:type="dxa"/>
          </w:tcPr>
          <w:p w:rsidR="00C47701" w:rsidRPr="00C47701" w:rsidRDefault="00C47701" w:rsidP="00C47701">
            <w:pPr>
              <w:jc w:val="center"/>
              <w:rPr>
                <w:b/>
                <w:color w:val="333333"/>
                <w:sz w:val="24"/>
                <w:szCs w:val="24"/>
              </w:rPr>
            </w:pPr>
            <w:r w:rsidRPr="00C47701">
              <w:rPr>
                <w:b/>
                <w:color w:val="333333"/>
                <w:sz w:val="24"/>
                <w:szCs w:val="24"/>
              </w:rPr>
              <w:t>100</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78" w:type="dxa"/>
          </w:tcPr>
          <w:p w:rsidR="00C47701" w:rsidRPr="00C47701" w:rsidRDefault="00C47701" w:rsidP="00C47701">
            <w:pPr>
              <w:jc w:val="center"/>
              <w:rPr>
                <w:b/>
                <w:color w:val="333333"/>
                <w:sz w:val="24"/>
                <w:szCs w:val="24"/>
              </w:rPr>
            </w:pPr>
            <w:r w:rsidRPr="00C47701">
              <w:rPr>
                <w:b/>
                <w:color w:val="333333"/>
                <w:sz w:val="24"/>
                <w:szCs w:val="24"/>
              </w:rPr>
              <w:t>4</w:t>
            </w:r>
          </w:p>
        </w:tc>
      </w:tr>
      <w:tr w:rsidR="00C47701" w:rsidRPr="00C47701" w:rsidTr="00C47701">
        <w:trPr>
          <w:cantSplit/>
          <w:trHeight w:val="245"/>
        </w:trPr>
        <w:tc>
          <w:tcPr>
            <w:tcW w:w="2710"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70" w:type="dxa"/>
          </w:tcPr>
          <w:p w:rsidR="00C47701" w:rsidRPr="00C47701" w:rsidRDefault="00C47701" w:rsidP="00C47701">
            <w:pPr>
              <w:jc w:val="center"/>
              <w:rPr>
                <w:b/>
                <w:color w:val="333333"/>
                <w:sz w:val="24"/>
                <w:szCs w:val="24"/>
              </w:rPr>
            </w:pPr>
            <w:r w:rsidRPr="00C47701">
              <w:rPr>
                <w:b/>
                <w:color w:val="333333"/>
                <w:sz w:val="24"/>
                <w:szCs w:val="24"/>
              </w:rPr>
              <w:t>5</w:t>
            </w:r>
          </w:p>
        </w:tc>
        <w:tc>
          <w:tcPr>
            <w:tcW w:w="630" w:type="dxa"/>
          </w:tcPr>
          <w:p w:rsidR="00C47701" w:rsidRPr="00C47701" w:rsidRDefault="00C47701" w:rsidP="00C47701">
            <w:pPr>
              <w:jc w:val="center"/>
              <w:rPr>
                <w:color w:val="333333"/>
                <w:sz w:val="24"/>
                <w:szCs w:val="24"/>
              </w:rPr>
            </w:pPr>
          </w:p>
        </w:tc>
        <w:tc>
          <w:tcPr>
            <w:tcW w:w="630"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630"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630" w:type="dxa"/>
          </w:tcPr>
          <w:p w:rsidR="00C47701" w:rsidRPr="00C47701" w:rsidRDefault="00C47701" w:rsidP="00C47701">
            <w:pPr>
              <w:jc w:val="center"/>
              <w:rPr>
                <w:b/>
                <w:sz w:val="24"/>
                <w:szCs w:val="24"/>
              </w:rPr>
            </w:pPr>
            <w:r w:rsidRPr="00C47701">
              <w:rPr>
                <w:b/>
                <w:sz w:val="24"/>
                <w:szCs w:val="24"/>
              </w:rPr>
              <w:t>1</w:t>
            </w:r>
          </w:p>
          <w:p w:rsidR="00C47701" w:rsidRPr="00C47701" w:rsidRDefault="00C47701" w:rsidP="00C47701">
            <w:pPr>
              <w:jc w:val="center"/>
              <w:rPr>
                <w:b/>
                <w:sz w:val="24"/>
                <w:szCs w:val="24"/>
              </w:rPr>
            </w:pPr>
          </w:p>
        </w:tc>
        <w:tc>
          <w:tcPr>
            <w:tcW w:w="1143" w:type="dxa"/>
          </w:tcPr>
          <w:p w:rsidR="00C47701" w:rsidRPr="00C47701" w:rsidRDefault="00C47701" w:rsidP="00C47701">
            <w:pPr>
              <w:jc w:val="center"/>
              <w:rPr>
                <w:b/>
                <w:sz w:val="24"/>
                <w:szCs w:val="24"/>
              </w:rPr>
            </w:pPr>
            <w:r w:rsidRPr="00C47701">
              <w:rPr>
                <w:b/>
                <w:sz w:val="24"/>
                <w:szCs w:val="24"/>
              </w:rPr>
              <w:t>77,8</w:t>
            </w:r>
          </w:p>
        </w:tc>
        <w:tc>
          <w:tcPr>
            <w:tcW w:w="1578" w:type="dxa"/>
          </w:tcPr>
          <w:p w:rsidR="00C47701" w:rsidRPr="00C47701" w:rsidRDefault="00C47701" w:rsidP="00C47701">
            <w:pPr>
              <w:jc w:val="center"/>
              <w:rPr>
                <w:b/>
                <w:sz w:val="24"/>
                <w:szCs w:val="24"/>
              </w:rPr>
            </w:pPr>
            <w:r w:rsidRPr="00C47701">
              <w:rPr>
                <w:b/>
                <w:sz w:val="24"/>
                <w:szCs w:val="24"/>
              </w:rPr>
              <w:t>100</w:t>
            </w:r>
          </w:p>
        </w:tc>
        <w:tc>
          <w:tcPr>
            <w:tcW w:w="1078" w:type="dxa"/>
          </w:tcPr>
          <w:p w:rsidR="00C47701" w:rsidRPr="00C47701" w:rsidRDefault="00C47701" w:rsidP="00C47701">
            <w:pPr>
              <w:jc w:val="center"/>
              <w:rPr>
                <w:b/>
                <w:sz w:val="24"/>
                <w:szCs w:val="24"/>
              </w:rPr>
            </w:pPr>
            <w:r w:rsidRPr="00C47701">
              <w:rPr>
                <w:b/>
                <w:sz w:val="24"/>
                <w:szCs w:val="24"/>
              </w:rPr>
              <w:t>3,9</w:t>
            </w:r>
          </w:p>
        </w:tc>
      </w:tr>
    </w:tbl>
    <w:p w:rsidR="00C47701" w:rsidRPr="00C47701" w:rsidRDefault="00C47701" w:rsidP="00C47701">
      <w:pPr>
        <w:tabs>
          <w:tab w:val="left" w:pos="4410"/>
        </w:tabs>
        <w:ind w:left="-540"/>
        <w:contextualSpacing/>
        <w:jc w:val="both"/>
        <w:rPr>
          <w:szCs w:val="28"/>
        </w:rPr>
      </w:pPr>
    </w:p>
    <w:p w:rsidR="00C47701" w:rsidRPr="00114F35" w:rsidRDefault="00C47701" w:rsidP="00C47701">
      <w:pPr>
        <w:tabs>
          <w:tab w:val="left" w:pos="1350"/>
          <w:tab w:val="left" w:pos="4410"/>
        </w:tabs>
        <w:suppressAutoHyphens w:val="0"/>
        <w:spacing w:after="160" w:line="259" w:lineRule="auto"/>
        <w:ind w:left="-540"/>
        <w:contextualSpacing/>
        <w:jc w:val="both"/>
        <w:rPr>
          <w:sz w:val="24"/>
          <w:szCs w:val="24"/>
        </w:rPr>
      </w:pPr>
      <w:r w:rsidRPr="00114F35">
        <w:rPr>
          <w:sz w:val="24"/>
          <w:szCs w:val="24"/>
        </w:rPr>
        <w:t xml:space="preserve">ОГЭ по географии сдавали 149 выпускников, средний балл по району составил 3,6 балла, также как и в 2018 году - 3,6. </w:t>
      </w:r>
    </w:p>
    <w:tbl>
      <w:tblPr>
        <w:tblpPr w:leftFromText="180" w:rightFromText="180" w:vertAnchor="text" w:horzAnchor="margin" w:tblpX="-432" w:tblpY="79"/>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059"/>
        <w:gridCol w:w="794"/>
        <w:gridCol w:w="795"/>
        <w:gridCol w:w="794"/>
        <w:gridCol w:w="795"/>
        <w:gridCol w:w="1192"/>
        <w:gridCol w:w="1588"/>
        <w:gridCol w:w="1202"/>
      </w:tblGrid>
      <w:tr w:rsidR="00C47701" w:rsidRPr="00C47701" w:rsidTr="00C47701">
        <w:trPr>
          <w:cantSplit/>
          <w:trHeight w:val="595"/>
        </w:trPr>
        <w:tc>
          <w:tcPr>
            <w:tcW w:w="1889" w:type="dxa"/>
          </w:tcPr>
          <w:p w:rsidR="00C47701" w:rsidRPr="00C47701" w:rsidRDefault="00C47701" w:rsidP="00C47701">
            <w:pPr>
              <w:jc w:val="both"/>
              <w:rPr>
                <w:b/>
                <w:color w:val="333333"/>
                <w:sz w:val="24"/>
                <w:szCs w:val="24"/>
              </w:rPr>
            </w:pPr>
          </w:p>
        </w:tc>
        <w:tc>
          <w:tcPr>
            <w:tcW w:w="1059" w:type="dxa"/>
          </w:tcPr>
          <w:p w:rsidR="00C47701" w:rsidRPr="00C47701" w:rsidRDefault="00C47701" w:rsidP="00C47701">
            <w:pPr>
              <w:jc w:val="center"/>
              <w:rPr>
                <w:b/>
                <w:sz w:val="24"/>
                <w:szCs w:val="24"/>
              </w:rPr>
            </w:pPr>
            <w:r w:rsidRPr="00C47701">
              <w:rPr>
                <w:b/>
                <w:sz w:val="24"/>
                <w:szCs w:val="24"/>
              </w:rPr>
              <w:t>Всего сдавало</w:t>
            </w:r>
          </w:p>
        </w:tc>
        <w:tc>
          <w:tcPr>
            <w:tcW w:w="794"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795" w:type="dxa"/>
          </w:tcPr>
          <w:p w:rsidR="00C47701" w:rsidRPr="00C47701" w:rsidRDefault="00C47701" w:rsidP="00C47701">
            <w:pPr>
              <w:jc w:val="center"/>
              <w:rPr>
                <w:b/>
                <w:color w:val="333333"/>
                <w:sz w:val="24"/>
                <w:szCs w:val="24"/>
              </w:rPr>
            </w:pPr>
            <w:r w:rsidRPr="00C47701">
              <w:rPr>
                <w:b/>
                <w:color w:val="333333"/>
                <w:sz w:val="24"/>
                <w:szCs w:val="24"/>
              </w:rPr>
              <w:t>«3»</w:t>
            </w:r>
          </w:p>
        </w:tc>
        <w:tc>
          <w:tcPr>
            <w:tcW w:w="794"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795" w:type="dxa"/>
          </w:tcPr>
          <w:p w:rsidR="00C47701" w:rsidRPr="00C47701" w:rsidRDefault="00C47701" w:rsidP="00C47701">
            <w:pPr>
              <w:jc w:val="center"/>
              <w:rPr>
                <w:b/>
                <w:color w:val="333333"/>
                <w:sz w:val="24"/>
                <w:szCs w:val="24"/>
              </w:rPr>
            </w:pPr>
            <w:r w:rsidRPr="00C47701">
              <w:rPr>
                <w:b/>
                <w:color w:val="333333"/>
                <w:sz w:val="24"/>
                <w:szCs w:val="24"/>
              </w:rPr>
              <w:t>«5»</w:t>
            </w:r>
          </w:p>
        </w:tc>
        <w:tc>
          <w:tcPr>
            <w:tcW w:w="1192"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8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202"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205"/>
        </w:trPr>
        <w:tc>
          <w:tcPr>
            <w:tcW w:w="1889"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59" w:type="dxa"/>
          </w:tcPr>
          <w:p w:rsidR="00C47701" w:rsidRPr="00C47701" w:rsidRDefault="00C47701" w:rsidP="00C47701">
            <w:pPr>
              <w:jc w:val="center"/>
              <w:rPr>
                <w:b/>
                <w:sz w:val="24"/>
                <w:szCs w:val="24"/>
              </w:rPr>
            </w:pPr>
            <w:r w:rsidRPr="00C47701">
              <w:rPr>
                <w:b/>
                <w:sz w:val="24"/>
                <w:szCs w:val="24"/>
              </w:rPr>
              <w:t>149</w:t>
            </w:r>
          </w:p>
        </w:tc>
        <w:tc>
          <w:tcPr>
            <w:tcW w:w="794" w:type="dxa"/>
          </w:tcPr>
          <w:p w:rsidR="00C47701" w:rsidRPr="00C47701" w:rsidRDefault="00C47701" w:rsidP="00C47701">
            <w:pPr>
              <w:jc w:val="center"/>
              <w:rPr>
                <w:b/>
                <w:sz w:val="24"/>
                <w:szCs w:val="24"/>
              </w:rPr>
            </w:pPr>
            <w:r w:rsidRPr="00C47701">
              <w:rPr>
                <w:b/>
                <w:sz w:val="24"/>
                <w:szCs w:val="24"/>
              </w:rPr>
              <w:t>4</w:t>
            </w:r>
          </w:p>
        </w:tc>
        <w:tc>
          <w:tcPr>
            <w:tcW w:w="795" w:type="dxa"/>
          </w:tcPr>
          <w:p w:rsidR="00C47701" w:rsidRPr="00C47701" w:rsidRDefault="00C47701" w:rsidP="00C47701">
            <w:pPr>
              <w:jc w:val="center"/>
              <w:rPr>
                <w:b/>
                <w:color w:val="333333"/>
                <w:sz w:val="24"/>
                <w:szCs w:val="24"/>
              </w:rPr>
            </w:pPr>
            <w:r w:rsidRPr="00C47701">
              <w:rPr>
                <w:b/>
                <w:color w:val="333333"/>
                <w:sz w:val="24"/>
                <w:szCs w:val="24"/>
              </w:rPr>
              <w:t>67</w:t>
            </w:r>
          </w:p>
        </w:tc>
        <w:tc>
          <w:tcPr>
            <w:tcW w:w="794" w:type="dxa"/>
          </w:tcPr>
          <w:p w:rsidR="00C47701" w:rsidRPr="00C47701" w:rsidRDefault="00C47701" w:rsidP="00C47701">
            <w:pPr>
              <w:jc w:val="center"/>
              <w:rPr>
                <w:b/>
                <w:color w:val="333333"/>
                <w:sz w:val="24"/>
                <w:szCs w:val="24"/>
              </w:rPr>
            </w:pPr>
            <w:r w:rsidRPr="00C47701">
              <w:rPr>
                <w:b/>
                <w:color w:val="333333"/>
                <w:sz w:val="24"/>
                <w:szCs w:val="24"/>
              </w:rPr>
              <w:t>60</w:t>
            </w:r>
          </w:p>
        </w:tc>
        <w:tc>
          <w:tcPr>
            <w:tcW w:w="795" w:type="dxa"/>
          </w:tcPr>
          <w:p w:rsidR="00C47701" w:rsidRPr="00C47701" w:rsidRDefault="00C47701" w:rsidP="00C47701">
            <w:pPr>
              <w:jc w:val="center"/>
              <w:rPr>
                <w:b/>
                <w:color w:val="333333"/>
                <w:sz w:val="24"/>
                <w:szCs w:val="24"/>
              </w:rPr>
            </w:pPr>
            <w:r w:rsidRPr="00C47701">
              <w:rPr>
                <w:b/>
                <w:color w:val="333333"/>
                <w:sz w:val="24"/>
                <w:szCs w:val="24"/>
              </w:rPr>
              <w:t>18</w:t>
            </w:r>
          </w:p>
        </w:tc>
        <w:tc>
          <w:tcPr>
            <w:tcW w:w="1192" w:type="dxa"/>
          </w:tcPr>
          <w:p w:rsidR="00C47701" w:rsidRPr="00C47701" w:rsidRDefault="00C47701" w:rsidP="00C47701">
            <w:pPr>
              <w:jc w:val="center"/>
              <w:rPr>
                <w:b/>
                <w:color w:val="333333"/>
                <w:sz w:val="24"/>
                <w:szCs w:val="24"/>
              </w:rPr>
            </w:pPr>
            <w:r w:rsidRPr="00C47701">
              <w:rPr>
                <w:b/>
                <w:color w:val="333333"/>
                <w:sz w:val="24"/>
                <w:szCs w:val="24"/>
              </w:rPr>
              <w:t>52,3</w:t>
            </w:r>
          </w:p>
        </w:tc>
        <w:tc>
          <w:tcPr>
            <w:tcW w:w="1588" w:type="dxa"/>
          </w:tcPr>
          <w:p w:rsidR="00C47701" w:rsidRPr="00C47701" w:rsidRDefault="00C47701" w:rsidP="00C47701">
            <w:pPr>
              <w:jc w:val="center"/>
              <w:rPr>
                <w:b/>
                <w:color w:val="333333"/>
                <w:sz w:val="24"/>
                <w:szCs w:val="24"/>
              </w:rPr>
            </w:pPr>
            <w:r w:rsidRPr="00C47701">
              <w:rPr>
                <w:b/>
                <w:color w:val="333333"/>
                <w:sz w:val="24"/>
                <w:szCs w:val="24"/>
              </w:rPr>
              <w:t>97,3</w:t>
            </w:r>
          </w:p>
        </w:tc>
        <w:tc>
          <w:tcPr>
            <w:tcW w:w="1202" w:type="dxa"/>
          </w:tcPr>
          <w:p w:rsidR="00C47701" w:rsidRPr="00C47701" w:rsidRDefault="00C47701" w:rsidP="00C47701">
            <w:pPr>
              <w:jc w:val="center"/>
              <w:rPr>
                <w:b/>
                <w:color w:val="333333"/>
                <w:sz w:val="24"/>
                <w:szCs w:val="24"/>
              </w:rPr>
            </w:pPr>
            <w:r w:rsidRPr="00C47701">
              <w:rPr>
                <w:b/>
                <w:color w:val="333333"/>
                <w:sz w:val="24"/>
                <w:szCs w:val="24"/>
              </w:rPr>
              <w:t>3,6</w:t>
            </w:r>
          </w:p>
        </w:tc>
      </w:tr>
      <w:tr w:rsidR="00C47701" w:rsidRPr="00C47701" w:rsidTr="00C47701">
        <w:trPr>
          <w:cantSplit/>
          <w:trHeight w:val="155"/>
        </w:trPr>
        <w:tc>
          <w:tcPr>
            <w:tcW w:w="1889"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59" w:type="dxa"/>
          </w:tcPr>
          <w:p w:rsidR="00C47701" w:rsidRPr="00C47701" w:rsidRDefault="00C47701" w:rsidP="00C47701">
            <w:pPr>
              <w:jc w:val="center"/>
              <w:rPr>
                <w:b/>
                <w:sz w:val="24"/>
                <w:szCs w:val="24"/>
              </w:rPr>
            </w:pPr>
            <w:r w:rsidRPr="00C47701">
              <w:rPr>
                <w:b/>
                <w:sz w:val="24"/>
                <w:szCs w:val="24"/>
              </w:rPr>
              <w:t>143</w:t>
            </w:r>
          </w:p>
        </w:tc>
        <w:tc>
          <w:tcPr>
            <w:tcW w:w="794" w:type="dxa"/>
          </w:tcPr>
          <w:p w:rsidR="00C47701" w:rsidRPr="00C47701" w:rsidRDefault="00C47701" w:rsidP="00C47701">
            <w:pPr>
              <w:jc w:val="center"/>
              <w:rPr>
                <w:b/>
                <w:sz w:val="24"/>
                <w:szCs w:val="24"/>
              </w:rPr>
            </w:pPr>
            <w:r w:rsidRPr="00C47701">
              <w:rPr>
                <w:b/>
                <w:sz w:val="24"/>
                <w:szCs w:val="24"/>
              </w:rPr>
              <w:t>10</w:t>
            </w:r>
          </w:p>
        </w:tc>
        <w:tc>
          <w:tcPr>
            <w:tcW w:w="795" w:type="dxa"/>
          </w:tcPr>
          <w:p w:rsidR="00C47701" w:rsidRPr="00C47701" w:rsidRDefault="00C47701" w:rsidP="00C47701">
            <w:pPr>
              <w:jc w:val="center"/>
              <w:rPr>
                <w:b/>
                <w:color w:val="333333"/>
                <w:sz w:val="24"/>
                <w:szCs w:val="24"/>
              </w:rPr>
            </w:pPr>
            <w:r w:rsidRPr="00C47701">
              <w:rPr>
                <w:b/>
                <w:color w:val="333333"/>
                <w:sz w:val="24"/>
                <w:szCs w:val="24"/>
              </w:rPr>
              <w:t>54</w:t>
            </w:r>
          </w:p>
        </w:tc>
        <w:tc>
          <w:tcPr>
            <w:tcW w:w="794" w:type="dxa"/>
          </w:tcPr>
          <w:p w:rsidR="00C47701" w:rsidRPr="00C47701" w:rsidRDefault="00C47701" w:rsidP="00C47701">
            <w:pPr>
              <w:jc w:val="center"/>
              <w:rPr>
                <w:b/>
                <w:color w:val="333333"/>
                <w:sz w:val="24"/>
                <w:szCs w:val="24"/>
              </w:rPr>
            </w:pPr>
            <w:r w:rsidRPr="00C47701">
              <w:rPr>
                <w:b/>
                <w:color w:val="333333"/>
                <w:sz w:val="24"/>
                <w:szCs w:val="24"/>
              </w:rPr>
              <w:t>64</w:t>
            </w:r>
          </w:p>
        </w:tc>
        <w:tc>
          <w:tcPr>
            <w:tcW w:w="795" w:type="dxa"/>
          </w:tcPr>
          <w:p w:rsidR="00C47701" w:rsidRPr="00C47701" w:rsidRDefault="00C47701" w:rsidP="00C47701">
            <w:pPr>
              <w:jc w:val="center"/>
              <w:rPr>
                <w:b/>
                <w:color w:val="333333"/>
                <w:sz w:val="24"/>
                <w:szCs w:val="24"/>
              </w:rPr>
            </w:pPr>
            <w:r w:rsidRPr="00C47701">
              <w:rPr>
                <w:b/>
                <w:color w:val="333333"/>
                <w:sz w:val="24"/>
                <w:szCs w:val="24"/>
              </w:rPr>
              <w:t>15</w:t>
            </w:r>
          </w:p>
        </w:tc>
        <w:tc>
          <w:tcPr>
            <w:tcW w:w="1192" w:type="dxa"/>
          </w:tcPr>
          <w:p w:rsidR="00C47701" w:rsidRPr="00C47701" w:rsidRDefault="00C47701" w:rsidP="00C47701">
            <w:pPr>
              <w:jc w:val="center"/>
              <w:rPr>
                <w:b/>
                <w:color w:val="333333"/>
                <w:sz w:val="24"/>
                <w:szCs w:val="24"/>
              </w:rPr>
            </w:pPr>
            <w:r w:rsidRPr="00C47701">
              <w:rPr>
                <w:b/>
                <w:color w:val="333333"/>
                <w:sz w:val="24"/>
                <w:szCs w:val="24"/>
              </w:rPr>
              <w:t>55</w:t>
            </w:r>
          </w:p>
        </w:tc>
        <w:tc>
          <w:tcPr>
            <w:tcW w:w="1588" w:type="dxa"/>
          </w:tcPr>
          <w:p w:rsidR="00C47701" w:rsidRPr="00C47701" w:rsidRDefault="00C47701" w:rsidP="00C47701">
            <w:pPr>
              <w:jc w:val="center"/>
              <w:rPr>
                <w:b/>
                <w:color w:val="333333"/>
                <w:sz w:val="24"/>
                <w:szCs w:val="24"/>
              </w:rPr>
            </w:pPr>
            <w:r w:rsidRPr="00C47701">
              <w:rPr>
                <w:b/>
                <w:color w:val="333333"/>
                <w:sz w:val="24"/>
                <w:szCs w:val="24"/>
              </w:rPr>
              <w:t>93</w:t>
            </w:r>
          </w:p>
        </w:tc>
        <w:tc>
          <w:tcPr>
            <w:tcW w:w="1202" w:type="dxa"/>
          </w:tcPr>
          <w:p w:rsidR="00C47701" w:rsidRPr="00C47701" w:rsidRDefault="00C47701" w:rsidP="00C47701">
            <w:pPr>
              <w:jc w:val="center"/>
              <w:rPr>
                <w:b/>
                <w:color w:val="333333"/>
                <w:sz w:val="24"/>
                <w:szCs w:val="24"/>
              </w:rPr>
            </w:pPr>
            <w:r w:rsidRPr="00C47701">
              <w:rPr>
                <w:b/>
                <w:color w:val="333333"/>
                <w:sz w:val="24"/>
                <w:szCs w:val="24"/>
              </w:rPr>
              <w:t>3,6</w:t>
            </w:r>
          </w:p>
        </w:tc>
      </w:tr>
      <w:tr w:rsidR="00C47701" w:rsidRPr="00C47701" w:rsidTr="00C47701">
        <w:trPr>
          <w:cantSplit/>
          <w:trHeight w:val="258"/>
        </w:trPr>
        <w:tc>
          <w:tcPr>
            <w:tcW w:w="1889"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59" w:type="dxa"/>
          </w:tcPr>
          <w:p w:rsidR="00C47701" w:rsidRPr="00C47701" w:rsidRDefault="00C47701" w:rsidP="00C47701">
            <w:pPr>
              <w:jc w:val="center"/>
              <w:rPr>
                <w:b/>
                <w:color w:val="333333"/>
                <w:sz w:val="24"/>
                <w:szCs w:val="24"/>
              </w:rPr>
            </w:pPr>
            <w:r w:rsidRPr="00C47701">
              <w:rPr>
                <w:b/>
                <w:color w:val="333333"/>
                <w:sz w:val="24"/>
                <w:szCs w:val="24"/>
              </w:rPr>
              <w:t>100</w:t>
            </w:r>
          </w:p>
        </w:tc>
        <w:tc>
          <w:tcPr>
            <w:tcW w:w="794" w:type="dxa"/>
          </w:tcPr>
          <w:p w:rsidR="00C47701" w:rsidRPr="00C47701" w:rsidRDefault="00C47701" w:rsidP="00C47701">
            <w:pPr>
              <w:jc w:val="center"/>
              <w:rPr>
                <w:b/>
                <w:color w:val="333333"/>
                <w:sz w:val="24"/>
                <w:szCs w:val="24"/>
              </w:rPr>
            </w:pPr>
            <w:r w:rsidRPr="00C47701">
              <w:rPr>
                <w:b/>
                <w:color w:val="333333"/>
                <w:sz w:val="24"/>
                <w:szCs w:val="24"/>
              </w:rPr>
              <w:t>3</w:t>
            </w:r>
          </w:p>
        </w:tc>
        <w:tc>
          <w:tcPr>
            <w:tcW w:w="795" w:type="dxa"/>
          </w:tcPr>
          <w:p w:rsidR="00C47701" w:rsidRPr="00C47701" w:rsidRDefault="00C47701" w:rsidP="00C47701">
            <w:pPr>
              <w:jc w:val="center"/>
              <w:rPr>
                <w:b/>
                <w:color w:val="333333"/>
                <w:sz w:val="24"/>
                <w:szCs w:val="24"/>
              </w:rPr>
            </w:pPr>
            <w:r w:rsidRPr="00C47701">
              <w:rPr>
                <w:b/>
                <w:color w:val="333333"/>
                <w:sz w:val="24"/>
                <w:szCs w:val="24"/>
              </w:rPr>
              <w:t>48</w:t>
            </w:r>
          </w:p>
        </w:tc>
        <w:tc>
          <w:tcPr>
            <w:tcW w:w="794" w:type="dxa"/>
          </w:tcPr>
          <w:p w:rsidR="00C47701" w:rsidRPr="00C47701" w:rsidRDefault="00C47701" w:rsidP="00C47701">
            <w:pPr>
              <w:jc w:val="center"/>
              <w:rPr>
                <w:b/>
                <w:color w:val="333333"/>
                <w:sz w:val="24"/>
                <w:szCs w:val="24"/>
              </w:rPr>
            </w:pPr>
            <w:r w:rsidRPr="00C47701">
              <w:rPr>
                <w:b/>
                <w:color w:val="333333"/>
                <w:sz w:val="24"/>
                <w:szCs w:val="24"/>
              </w:rPr>
              <w:t>45</w:t>
            </w:r>
          </w:p>
        </w:tc>
        <w:tc>
          <w:tcPr>
            <w:tcW w:w="795" w:type="dxa"/>
          </w:tcPr>
          <w:p w:rsidR="00C47701" w:rsidRPr="00C47701" w:rsidRDefault="00C47701" w:rsidP="00C47701">
            <w:pPr>
              <w:jc w:val="center"/>
              <w:rPr>
                <w:b/>
                <w:color w:val="333333"/>
                <w:sz w:val="24"/>
                <w:szCs w:val="24"/>
              </w:rPr>
            </w:pPr>
            <w:r w:rsidRPr="00C47701">
              <w:rPr>
                <w:b/>
                <w:color w:val="333333"/>
                <w:sz w:val="24"/>
                <w:szCs w:val="24"/>
              </w:rPr>
              <w:t>4</w:t>
            </w:r>
          </w:p>
        </w:tc>
        <w:tc>
          <w:tcPr>
            <w:tcW w:w="1192" w:type="dxa"/>
          </w:tcPr>
          <w:p w:rsidR="00C47701" w:rsidRPr="00C47701" w:rsidRDefault="00C47701" w:rsidP="00C47701">
            <w:pPr>
              <w:jc w:val="center"/>
              <w:rPr>
                <w:b/>
                <w:color w:val="333333"/>
                <w:sz w:val="24"/>
                <w:szCs w:val="24"/>
              </w:rPr>
            </w:pPr>
            <w:r w:rsidRPr="00C47701">
              <w:rPr>
                <w:b/>
                <w:color w:val="333333"/>
                <w:sz w:val="24"/>
                <w:szCs w:val="24"/>
              </w:rPr>
              <w:t>54,5</w:t>
            </w:r>
          </w:p>
        </w:tc>
        <w:tc>
          <w:tcPr>
            <w:tcW w:w="1588" w:type="dxa"/>
          </w:tcPr>
          <w:p w:rsidR="00C47701" w:rsidRPr="00C47701" w:rsidRDefault="00C47701" w:rsidP="00C47701">
            <w:pPr>
              <w:jc w:val="center"/>
              <w:rPr>
                <w:b/>
                <w:color w:val="333333"/>
                <w:sz w:val="24"/>
                <w:szCs w:val="24"/>
              </w:rPr>
            </w:pPr>
            <w:r w:rsidRPr="00C47701">
              <w:rPr>
                <w:b/>
                <w:color w:val="333333"/>
                <w:sz w:val="24"/>
                <w:szCs w:val="24"/>
              </w:rPr>
              <w:t>95,6</w:t>
            </w:r>
          </w:p>
        </w:tc>
        <w:tc>
          <w:tcPr>
            <w:tcW w:w="1202" w:type="dxa"/>
          </w:tcPr>
          <w:p w:rsidR="00C47701" w:rsidRPr="00C47701" w:rsidRDefault="00C47701" w:rsidP="00C47701">
            <w:pPr>
              <w:jc w:val="center"/>
              <w:rPr>
                <w:b/>
                <w:color w:val="333333"/>
                <w:sz w:val="24"/>
                <w:szCs w:val="24"/>
              </w:rPr>
            </w:pPr>
            <w:r w:rsidRPr="00C47701">
              <w:rPr>
                <w:b/>
                <w:color w:val="333333"/>
                <w:sz w:val="24"/>
                <w:szCs w:val="24"/>
              </w:rPr>
              <w:t>3,5</w:t>
            </w:r>
          </w:p>
        </w:tc>
      </w:tr>
    </w:tbl>
    <w:p w:rsidR="00C47701" w:rsidRPr="00E108CE" w:rsidRDefault="00F82C31" w:rsidP="009D79A1">
      <w:pPr>
        <w:tabs>
          <w:tab w:val="left" w:pos="1350"/>
          <w:tab w:val="left" w:pos="4410"/>
        </w:tabs>
        <w:suppressAutoHyphens w:val="0"/>
        <w:spacing w:after="160" w:line="259" w:lineRule="auto"/>
        <w:ind w:left="-540"/>
        <w:contextualSpacing/>
        <w:jc w:val="both"/>
        <w:rPr>
          <w:szCs w:val="28"/>
        </w:rPr>
      </w:pPr>
      <w:r>
        <w:rPr>
          <w:szCs w:val="28"/>
        </w:rPr>
        <w:t xml:space="preserve">   </w:t>
      </w:r>
    </w:p>
    <w:p w:rsidR="00C47701" w:rsidRPr="00114F35" w:rsidRDefault="00C47701" w:rsidP="00C47701">
      <w:pPr>
        <w:tabs>
          <w:tab w:val="left" w:pos="1170"/>
          <w:tab w:val="left" w:pos="4410"/>
        </w:tabs>
        <w:ind w:left="-540" w:hanging="284"/>
        <w:jc w:val="both"/>
        <w:rPr>
          <w:sz w:val="24"/>
          <w:szCs w:val="24"/>
        </w:rPr>
      </w:pPr>
      <w:r w:rsidRPr="00E108CE">
        <w:rPr>
          <w:szCs w:val="28"/>
        </w:rPr>
        <w:t xml:space="preserve">   </w:t>
      </w:r>
      <w:r w:rsidRPr="00114F35">
        <w:rPr>
          <w:sz w:val="24"/>
          <w:szCs w:val="24"/>
        </w:rPr>
        <w:t>ОГЭ по английскому языку сдавали 9 выпускников, средний балл по району составил  4,3 балла, тогда как в 2018 году - 4,6.</w:t>
      </w:r>
    </w:p>
    <w:tbl>
      <w:tblPr>
        <w:tblpPr w:leftFromText="180" w:rightFromText="180" w:vertAnchor="text" w:horzAnchor="margin" w:tblpX="-432" w:tblpY="11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220"/>
        <w:gridCol w:w="576"/>
        <w:gridCol w:w="780"/>
        <w:gridCol w:w="780"/>
        <w:gridCol w:w="780"/>
        <w:gridCol w:w="1226"/>
        <w:gridCol w:w="1578"/>
        <w:gridCol w:w="1166"/>
      </w:tblGrid>
      <w:tr w:rsidR="00C47701" w:rsidRPr="00C47701" w:rsidTr="00C47701">
        <w:trPr>
          <w:cantSplit/>
          <w:trHeight w:val="510"/>
        </w:trPr>
        <w:tc>
          <w:tcPr>
            <w:tcW w:w="2126" w:type="dxa"/>
          </w:tcPr>
          <w:p w:rsidR="00C47701" w:rsidRPr="00C47701" w:rsidRDefault="00C47701" w:rsidP="00C47701">
            <w:pPr>
              <w:jc w:val="both"/>
              <w:rPr>
                <w:b/>
                <w:color w:val="333333"/>
                <w:sz w:val="24"/>
                <w:szCs w:val="24"/>
              </w:rPr>
            </w:pPr>
          </w:p>
        </w:tc>
        <w:tc>
          <w:tcPr>
            <w:tcW w:w="1236" w:type="dxa"/>
          </w:tcPr>
          <w:p w:rsidR="00C47701" w:rsidRPr="00C47701" w:rsidRDefault="00C47701" w:rsidP="00C47701">
            <w:pPr>
              <w:jc w:val="center"/>
              <w:rPr>
                <w:b/>
                <w:sz w:val="24"/>
                <w:szCs w:val="24"/>
              </w:rPr>
            </w:pPr>
            <w:r w:rsidRPr="00C47701">
              <w:rPr>
                <w:b/>
                <w:sz w:val="24"/>
                <w:szCs w:val="24"/>
              </w:rPr>
              <w:t>Всего сдавало</w:t>
            </w:r>
          </w:p>
        </w:tc>
        <w:tc>
          <w:tcPr>
            <w:tcW w:w="531"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802" w:type="dxa"/>
          </w:tcPr>
          <w:p w:rsidR="00C47701" w:rsidRPr="00C47701" w:rsidRDefault="00C47701" w:rsidP="00C47701">
            <w:pPr>
              <w:jc w:val="center"/>
              <w:rPr>
                <w:b/>
                <w:color w:val="333333"/>
                <w:sz w:val="24"/>
                <w:szCs w:val="24"/>
              </w:rPr>
            </w:pPr>
            <w:r w:rsidRPr="00C47701">
              <w:rPr>
                <w:b/>
                <w:color w:val="333333"/>
                <w:sz w:val="24"/>
                <w:szCs w:val="24"/>
              </w:rPr>
              <w:t>«3»</w:t>
            </w:r>
          </w:p>
        </w:tc>
        <w:tc>
          <w:tcPr>
            <w:tcW w:w="802"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802" w:type="dxa"/>
          </w:tcPr>
          <w:p w:rsidR="00C47701" w:rsidRPr="00C47701" w:rsidRDefault="00C47701" w:rsidP="00C47701">
            <w:pPr>
              <w:jc w:val="center"/>
              <w:rPr>
                <w:b/>
                <w:color w:val="333333"/>
                <w:sz w:val="24"/>
                <w:szCs w:val="24"/>
              </w:rPr>
            </w:pPr>
            <w:r w:rsidRPr="00C47701">
              <w:rPr>
                <w:b/>
                <w:color w:val="333333"/>
                <w:sz w:val="24"/>
                <w:szCs w:val="24"/>
              </w:rPr>
              <w:t>«5»</w:t>
            </w:r>
          </w:p>
        </w:tc>
        <w:tc>
          <w:tcPr>
            <w:tcW w:w="1142"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80"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510"/>
        </w:trPr>
        <w:tc>
          <w:tcPr>
            <w:tcW w:w="2126"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236" w:type="dxa"/>
          </w:tcPr>
          <w:p w:rsidR="00C47701" w:rsidRPr="00C47701" w:rsidRDefault="00C47701" w:rsidP="00C47701">
            <w:pPr>
              <w:jc w:val="center"/>
              <w:rPr>
                <w:b/>
                <w:sz w:val="24"/>
                <w:szCs w:val="24"/>
              </w:rPr>
            </w:pPr>
            <w:r w:rsidRPr="00C47701">
              <w:rPr>
                <w:b/>
                <w:sz w:val="24"/>
                <w:szCs w:val="24"/>
              </w:rPr>
              <w:t>9</w:t>
            </w:r>
          </w:p>
        </w:tc>
        <w:tc>
          <w:tcPr>
            <w:tcW w:w="531" w:type="dxa"/>
          </w:tcPr>
          <w:p w:rsidR="00C47701" w:rsidRPr="00C47701" w:rsidRDefault="00C47701" w:rsidP="00C47701">
            <w:pPr>
              <w:jc w:val="center"/>
              <w:rPr>
                <w:b/>
                <w:sz w:val="24"/>
                <w:szCs w:val="24"/>
              </w:rPr>
            </w:pPr>
          </w:p>
        </w:tc>
        <w:tc>
          <w:tcPr>
            <w:tcW w:w="802" w:type="dxa"/>
          </w:tcPr>
          <w:p w:rsidR="00C47701" w:rsidRPr="00C47701" w:rsidRDefault="00C47701" w:rsidP="00C47701">
            <w:pPr>
              <w:jc w:val="center"/>
              <w:rPr>
                <w:b/>
                <w:color w:val="333333"/>
                <w:sz w:val="24"/>
                <w:szCs w:val="24"/>
              </w:rPr>
            </w:pPr>
          </w:p>
        </w:tc>
        <w:tc>
          <w:tcPr>
            <w:tcW w:w="802" w:type="dxa"/>
          </w:tcPr>
          <w:p w:rsidR="00C47701" w:rsidRPr="00C47701" w:rsidRDefault="00C47701" w:rsidP="00C47701">
            <w:pPr>
              <w:jc w:val="center"/>
              <w:rPr>
                <w:b/>
                <w:color w:val="333333"/>
                <w:sz w:val="24"/>
                <w:szCs w:val="24"/>
              </w:rPr>
            </w:pPr>
            <w:r w:rsidRPr="00C47701">
              <w:rPr>
                <w:b/>
                <w:color w:val="333333"/>
                <w:sz w:val="24"/>
                <w:szCs w:val="24"/>
              </w:rPr>
              <w:t>6</w:t>
            </w:r>
          </w:p>
        </w:tc>
        <w:tc>
          <w:tcPr>
            <w:tcW w:w="802" w:type="dxa"/>
          </w:tcPr>
          <w:p w:rsidR="00C47701" w:rsidRPr="00C47701" w:rsidRDefault="00C47701" w:rsidP="00C47701">
            <w:pPr>
              <w:jc w:val="center"/>
              <w:rPr>
                <w:b/>
                <w:color w:val="333333"/>
                <w:sz w:val="24"/>
                <w:szCs w:val="24"/>
              </w:rPr>
            </w:pPr>
            <w:r w:rsidRPr="00C47701">
              <w:rPr>
                <w:b/>
                <w:color w:val="333333"/>
                <w:sz w:val="24"/>
                <w:szCs w:val="24"/>
              </w:rPr>
              <w:t>3</w:t>
            </w:r>
          </w:p>
        </w:tc>
        <w:tc>
          <w:tcPr>
            <w:tcW w:w="1142" w:type="dxa"/>
          </w:tcPr>
          <w:p w:rsidR="00C47701" w:rsidRPr="00C47701" w:rsidRDefault="00C47701" w:rsidP="00C47701">
            <w:pPr>
              <w:jc w:val="center"/>
              <w:rPr>
                <w:b/>
                <w:color w:val="333333"/>
                <w:sz w:val="24"/>
                <w:szCs w:val="24"/>
              </w:rPr>
            </w:pPr>
            <w:r w:rsidRPr="00C47701">
              <w:rPr>
                <w:b/>
                <w:color w:val="333333"/>
                <w:sz w:val="24"/>
                <w:szCs w:val="24"/>
              </w:rPr>
              <w:t>100</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80" w:type="dxa"/>
          </w:tcPr>
          <w:p w:rsidR="00C47701" w:rsidRPr="00C47701" w:rsidRDefault="00C47701" w:rsidP="00C47701">
            <w:pPr>
              <w:jc w:val="center"/>
              <w:rPr>
                <w:b/>
                <w:color w:val="333333"/>
                <w:sz w:val="24"/>
                <w:szCs w:val="24"/>
              </w:rPr>
            </w:pPr>
            <w:r w:rsidRPr="00C47701">
              <w:rPr>
                <w:b/>
                <w:color w:val="333333"/>
                <w:sz w:val="24"/>
                <w:szCs w:val="24"/>
              </w:rPr>
              <w:t>4,3</w:t>
            </w:r>
          </w:p>
        </w:tc>
      </w:tr>
      <w:tr w:rsidR="00C47701" w:rsidRPr="00C47701" w:rsidTr="00C47701">
        <w:trPr>
          <w:cantSplit/>
          <w:trHeight w:val="510"/>
        </w:trPr>
        <w:tc>
          <w:tcPr>
            <w:tcW w:w="2126" w:type="dxa"/>
          </w:tcPr>
          <w:p w:rsidR="00C47701" w:rsidRPr="00C47701" w:rsidRDefault="00C47701" w:rsidP="00C47701">
            <w:pPr>
              <w:jc w:val="both"/>
              <w:rPr>
                <w:b/>
                <w:color w:val="333333"/>
                <w:sz w:val="24"/>
                <w:szCs w:val="24"/>
              </w:rPr>
            </w:pPr>
            <w:r w:rsidRPr="00C47701">
              <w:rPr>
                <w:b/>
                <w:color w:val="333333"/>
                <w:sz w:val="24"/>
                <w:szCs w:val="24"/>
              </w:rPr>
              <w:lastRenderedPageBreak/>
              <w:t>2017-2018</w:t>
            </w:r>
          </w:p>
        </w:tc>
        <w:tc>
          <w:tcPr>
            <w:tcW w:w="1236" w:type="dxa"/>
          </w:tcPr>
          <w:p w:rsidR="00C47701" w:rsidRPr="00C47701" w:rsidRDefault="00C47701" w:rsidP="00C47701">
            <w:pPr>
              <w:jc w:val="center"/>
              <w:rPr>
                <w:b/>
                <w:sz w:val="24"/>
                <w:szCs w:val="24"/>
              </w:rPr>
            </w:pPr>
            <w:r w:rsidRPr="00C47701">
              <w:rPr>
                <w:b/>
                <w:sz w:val="24"/>
                <w:szCs w:val="24"/>
              </w:rPr>
              <w:t>9</w:t>
            </w:r>
          </w:p>
        </w:tc>
        <w:tc>
          <w:tcPr>
            <w:tcW w:w="531" w:type="dxa"/>
          </w:tcPr>
          <w:p w:rsidR="00C47701" w:rsidRPr="00C47701" w:rsidRDefault="00C47701" w:rsidP="00C47701">
            <w:pPr>
              <w:jc w:val="center"/>
              <w:rPr>
                <w:b/>
                <w:sz w:val="24"/>
                <w:szCs w:val="24"/>
              </w:rPr>
            </w:pPr>
            <w:r w:rsidRPr="00C47701">
              <w:rPr>
                <w:b/>
                <w:sz w:val="24"/>
                <w:szCs w:val="24"/>
              </w:rPr>
              <w:t>-</w:t>
            </w:r>
          </w:p>
        </w:tc>
        <w:tc>
          <w:tcPr>
            <w:tcW w:w="802" w:type="dxa"/>
          </w:tcPr>
          <w:p w:rsidR="00C47701" w:rsidRPr="00C47701" w:rsidRDefault="00C47701" w:rsidP="00C47701">
            <w:pPr>
              <w:jc w:val="center"/>
              <w:rPr>
                <w:b/>
                <w:color w:val="333333"/>
                <w:sz w:val="24"/>
                <w:szCs w:val="24"/>
              </w:rPr>
            </w:pPr>
            <w:r w:rsidRPr="00C47701">
              <w:rPr>
                <w:b/>
                <w:color w:val="333333"/>
                <w:sz w:val="24"/>
                <w:szCs w:val="24"/>
              </w:rPr>
              <w:t>2</w:t>
            </w:r>
          </w:p>
        </w:tc>
        <w:tc>
          <w:tcPr>
            <w:tcW w:w="802" w:type="dxa"/>
          </w:tcPr>
          <w:p w:rsidR="00C47701" w:rsidRPr="00C47701" w:rsidRDefault="00C47701" w:rsidP="00C47701">
            <w:pPr>
              <w:jc w:val="center"/>
              <w:rPr>
                <w:b/>
                <w:color w:val="333333"/>
                <w:sz w:val="24"/>
                <w:szCs w:val="24"/>
              </w:rPr>
            </w:pPr>
            <w:r w:rsidRPr="00C47701">
              <w:rPr>
                <w:b/>
                <w:color w:val="333333"/>
                <w:sz w:val="24"/>
                <w:szCs w:val="24"/>
              </w:rPr>
              <w:t>-</w:t>
            </w:r>
          </w:p>
        </w:tc>
        <w:tc>
          <w:tcPr>
            <w:tcW w:w="802" w:type="dxa"/>
          </w:tcPr>
          <w:p w:rsidR="00C47701" w:rsidRPr="00C47701" w:rsidRDefault="00C47701" w:rsidP="00C47701">
            <w:pPr>
              <w:jc w:val="center"/>
              <w:rPr>
                <w:b/>
                <w:color w:val="333333"/>
                <w:sz w:val="24"/>
                <w:szCs w:val="24"/>
              </w:rPr>
            </w:pPr>
            <w:r w:rsidRPr="00C47701">
              <w:rPr>
                <w:b/>
                <w:color w:val="333333"/>
                <w:sz w:val="24"/>
                <w:szCs w:val="24"/>
              </w:rPr>
              <w:t>7</w:t>
            </w:r>
          </w:p>
        </w:tc>
        <w:tc>
          <w:tcPr>
            <w:tcW w:w="1142" w:type="dxa"/>
          </w:tcPr>
          <w:p w:rsidR="00C47701" w:rsidRPr="00C47701" w:rsidRDefault="00C47701" w:rsidP="00C47701">
            <w:pPr>
              <w:jc w:val="center"/>
              <w:rPr>
                <w:b/>
                <w:color w:val="333333"/>
                <w:sz w:val="24"/>
                <w:szCs w:val="24"/>
              </w:rPr>
            </w:pPr>
            <w:r w:rsidRPr="00C47701">
              <w:rPr>
                <w:b/>
                <w:color w:val="333333"/>
                <w:sz w:val="24"/>
                <w:szCs w:val="24"/>
              </w:rPr>
              <w:t>78</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80" w:type="dxa"/>
          </w:tcPr>
          <w:p w:rsidR="00C47701" w:rsidRPr="00C47701" w:rsidRDefault="00C47701" w:rsidP="00C47701">
            <w:pPr>
              <w:jc w:val="center"/>
              <w:rPr>
                <w:b/>
                <w:color w:val="333333"/>
                <w:sz w:val="24"/>
                <w:szCs w:val="24"/>
              </w:rPr>
            </w:pPr>
            <w:r w:rsidRPr="00C47701">
              <w:rPr>
                <w:b/>
                <w:color w:val="333333"/>
                <w:sz w:val="24"/>
                <w:szCs w:val="24"/>
              </w:rPr>
              <w:t>4,6</w:t>
            </w:r>
          </w:p>
        </w:tc>
      </w:tr>
      <w:tr w:rsidR="00C47701" w:rsidRPr="00C47701" w:rsidTr="00C47701">
        <w:trPr>
          <w:cantSplit/>
          <w:trHeight w:val="476"/>
        </w:trPr>
        <w:tc>
          <w:tcPr>
            <w:tcW w:w="2126"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236" w:type="dxa"/>
          </w:tcPr>
          <w:p w:rsidR="00C47701" w:rsidRPr="00C47701" w:rsidRDefault="00C47701" w:rsidP="00C47701">
            <w:pPr>
              <w:jc w:val="center"/>
              <w:rPr>
                <w:b/>
                <w:color w:val="333333"/>
                <w:sz w:val="24"/>
                <w:szCs w:val="24"/>
              </w:rPr>
            </w:pPr>
            <w:r w:rsidRPr="00C47701">
              <w:rPr>
                <w:b/>
                <w:color w:val="333333"/>
                <w:sz w:val="24"/>
                <w:szCs w:val="24"/>
              </w:rPr>
              <w:t>7</w:t>
            </w:r>
          </w:p>
        </w:tc>
        <w:tc>
          <w:tcPr>
            <w:tcW w:w="531" w:type="dxa"/>
          </w:tcPr>
          <w:p w:rsidR="00C47701" w:rsidRPr="00C47701" w:rsidRDefault="00C47701" w:rsidP="00C47701">
            <w:pPr>
              <w:jc w:val="center"/>
              <w:rPr>
                <w:b/>
                <w:color w:val="333333"/>
                <w:sz w:val="24"/>
                <w:szCs w:val="24"/>
              </w:rPr>
            </w:pPr>
            <w:r w:rsidRPr="00C47701">
              <w:rPr>
                <w:b/>
                <w:color w:val="333333"/>
                <w:sz w:val="24"/>
                <w:szCs w:val="24"/>
              </w:rPr>
              <w:t>-</w:t>
            </w:r>
          </w:p>
        </w:tc>
        <w:tc>
          <w:tcPr>
            <w:tcW w:w="802" w:type="dxa"/>
          </w:tcPr>
          <w:p w:rsidR="00C47701" w:rsidRPr="00C47701" w:rsidRDefault="00C47701" w:rsidP="00C47701">
            <w:pPr>
              <w:jc w:val="center"/>
              <w:rPr>
                <w:color w:val="333333"/>
                <w:sz w:val="24"/>
                <w:szCs w:val="24"/>
              </w:rPr>
            </w:pPr>
            <w:r w:rsidRPr="00C47701">
              <w:rPr>
                <w:b/>
                <w:color w:val="333333"/>
                <w:sz w:val="24"/>
                <w:szCs w:val="24"/>
              </w:rPr>
              <w:t>2</w:t>
            </w:r>
          </w:p>
        </w:tc>
        <w:tc>
          <w:tcPr>
            <w:tcW w:w="802" w:type="dxa"/>
          </w:tcPr>
          <w:p w:rsidR="00C47701" w:rsidRPr="00C47701" w:rsidRDefault="00C47701" w:rsidP="00C47701">
            <w:pPr>
              <w:jc w:val="center"/>
              <w:rPr>
                <w:color w:val="333333"/>
                <w:sz w:val="24"/>
                <w:szCs w:val="24"/>
              </w:rPr>
            </w:pPr>
            <w:r w:rsidRPr="00C47701">
              <w:rPr>
                <w:b/>
                <w:color w:val="333333"/>
                <w:sz w:val="24"/>
                <w:szCs w:val="24"/>
              </w:rPr>
              <w:t>4</w:t>
            </w:r>
          </w:p>
        </w:tc>
        <w:tc>
          <w:tcPr>
            <w:tcW w:w="802" w:type="dxa"/>
          </w:tcPr>
          <w:p w:rsidR="00C47701" w:rsidRPr="00C47701" w:rsidRDefault="00C47701" w:rsidP="00C47701">
            <w:pPr>
              <w:jc w:val="center"/>
              <w:rPr>
                <w:color w:val="333333"/>
                <w:sz w:val="24"/>
                <w:szCs w:val="24"/>
              </w:rPr>
            </w:pPr>
            <w:r w:rsidRPr="00C47701">
              <w:rPr>
                <w:b/>
                <w:color w:val="333333"/>
                <w:sz w:val="24"/>
                <w:szCs w:val="24"/>
              </w:rPr>
              <w:t>1</w:t>
            </w:r>
          </w:p>
        </w:tc>
        <w:tc>
          <w:tcPr>
            <w:tcW w:w="1142" w:type="dxa"/>
          </w:tcPr>
          <w:p w:rsidR="00C47701" w:rsidRPr="00C47701" w:rsidRDefault="00C47701" w:rsidP="00C47701">
            <w:pPr>
              <w:jc w:val="center"/>
              <w:rPr>
                <w:b/>
                <w:color w:val="333333"/>
                <w:sz w:val="24"/>
                <w:szCs w:val="24"/>
              </w:rPr>
            </w:pPr>
            <w:r w:rsidRPr="00C47701">
              <w:rPr>
                <w:b/>
                <w:color w:val="333333"/>
                <w:sz w:val="24"/>
                <w:szCs w:val="24"/>
              </w:rPr>
              <w:t>66,7</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80" w:type="dxa"/>
          </w:tcPr>
          <w:p w:rsidR="00C47701" w:rsidRPr="00C47701" w:rsidRDefault="00C47701" w:rsidP="00C47701">
            <w:pPr>
              <w:jc w:val="center"/>
              <w:rPr>
                <w:b/>
                <w:color w:val="333333"/>
                <w:sz w:val="24"/>
                <w:szCs w:val="24"/>
              </w:rPr>
            </w:pPr>
            <w:r w:rsidRPr="00C47701">
              <w:rPr>
                <w:b/>
                <w:color w:val="333333"/>
                <w:sz w:val="24"/>
                <w:szCs w:val="24"/>
              </w:rPr>
              <w:t>3,8</w:t>
            </w:r>
          </w:p>
        </w:tc>
      </w:tr>
    </w:tbl>
    <w:p w:rsidR="00C47701" w:rsidRPr="00C47701" w:rsidRDefault="00C47701" w:rsidP="00C47701">
      <w:pPr>
        <w:tabs>
          <w:tab w:val="left" w:pos="1170"/>
          <w:tab w:val="left" w:pos="4410"/>
        </w:tabs>
        <w:ind w:left="-540" w:hanging="284"/>
        <w:jc w:val="both"/>
        <w:rPr>
          <w:szCs w:val="28"/>
        </w:rPr>
      </w:pPr>
    </w:p>
    <w:p w:rsidR="00C47701" w:rsidRPr="00C47701" w:rsidRDefault="00F82C31" w:rsidP="009D79A1">
      <w:pPr>
        <w:tabs>
          <w:tab w:val="left" w:pos="1170"/>
          <w:tab w:val="left" w:pos="4410"/>
        </w:tabs>
        <w:ind w:left="-540"/>
        <w:jc w:val="both"/>
        <w:rPr>
          <w:b/>
          <w:szCs w:val="28"/>
        </w:rPr>
      </w:pPr>
      <w:r>
        <w:rPr>
          <w:szCs w:val="28"/>
        </w:rPr>
        <w:t xml:space="preserve">   </w:t>
      </w:r>
    </w:p>
    <w:p w:rsidR="00C47701" w:rsidRPr="00114F35" w:rsidRDefault="00C47701" w:rsidP="00C47701">
      <w:pPr>
        <w:tabs>
          <w:tab w:val="left" w:pos="4410"/>
        </w:tabs>
        <w:suppressAutoHyphens w:val="0"/>
        <w:spacing w:after="160" w:line="259" w:lineRule="auto"/>
        <w:ind w:left="-540"/>
        <w:contextualSpacing/>
        <w:jc w:val="both"/>
        <w:rPr>
          <w:b/>
          <w:sz w:val="24"/>
          <w:szCs w:val="24"/>
        </w:rPr>
      </w:pPr>
      <w:r w:rsidRPr="00114F35">
        <w:rPr>
          <w:sz w:val="24"/>
          <w:szCs w:val="24"/>
        </w:rPr>
        <w:t>ОГЭ по биологии сдавали 73 выпускника, средний балл составляет 3,4, в 2018 году - 3,5</w:t>
      </w:r>
      <w:r w:rsidRPr="00114F35">
        <w:rPr>
          <w:b/>
          <w:sz w:val="24"/>
          <w:szCs w:val="24"/>
        </w:rPr>
        <w:t xml:space="preserve"> </w:t>
      </w:r>
      <w:r w:rsidRPr="00114F35">
        <w:rPr>
          <w:sz w:val="24"/>
          <w:szCs w:val="24"/>
        </w:rPr>
        <w:t xml:space="preserve">балла. </w:t>
      </w:r>
    </w:p>
    <w:tbl>
      <w:tblPr>
        <w:tblpPr w:leftFromText="180" w:rightFromText="180" w:vertAnchor="text" w:horzAnchor="margin" w:tblpX="-432" w:tblpY="54"/>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9"/>
        <w:gridCol w:w="726"/>
        <w:gridCol w:w="793"/>
        <w:gridCol w:w="773"/>
        <w:gridCol w:w="817"/>
        <w:gridCol w:w="1226"/>
        <w:gridCol w:w="1578"/>
        <w:gridCol w:w="1166"/>
      </w:tblGrid>
      <w:tr w:rsidR="00C47701" w:rsidRPr="00C47701" w:rsidTr="00C47701">
        <w:trPr>
          <w:cantSplit/>
          <w:trHeight w:val="496"/>
        </w:trPr>
        <w:tc>
          <w:tcPr>
            <w:tcW w:w="2060" w:type="dxa"/>
          </w:tcPr>
          <w:p w:rsidR="00C47701" w:rsidRPr="00C47701" w:rsidRDefault="00C47701" w:rsidP="00C47701">
            <w:pPr>
              <w:jc w:val="both"/>
              <w:rPr>
                <w:b/>
                <w:color w:val="333333"/>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741"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815" w:type="dxa"/>
          </w:tcPr>
          <w:p w:rsidR="00C47701" w:rsidRPr="00C47701" w:rsidRDefault="00C47701" w:rsidP="00C47701">
            <w:pPr>
              <w:jc w:val="center"/>
              <w:rPr>
                <w:b/>
                <w:color w:val="333333"/>
                <w:sz w:val="24"/>
                <w:szCs w:val="24"/>
              </w:rPr>
            </w:pPr>
            <w:r w:rsidRPr="00C47701">
              <w:rPr>
                <w:b/>
                <w:color w:val="333333"/>
                <w:sz w:val="24"/>
                <w:szCs w:val="24"/>
              </w:rPr>
              <w:t>«3»</w:t>
            </w:r>
          </w:p>
        </w:tc>
        <w:tc>
          <w:tcPr>
            <w:tcW w:w="793"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841" w:type="dxa"/>
          </w:tcPr>
          <w:p w:rsidR="00C47701" w:rsidRPr="00C47701" w:rsidRDefault="00C47701" w:rsidP="00C47701">
            <w:pPr>
              <w:jc w:val="center"/>
              <w:rPr>
                <w:b/>
                <w:color w:val="333333"/>
                <w:sz w:val="24"/>
                <w:szCs w:val="24"/>
              </w:rPr>
            </w:pPr>
            <w:r w:rsidRPr="00C47701">
              <w:rPr>
                <w:b/>
                <w:color w:val="333333"/>
                <w:sz w:val="24"/>
                <w:szCs w:val="24"/>
              </w:rPr>
              <w:t>«5»</w:t>
            </w:r>
          </w:p>
        </w:tc>
        <w:tc>
          <w:tcPr>
            <w:tcW w:w="1134"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69"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496"/>
        </w:trPr>
        <w:tc>
          <w:tcPr>
            <w:tcW w:w="2060" w:type="dxa"/>
          </w:tcPr>
          <w:p w:rsidR="00C47701" w:rsidRPr="00C47701" w:rsidRDefault="00C47701" w:rsidP="00C47701">
            <w:pPr>
              <w:jc w:val="both"/>
              <w:rPr>
                <w:b/>
                <w:color w:val="333333"/>
              </w:rPr>
            </w:pPr>
            <w:r w:rsidRPr="00C47701">
              <w:rPr>
                <w:b/>
                <w:color w:val="333333"/>
              </w:rPr>
              <w:t>2018-2019</w:t>
            </w:r>
          </w:p>
        </w:tc>
        <w:tc>
          <w:tcPr>
            <w:tcW w:w="1069" w:type="dxa"/>
          </w:tcPr>
          <w:p w:rsidR="00C47701" w:rsidRPr="00C47701" w:rsidRDefault="00C47701" w:rsidP="00C47701">
            <w:pPr>
              <w:jc w:val="center"/>
              <w:rPr>
                <w:b/>
                <w:sz w:val="24"/>
                <w:szCs w:val="24"/>
              </w:rPr>
            </w:pPr>
            <w:r w:rsidRPr="00C47701">
              <w:rPr>
                <w:b/>
                <w:sz w:val="24"/>
                <w:szCs w:val="24"/>
              </w:rPr>
              <w:t>73</w:t>
            </w:r>
          </w:p>
        </w:tc>
        <w:tc>
          <w:tcPr>
            <w:tcW w:w="741" w:type="dxa"/>
          </w:tcPr>
          <w:p w:rsidR="00C47701" w:rsidRPr="00C47701" w:rsidRDefault="00C47701" w:rsidP="00C47701">
            <w:pPr>
              <w:jc w:val="center"/>
              <w:rPr>
                <w:b/>
                <w:sz w:val="24"/>
                <w:szCs w:val="24"/>
              </w:rPr>
            </w:pPr>
            <w:r w:rsidRPr="00C47701">
              <w:rPr>
                <w:b/>
                <w:sz w:val="24"/>
                <w:szCs w:val="24"/>
              </w:rPr>
              <w:t>4</w:t>
            </w:r>
          </w:p>
        </w:tc>
        <w:tc>
          <w:tcPr>
            <w:tcW w:w="815" w:type="dxa"/>
          </w:tcPr>
          <w:p w:rsidR="00C47701" w:rsidRPr="00C47701" w:rsidRDefault="00C47701" w:rsidP="00C47701">
            <w:pPr>
              <w:jc w:val="center"/>
              <w:rPr>
                <w:b/>
                <w:color w:val="333333"/>
                <w:sz w:val="24"/>
                <w:szCs w:val="24"/>
              </w:rPr>
            </w:pPr>
            <w:r w:rsidRPr="00C47701">
              <w:rPr>
                <w:b/>
                <w:color w:val="333333"/>
                <w:sz w:val="24"/>
                <w:szCs w:val="24"/>
              </w:rPr>
              <w:t>37</w:t>
            </w:r>
          </w:p>
        </w:tc>
        <w:tc>
          <w:tcPr>
            <w:tcW w:w="793" w:type="dxa"/>
          </w:tcPr>
          <w:p w:rsidR="00C47701" w:rsidRPr="00C47701" w:rsidRDefault="00C47701" w:rsidP="00C47701">
            <w:pPr>
              <w:jc w:val="center"/>
              <w:rPr>
                <w:b/>
                <w:color w:val="333333"/>
                <w:sz w:val="24"/>
                <w:szCs w:val="24"/>
              </w:rPr>
            </w:pPr>
            <w:r w:rsidRPr="00C47701">
              <w:rPr>
                <w:b/>
                <w:color w:val="333333"/>
                <w:sz w:val="24"/>
                <w:szCs w:val="24"/>
              </w:rPr>
              <w:t>29</w:t>
            </w:r>
          </w:p>
        </w:tc>
        <w:tc>
          <w:tcPr>
            <w:tcW w:w="841" w:type="dxa"/>
          </w:tcPr>
          <w:p w:rsidR="00C47701" w:rsidRPr="00C47701" w:rsidRDefault="00C47701" w:rsidP="00C47701">
            <w:pPr>
              <w:jc w:val="center"/>
              <w:rPr>
                <w:b/>
                <w:color w:val="333333"/>
                <w:sz w:val="24"/>
                <w:szCs w:val="24"/>
              </w:rPr>
            </w:pPr>
            <w:r w:rsidRPr="00C47701">
              <w:rPr>
                <w:b/>
                <w:color w:val="333333"/>
                <w:sz w:val="24"/>
                <w:szCs w:val="24"/>
              </w:rPr>
              <w:t>3</w:t>
            </w:r>
          </w:p>
        </w:tc>
        <w:tc>
          <w:tcPr>
            <w:tcW w:w="1134" w:type="dxa"/>
          </w:tcPr>
          <w:p w:rsidR="00C47701" w:rsidRPr="00C47701" w:rsidRDefault="00C47701" w:rsidP="00C47701">
            <w:pPr>
              <w:jc w:val="center"/>
              <w:rPr>
                <w:b/>
                <w:color w:val="333333"/>
                <w:sz w:val="24"/>
                <w:szCs w:val="24"/>
              </w:rPr>
            </w:pPr>
            <w:r w:rsidRPr="00C47701">
              <w:rPr>
                <w:b/>
                <w:color w:val="333333"/>
                <w:sz w:val="24"/>
                <w:szCs w:val="24"/>
              </w:rPr>
              <w:t>44,4</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94,5</w:t>
            </w:r>
          </w:p>
        </w:tc>
        <w:tc>
          <w:tcPr>
            <w:tcW w:w="1069" w:type="dxa"/>
          </w:tcPr>
          <w:p w:rsidR="00C47701" w:rsidRPr="00C47701" w:rsidRDefault="00C47701" w:rsidP="00C47701">
            <w:pPr>
              <w:jc w:val="center"/>
              <w:rPr>
                <w:b/>
                <w:color w:val="333333"/>
                <w:sz w:val="24"/>
                <w:szCs w:val="24"/>
              </w:rPr>
            </w:pPr>
            <w:r w:rsidRPr="00C47701">
              <w:rPr>
                <w:b/>
                <w:color w:val="333333"/>
                <w:sz w:val="24"/>
                <w:szCs w:val="24"/>
              </w:rPr>
              <w:t>3,4</w:t>
            </w:r>
          </w:p>
        </w:tc>
      </w:tr>
      <w:tr w:rsidR="00C47701" w:rsidRPr="00C47701" w:rsidTr="00C47701">
        <w:trPr>
          <w:cantSplit/>
          <w:trHeight w:val="496"/>
        </w:trPr>
        <w:tc>
          <w:tcPr>
            <w:tcW w:w="2060" w:type="dxa"/>
          </w:tcPr>
          <w:p w:rsidR="00C47701" w:rsidRPr="00C47701" w:rsidRDefault="00C47701" w:rsidP="00C47701">
            <w:pPr>
              <w:jc w:val="both"/>
              <w:rPr>
                <w:b/>
                <w:color w:val="333333"/>
              </w:rPr>
            </w:pPr>
            <w:r w:rsidRPr="00C47701">
              <w:rPr>
                <w:b/>
                <w:color w:val="333333"/>
              </w:rPr>
              <w:t>2017-2018</w:t>
            </w:r>
          </w:p>
        </w:tc>
        <w:tc>
          <w:tcPr>
            <w:tcW w:w="1069" w:type="dxa"/>
          </w:tcPr>
          <w:p w:rsidR="00C47701" w:rsidRPr="00C47701" w:rsidRDefault="00C47701" w:rsidP="00C47701">
            <w:pPr>
              <w:jc w:val="center"/>
              <w:rPr>
                <w:b/>
                <w:sz w:val="24"/>
                <w:szCs w:val="24"/>
              </w:rPr>
            </w:pPr>
            <w:r w:rsidRPr="00C47701">
              <w:rPr>
                <w:b/>
                <w:sz w:val="24"/>
                <w:szCs w:val="24"/>
              </w:rPr>
              <w:t>80</w:t>
            </w:r>
          </w:p>
        </w:tc>
        <w:tc>
          <w:tcPr>
            <w:tcW w:w="741" w:type="dxa"/>
          </w:tcPr>
          <w:p w:rsidR="00C47701" w:rsidRPr="00C47701" w:rsidRDefault="00C47701" w:rsidP="00C47701">
            <w:pPr>
              <w:jc w:val="center"/>
              <w:rPr>
                <w:b/>
                <w:sz w:val="24"/>
                <w:szCs w:val="24"/>
              </w:rPr>
            </w:pPr>
            <w:r w:rsidRPr="00C47701">
              <w:rPr>
                <w:b/>
                <w:sz w:val="24"/>
                <w:szCs w:val="24"/>
              </w:rPr>
              <w:t>-</w:t>
            </w:r>
          </w:p>
        </w:tc>
        <w:tc>
          <w:tcPr>
            <w:tcW w:w="815" w:type="dxa"/>
          </w:tcPr>
          <w:p w:rsidR="00C47701" w:rsidRPr="00C47701" w:rsidRDefault="00C47701" w:rsidP="00C47701">
            <w:pPr>
              <w:jc w:val="center"/>
              <w:rPr>
                <w:b/>
                <w:color w:val="333333"/>
                <w:sz w:val="24"/>
                <w:szCs w:val="24"/>
              </w:rPr>
            </w:pPr>
            <w:r w:rsidRPr="00C47701">
              <w:rPr>
                <w:b/>
                <w:color w:val="333333"/>
                <w:sz w:val="24"/>
                <w:szCs w:val="24"/>
              </w:rPr>
              <w:t>47</w:t>
            </w:r>
          </w:p>
        </w:tc>
        <w:tc>
          <w:tcPr>
            <w:tcW w:w="793" w:type="dxa"/>
          </w:tcPr>
          <w:p w:rsidR="00C47701" w:rsidRPr="00C47701" w:rsidRDefault="00C47701" w:rsidP="00C47701">
            <w:pPr>
              <w:jc w:val="center"/>
              <w:rPr>
                <w:b/>
                <w:color w:val="333333"/>
                <w:sz w:val="24"/>
                <w:szCs w:val="24"/>
              </w:rPr>
            </w:pPr>
            <w:r w:rsidRPr="00C47701">
              <w:rPr>
                <w:b/>
                <w:color w:val="333333"/>
                <w:sz w:val="24"/>
                <w:szCs w:val="24"/>
              </w:rPr>
              <w:t>28</w:t>
            </w:r>
          </w:p>
        </w:tc>
        <w:tc>
          <w:tcPr>
            <w:tcW w:w="841" w:type="dxa"/>
          </w:tcPr>
          <w:p w:rsidR="00C47701" w:rsidRPr="00C47701" w:rsidRDefault="00C47701" w:rsidP="00C47701">
            <w:pPr>
              <w:jc w:val="center"/>
              <w:rPr>
                <w:b/>
                <w:color w:val="333333"/>
                <w:sz w:val="24"/>
                <w:szCs w:val="24"/>
              </w:rPr>
            </w:pPr>
            <w:r w:rsidRPr="00C47701">
              <w:rPr>
                <w:b/>
                <w:color w:val="333333"/>
                <w:sz w:val="24"/>
                <w:szCs w:val="24"/>
              </w:rPr>
              <w:t>5</w:t>
            </w:r>
          </w:p>
        </w:tc>
        <w:tc>
          <w:tcPr>
            <w:tcW w:w="1134" w:type="dxa"/>
          </w:tcPr>
          <w:p w:rsidR="00C47701" w:rsidRPr="00C47701" w:rsidRDefault="00C47701" w:rsidP="00C47701">
            <w:pPr>
              <w:jc w:val="center"/>
              <w:rPr>
                <w:b/>
                <w:color w:val="333333"/>
                <w:sz w:val="24"/>
                <w:szCs w:val="24"/>
              </w:rPr>
            </w:pPr>
            <w:r w:rsidRPr="00C47701">
              <w:rPr>
                <w:b/>
                <w:color w:val="333333"/>
                <w:sz w:val="24"/>
                <w:szCs w:val="24"/>
              </w:rPr>
              <w:t>41,2</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69" w:type="dxa"/>
          </w:tcPr>
          <w:p w:rsidR="00C47701" w:rsidRPr="00C47701" w:rsidRDefault="00C47701" w:rsidP="00C47701">
            <w:pPr>
              <w:jc w:val="center"/>
              <w:rPr>
                <w:b/>
                <w:color w:val="333333"/>
                <w:sz w:val="24"/>
                <w:szCs w:val="24"/>
              </w:rPr>
            </w:pPr>
            <w:r w:rsidRPr="00C47701">
              <w:rPr>
                <w:b/>
                <w:color w:val="333333"/>
                <w:sz w:val="24"/>
                <w:szCs w:val="24"/>
              </w:rPr>
              <w:t>3,5</w:t>
            </w:r>
          </w:p>
        </w:tc>
      </w:tr>
      <w:tr w:rsidR="00C47701" w:rsidRPr="00C47701" w:rsidTr="00C47701">
        <w:trPr>
          <w:cantSplit/>
          <w:trHeight w:val="460"/>
        </w:trPr>
        <w:tc>
          <w:tcPr>
            <w:tcW w:w="2060" w:type="dxa"/>
          </w:tcPr>
          <w:p w:rsidR="00C47701" w:rsidRPr="00C47701" w:rsidRDefault="00C47701" w:rsidP="00C47701">
            <w:pPr>
              <w:jc w:val="both"/>
              <w:rPr>
                <w:b/>
                <w:color w:val="333333"/>
              </w:rPr>
            </w:pPr>
            <w:r w:rsidRPr="00C47701">
              <w:rPr>
                <w:b/>
                <w:color w:val="333333"/>
              </w:rPr>
              <w:t>2016-2017</w:t>
            </w:r>
          </w:p>
        </w:tc>
        <w:tc>
          <w:tcPr>
            <w:tcW w:w="1069" w:type="dxa"/>
          </w:tcPr>
          <w:p w:rsidR="00C47701" w:rsidRPr="00C47701" w:rsidRDefault="00C47701" w:rsidP="00C47701">
            <w:pPr>
              <w:jc w:val="center"/>
              <w:rPr>
                <w:b/>
                <w:color w:val="333333"/>
              </w:rPr>
            </w:pPr>
            <w:r w:rsidRPr="00C47701">
              <w:rPr>
                <w:b/>
                <w:color w:val="333333"/>
              </w:rPr>
              <w:t>83</w:t>
            </w:r>
          </w:p>
        </w:tc>
        <w:tc>
          <w:tcPr>
            <w:tcW w:w="741" w:type="dxa"/>
          </w:tcPr>
          <w:p w:rsidR="00C47701" w:rsidRPr="00C47701" w:rsidRDefault="00C47701" w:rsidP="00C47701">
            <w:pPr>
              <w:jc w:val="center"/>
              <w:rPr>
                <w:b/>
                <w:color w:val="333333"/>
              </w:rPr>
            </w:pPr>
            <w:r w:rsidRPr="00C47701">
              <w:rPr>
                <w:b/>
                <w:color w:val="333333"/>
              </w:rPr>
              <w:t>4</w:t>
            </w:r>
          </w:p>
        </w:tc>
        <w:tc>
          <w:tcPr>
            <w:tcW w:w="815" w:type="dxa"/>
          </w:tcPr>
          <w:p w:rsidR="00C47701" w:rsidRPr="00C47701" w:rsidRDefault="00C47701" w:rsidP="00C47701">
            <w:pPr>
              <w:jc w:val="center"/>
              <w:rPr>
                <w:b/>
                <w:color w:val="333333"/>
              </w:rPr>
            </w:pPr>
            <w:r w:rsidRPr="00C47701">
              <w:rPr>
                <w:b/>
                <w:color w:val="333333"/>
              </w:rPr>
              <w:t>58</w:t>
            </w:r>
          </w:p>
        </w:tc>
        <w:tc>
          <w:tcPr>
            <w:tcW w:w="793" w:type="dxa"/>
          </w:tcPr>
          <w:p w:rsidR="00C47701" w:rsidRPr="00C47701" w:rsidRDefault="00C47701" w:rsidP="00C47701">
            <w:pPr>
              <w:jc w:val="center"/>
              <w:rPr>
                <w:b/>
                <w:color w:val="333333"/>
              </w:rPr>
            </w:pPr>
            <w:r w:rsidRPr="00C47701">
              <w:rPr>
                <w:b/>
                <w:color w:val="333333"/>
              </w:rPr>
              <w:t>18</w:t>
            </w:r>
          </w:p>
        </w:tc>
        <w:tc>
          <w:tcPr>
            <w:tcW w:w="841" w:type="dxa"/>
          </w:tcPr>
          <w:p w:rsidR="00C47701" w:rsidRPr="00C47701" w:rsidRDefault="00C47701" w:rsidP="00C47701">
            <w:pPr>
              <w:jc w:val="center"/>
              <w:rPr>
                <w:b/>
                <w:color w:val="333333"/>
              </w:rPr>
            </w:pPr>
            <w:r w:rsidRPr="00C47701">
              <w:rPr>
                <w:b/>
                <w:color w:val="333333"/>
              </w:rPr>
              <w:t>3</w:t>
            </w:r>
          </w:p>
        </w:tc>
        <w:tc>
          <w:tcPr>
            <w:tcW w:w="1134" w:type="dxa"/>
          </w:tcPr>
          <w:p w:rsidR="00C47701" w:rsidRPr="00C47701" w:rsidRDefault="00C47701" w:rsidP="00C47701">
            <w:pPr>
              <w:jc w:val="center"/>
              <w:rPr>
                <w:b/>
                <w:color w:val="333333"/>
              </w:rPr>
            </w:pPr>
            <w:r w:rsidRPr="00C47701">
              <w:rPr>
                <w:b/>
                <w:color w:val="333333"/>
              </w:rPr>
              <w:t>29,6</w:t>
            </w:r>
          </w:p>
        </w:tc>
        <w:tc>
          <w:tcPr>
            <w:tcW w:w="1578" w:type="dxa"/>
          </w:tcPr>
          <w:p w:rsidR="00C47701" w:rsidRPr="00C47701" w:rsidRDefault="00C47701" w:rsidP="00C47701">
            <w:pPr>
              <w:jc w:val="center"/>
              <w:rPr>
                <w:b/>
                <w:color w:val="333333"/>
              </w:rPr>
            </w:pPr>
            <w:r w:rsidRPr="00C47701">
              <w:rPr>
                <w:b/>
                <w:color w:val="333333"/>
              </w:rPr>
              <w:t>95,3</w:t>
            </w:r>
          </w:p>
        </w:tc>
        <w:tc>
          <w:tcPr>
            <w:tcW w:w="1069" w:type="dxa"/>
          </w:tcPr>
          <w:p w:rsidR="00C47701" w:rsidRPr="00C47701" w:rsidRDefault="00C47701" w:rsidP="00C47701">
            <w:pPr>
              <w:jc w:val="center"/>
              <w:rPr>
                <w:b/>
                <w:color w:val="333333"/>
              </w:rPr>
            </w:pPr>
            <w:r w:rsidRPr="00C47701">
              <w:rPr>
                <w:b/>
                <w:color w:val="333333"/>
              </w:rPr>
              <w:t>3,3</w:t>
            </w:r>
          </w:p>
        </w:tc>
      </w:tr>
    </w:tbl>
    <w:p w:rsidR="00C47701" w:rsidRPr="00C47701" w:rsidRDefault="00C47701" w:rsidP="00C47701">
      <w:pPr>
        <w:tabs>
          <w:tab w:val="left" w:pos="4410"/>
        </w:tabs>
        <w:ind w:left="-540"/>
        <w:contextualSpacing/>
        <w:jc w:val="both"/>
        <w:rPr>
          <w:b/>
          <w:szCs w:val="28"/>
        </w:rPr>
      </w:pPr>
    </w:p>
    <w:p w:rsidR="00C47701" w:rsidRPr="00114F35" w:rsidRDefault="00C47701" w:rsidP="00C47701">
      <w:pPr>
        <w:tabs>
          <w:tab w:val="left" w:pos="4410"/>
        </w:tabs>
        <w:suppressAutoHyphens w:val="0"/>
        <w:spacing w:after="160" w:line="259" w:lineRule="auto"/>
        <w:ind w:left="-540"/>
        <w:contextualSpacing/>
        <w:jc w:val="both"/>
        <w:rPr>
          <w:sz w:val="24"/>
          <w:szCs w:val="24"/>
        </w:rPr>
      </w:pPr>
      <w:r w:rsidRPr="00114F35">
        <w:rPr>
          <w:sz w:val="24"/>
          <w:szCs w:val="24"/>
        </w:rPr>
        <w:t>ОГЭ по истории сдавали 4 выпускника, средний балл составляет - 3,5</w:t>
      </w:r>
      <w:r w:rsidRPr="00114F35">
        <w:rPr>
          <w:b/>
          <w:sz w:val="24"/>
          <w:szCs w:val="24"/>
        </w:rPr>
        <w:t>,</w:t>
      </w:r>
      <w:r w:rsidRPr="00114F35">
        <w:rPr>
          <w:sz w:val="24"/>
          <w:szCs w:val="24"/>
        </w:rPr>
        <w:t xml:space="preserve"> в 2018 году - 3,2.</w:t>
      </w:r>
    </w:p>
    <w:p w:rsidR="00C47701" w:rsidRPr="00C47701" w:rsidRDefault="00C47701" w:rsidP="00C47701">
      <w:pPr>
        <w:tabs>
          <w:tab w:val="left" w:pos="4410"/>
        </w:tabs>
        <w:contextualSpacing/>
        <w:jc w:val="both"/>
        <w:rPr>
          <w:szCs w:val="28"/>
        </w:rPr>
      </w:pPr>
    </w:p>
    <w:tbl>
      <w:tblPr>
        <w:tblpPr w:leftFromText="180" w:rightFromText="180" w:vertAnchor="text" w:horzAnchor="margin" w:tblpX="-432" w:tblpY="-211"/>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069"/>
        <w:gridCol w:w="755"/>
        <w:gridCol w:w="755"/>
        <w:gridCol w:w="703"/>
        <w:gridCol w:w="576"/>
        <w:gridCol w:w="1226"/>
        <w:gridCol w:w="1578"/>
        <w:gridCol w:w="1166"/>
      </w:tblGrid>
      <w:tr w:rsidR="00C47701" w:rsidRPr="00C47701" w:rsidTr="00C47701">
        <w:trPr>
          <w:cantSplit/>
          <w:trHeight w:val="306"/>
        </w:trPr>
        <w:tc>
          <w:tcPr>
            <w:tcW w:w="2466" w:type="dxa"/>
          </w:tcPr>
          <w:p w:rsidR="00C47701" w:rsidRPr="00C47701" w:rsidRDefault="00C47701" w:rsidP="00C47701">
            <w:pPr>
              <w:jc w:val="both"/>
              <w:rPr>
                <w:b/>
                <w:color w:val="333333"/>
                <w:sz w:val="24"/>
                <w:szCs w:val="24"/>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778"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778" w:type="dxa"/>
          </w:tcPr>
          <w:p w:rsidR="00C47701" w:rsidRPr="00C47701" w:rsidRDefault="00C47701" w:rsidP="00C47701">
            <w:pPr>
              <w:jc w:val="center"/>
              <w:rPr>
                <w:b/>
                <w:color w:val="333333"/>
                <w:sz w:val="24"/>
                <w:szCs w:val="24"/>
              </w:rPr>
            </w:pPr>
            <w:r w:rsidRPr="00C47701">
              <w:rPr>
                <w:b/>
                <w:color w:val="333333"/>
                <w:sz w:val="24"/>
                <w:szCs w:val="24"/>
              </w:rPr>
              <w:t>«3»</w:t>
            </w:r>
          </w:p>
        </w:tc>
        <w:tc>
          <w:tcPr>
            <w:tcW w:w="720"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519" w:type="dxa"/>
          </w:tcPr>
          <w:p w:rsidR="00C47701" w:rsidRPr="00C47701" w:rsidRDefault="00C47701" w:rsidP="00C47701">
            <w:pPr>
              <w:jc w:val="center"/>
              <w:rPr>
                <w:b/>
                <w:color w:val="333333"/>
                <w:sz w:val="24"/>
                <w:szCs w:val="24"/>
              </w:rPr>
            </w:pPr>
            <w:r w:rsidRPr="00C47701">
              <w:rPr>
                <w:b/>
                <w:color w:val="333333"/>
                <w:sz w:val="24"/>
                <w:szCs w:val="24"/>
              </w:rPr>
              <w:t>«5»</w:t>
            </w:r>
          </w:p>
        </w:tc>
        <w:tc>
          <w:tcPr>
            <w:tcW w:w="1129"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63"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306"/>
        </w:trPr>
        <w:tc>
          <w:tcPr>
            <w:tcW w:w="2466"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69" w:type="dxa"/>
          </w:tcPr>
          <w:p w:rsidR="00C47701" w:rsidRPr="00C47701" w:rsidRDefault="00C47701" w:rsidP="00C47701">
            <w:pPr>
              <w:jc w:val="center"/>
              <w:rPr>
                <w:b/>
                <w:sz w:val="24"/>
                <w:szCs w:val="24"/>
              </w:rPr>
            </w:pPr>
            <w:r w:rsidRPr="00C47701">
              <w:rPr>
                <w:b/>
                <w:sz w:val="24"/>
                <w:szCs w:val="24"/>
              </w:rPr>
              <w:t>4</w:t>
            </w:r>
          </w:p>
        </w:tc>
        <w:tc>
          <w:tcPr>
            <w:tcW w:w="778" w:type="dxa"/>
          </w:tcPr>
          <w:p w:rsidR="00C47701" w:rsidRPr="00C47701" w:rsidRDefault="00C47701" w:rsidP="00C47701">
            <w:pPr>
              <w:jc w:val="center"/>
              <w:rPr>
                <w:b/>
                <w:sz w:val="24"/>
                <w:szCs w:val="24"/>
              </w:rPr>
            </w:pPr>
          </w:p>
        </w:tc>
        <w:tc>
          <w:tcPr>
            <w:tcW w:w="778" w:type="dxa"/>
          </w:tcPr>
          <w:p w:rsidR="00C47701" w:rsidRPr="00C47701" w:rsidRDefault="00C47701" w:rsidP="00C47701">
            <w:pPr>
              <w:jc w:val="center"/>
              <w:rPr>
                <w:b/>
                <w:color w:val="333333"/>
                <w:sz w:val="24"/>
                <w:szCs w:val="24"/>
              </w:rPr>
            </w:pPr>
            <w:r w:rsidRPr="00C47701">
              <w:rPr>
                <w:b/>
                <w:color w:val="333333"/>
                <w:sz w:val="24"/>
                <w:szCs w:val="24"/>
              </w:rPr>
              <w:t>2</w:t>
            </w:r>
          </w:p>
        </w:tc>
        <w:tc>
          <w:tcPr>
            <w:tcW w:w="720" w:type="dxa"/>
          </w:tcPr>
          <w:p w:rsidR="00C47701" w:rsidRPr="00C47701" w:rsidRDefault="00C47701" w:rsidP="00C47701">
            <w:pPr>
              <w:jc w:val="center"/>
              <w:rPr>
                <w:b/>
                <w:color w:val="333333"/>
                <w:sz w:val="24"/>
                <w:szCs w:val="24"/>
              </w:rPr>
            </w:pPr>
            <w:r w:rsidRPr="00C47701">
              <w:rPr>
                <w:b/>
                <w:color w:val="333333"/>
                <w:sz w:val="24"/>
                <w:szCs w:val="24"/>
              </w:rPr>
              <w:t>2</w:t>
            </w:r>
          </w:p>
        </w:tc>
        <w:tc>
          <w:tcPr>
            <w:tcW w:w="519" w:type="dxa"/>
          </w:tcPr>
          <w:p w:rsidR="00C47701" w:rsidRPr="00C47701" w:rsidRDefault="00C47701" w:rsidP="00C47701">
            <w:pPr>
              <w:jc w:val="center"/>
              <w:rPr>
                <w:b/>
                <w:color w:val="333333"/>
                <w:sz w:val="24"/>
                <w:szCs w:val="24"/>
              </w:rPr>
            </w:pPr>
          </w:p>
        </w:tc>
        <w:tc>
          <w:tcPr>
            <w:tcW w:w="1129" w:type="dxa"/>
          </w:tcPr>
          <w:p w:rsidR="00C47701" w:rsidRPr="00C47701" w:rsidRDefault="00C47701" w:rsidP="00C47701">
            <w:pPr>
              <w:jc w:val="center"/>
              <w:rPr>
                <w:b/>
                <w:color w:val="333333"/>
                <w:sz w:val="24"/>
                <w:szCs w:val="24"/>
              </w:rPr>
            </w:pPr>
            <w:r w:rsidRPr="00C47701">
              <w:rPr>
                <w:b/>
                <w:color w:val="333333"/>
                <w:sz w:val="24"/>
                <w:szCs w:val="24"/>
              </w:rPr>
              <w:t>50</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63" w:type="dxa"/>
          </w:tcPr>
          <w:p w:rsidR="00C47701" w:rsidRPr="00C47701" w:rsidRDefault="00C47701" w:rsidP="00C47701">
            <w:pPr>
              <w:jc w:val="center"/>
              <w:rPr>
                <w:b/>
                <w:color w:val="333333"/>
                <w:sz w:val="24"/>
                <w:szCs w:val="24"/>
              </w:rPr>
            </w:pPr>
            <w:r w:rsidRPr="00C47701">
              <w:rPr>
                <w:b/>
                <w:color w:val="333333"/>
                <w:sz w:val="24"/>
                <w:szCs w:val="24"/>
              </w:rPr>
              <w:t>3,5</w:t>
            </w:r>
          </w:p>
        </w:tc>
      </w:tr>
      <w:tr w:rsidR="00C47701" w:rsidRPr="00C47701" w:rsidTr="00C47701">
        <w:trPr>
          <w:cantSplit/>
          <w:trHeight w:val="306"/>
        </w:trPr>
        <w:tc>
          <w:tcPr>
            <w:tcW w:w="2466"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69" w:type="dxa"/>
          </w:tcPr>
          <w:p w:rsidR="00C47701" w:rsidRPr="00C47701" w:rsidRDefault="00C47701" w:rsidP="00C47701">
            <w:pPr>
              <w:jc w:val="center"/>
              <w:rPr>
                <w:b/>
                <w:sz w:val="24"/>
                <w:szCs w:val="24"/>
              </w:rPr>
            </w:pPr>
            <w:r w:rsidRPr="00C47701">
              <w:rPr>
                <w:b/>
                <w:sz w:val="24"/>
                <w:szCs w:val="24"/>
              </w:rPr>
              <w:t>12</w:t>
            </w:r>
          </w:p>
        </w:tc>
        <w:tc>
          <w:tcPr>
            <w:tcW w:w="778" w:type="dxa"/>
          </w:tcPr>
          <w:p w:rsidR="00C47701" w:rsidRPr="00C47701" w:rsidRDefault="00C47701" w:rsidP="00C47701">
            <w:pPr>
              <w:jc w:val="center"/>
              <w:rPr>
                <w:b/>
                <w:sz w:val="24"/>
                <w:szCs w:val="24"/>
              </w:rPr>
            </w:pPr>
            <w:r w:rsidRPr="00C47701">
              <w:rPr>
                <w:b/>
                <w:sz w:val="24"/>
                <w:szCs w:val="24"/>
              </w:rPr>
              <w:t>2</w:t>
            </w:r>
          </w:p>
        </w:tc>
        <w:tc>
          <w:tcPr>
            <w:tcW w:w="778" w:type="dxa"/>
          </w:tcPr>
          <w:p w:rsidR="00C47701" w:rsidRPr="00C47701" w:rsidRDefault="00C47701" w:rsidP="00C47701">
            <w:pPr>
              <w:jc w:val="center"/>
              <w:rPr>
                <w:b/>
                <w:color w:val="333333"/>
                <w:sz w:val="24"/>
                <w:szCs w:val="24"/>
              </w:rPr>
            </w:pPr>
            <w:r w:rsidRPr="00C47701">
              <w:rPr>
                <w:b/>
                <w:color w:val="333333"/>
                <w:sz w:val="24"/>
                <w:szCs w:val="24"/>
              </w:rPr>
              <w:t>7</w:t>
            </w:r>
          </w:p>
        </w:tc>
        <w:tc>
          <w:tcPr>
            <w:tcW w:w="720" w:type="dxa"/>
          </w:tcPr>
          <w:p w:rsidR="00C47701" w:rsidRPr="00C47701" w:rsidRDefault="00C47701" w:rsidP="00C47701">
            <w:pPr>
              <w:jc w:val="center"/>
              <w:rPr>
                <w:b/>
                <w:color w:val="333333"/>
                <w:sz w:val="24"/>
                <w:szCs w:val="24"/>
              </w:rPr>
            </w:pPr>
            <w:r w:rsidRPr="00C47701">
              <w:rPr>
                <w:b/>
                <w:color w:val="333333"/>
                <w:sz w:val="24"/>
                <w:szCs w:val="24"/>
              </w:rPr>
              <w:t>1</w:t>
            </w:r>
          </w:p>
        </w:tc>
        <w:tc>
          <w:tcPr>
            <w:tcW w:w="519" w:type="dxa"/>
          </w:tcPr>
          <w:p w:rsidR="00C47701" w:rsidRPr="00C47701" w:rsidRDefault="00C47701" w:rsidP="00C47701">
            <w:pPr>
              <w:jc w:val="center"/>
              <w:rPr>
                <w:b/>
                <w:color w:val="333333"/>
                <w:sz w:val="24"/>
                <w:szCs w:val="24"/>
              </w:rPr>
            </w:pPr>
            <w:r w:rsidRPr="00C47701">
              <w:rPr>
                <w:b/>
                <w:color w:val="333333"/>
                <w:sz w:val="24"/>
                <w:szCs w:val="24"/>
              </w:rPr>
              <w:t>2</w:t>
            </w:r>
          </w:p>
        </w:tc>
        <w:tc>
          <w:tcPr>
            <w:tcW w:w="1129" w:type="dxa"/>
          </w:tcPr>
          <w:p w:rsidR="00C47701" w:rsidRPr="00C47701" w:rsidRDefault="00C47701" w:rsidP="00C47701">
            <w:pPr>
              <w:jc w:val="center"/>
              <w:rPr>
                <w:b/>
                <w:color w:val="333333"/>
                <w:sz w:val="24"/>
                <w:szCs w:val="24"/>
              </w:rPr>
            </w:pPr>
            <w:r w:rsidRPr="00C47701">
              <w:rPr>
                <w:b/>
                <w:color w:val="333333"/>
                <w:sz w:val="24"/>
                <w:szCs w:val="24"/>
              </w:rPr>
              <w:t>25</w:t>
            </w:r>
          </w:p>
        </w:tc>
        <w:tc>
          <w:tcPr>
            <w:tcW w:w="1578" w:type="dxa"/>
          </w:tcPr>
          <w:p w:rsidR="00C47701" w:rsidRPr="00C47701" w:rsidRDefault="00C47701" w:rsidP="00C47701">
            <w:pPr>
              <w:jc w:val="center"/>
              <w:rPr>
                <w:b/>
                <w:color w:val="333333"/>
                <w:sz w:val="24"/>
                <w:szCs w:val="24"/>
              </w:rPr>
            </w:pPr>
            <w:r w:rsidRPr="00C47701">
              <w:rPr>
                <w:b/>
                <w:color w:val="333333"/>
                <w:sz w:val="24"/>
                <w:szCs w:val="24"/>
              </w:rPr>
              <w:t>83,3</w:t>
            </w:r>
          </w:p>
        </w:tc>
        <w:tc>
          <w:tcPr>
            <w:tcW w:w="1063" w:type="dxa"/>
          </w:tcPr>
          <w:p w:rsidR="00C47701" w:rsidRPr="00C47701" w:rsidRDefault="00C47701" w:rsidP="00C47701">
            <w:pPr>
              <w:jc w:val="center"/>
              <w:rPr>
                <w:b/>
                <w:color w:val="333333"/>
                <w:sz w:val="24"/>
                <w:szCs w:val="24"/>
              </w:rPr>
            </w:pPr>
            <w:r w:rsidRPr="00C47701">
              <w:rPr>
                <w:b/>
                <w:color w:val="333333"/>
                <w:sz w:val="24"/>
                <w:szCs w:val="24"/>
              </w:rPr>
              <w:t>3,2</w:t>
            </w:r>
          </w:p>
        </w:tc>
      </w:tr>
      <w:tr w:rsidR="00C47701" w:rsidRPr="00C47701" w:rsidTr="00C47701">
        <w:trPr>
          <w:cantSplit/>
          <w:trHeight w:val="208"/>
        </w:trPr>
        <w:tc>
          <w:tcPr>
            <w:tcW w:w="2466"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69" w:type="dxa"/>
          </w:tcPr>
          <w:p w:rsidR="00C47701" w:rsidRPr="00C47701" w:rsidRDefault="00C47701" w:rsidP="00C47701">
            <w:pPr>
              <w:jc w:val="center"/>
              <w:rPr>
                <w:b/>
                <w:color w:val="333333"/>
                <w:sz w:val="24"/>
                <w:szCs w:val="24"/>
              </w:rPr>
            </w:pPr>
            <w:r w:rsidRPr="00C47701">
              <w:rPr>
                <w:b/>
                <w:color w:val="333333"/>
                <w:sz w:val="24"/>
                <w:szCs w:val="24"/>
              </w:rPr>
              <w:t>10</w:t>
            </w:r>
          </w:p>
        </w:tc>
        <w:tc>
          <w:tcPr>
            <w:tcW w:w="778" w:type="dxa"/>
          </w:tcPr>
          <w:p w:rsidR="00C47701" w:rsidRPr="00C47701" w:rsidRDefault="00C47701" w:rsidP="00C47701">
            <w:pPr>
              <w:jc w:val="center"/>
              <w:rPr>
                <w:b/>
                <w:sz w:val="24"/>
                <w:szCs w:val="24"/>
              </w:rPr>
            </w:pPr>
            <w:r w:rsidRPr="00C47701">
              <w:rPr>
                <w:b/>
                <w:sz w:val="24"/>
                <w:szCs w:val="24"/>
              </w:rPr>
              <w:t>1</w:t>
            </w:r>
          </w:p>
        </w:tc>
        <w:tc>
          <w:tcPr>
            <w:tcW w:w="778" w:type="dxa"/>
          </w:tcPr>
          <w:p w:rsidR="00C47701" w:rsidRPr="00C47701" w:rsidRDefault="00C47701" w:rsidP="00C47701">
            <w:pPr>
              <w:jc w:val="center"/>
              <w:rPr>
                <w:b/>
                <w:sz w:val="24"/>
                <w:szCs w:val="24"/>
              </w:rPr>
            </w:pPr>
            <w:r w:rsidRPr="00C47701">
              <w:rPr>
                <w:b/>
                <w:sz w:val="24"/>
                <w:szCs w:val="24"/>
              </w:rPr>
              <w:t>6</w:t>
            </w:r>
          </w:p>
        </w:tc>
        <w:tc>
          <w:tcPr>
            <w:tcW w:w="720" w:type="dxa"/>
          </w:tcPr>
          <w:p w:rsidR="00C47701" w:rsidRPr="00C47701" w:rsidRDefault="00C47701" w:rsidP="00C47701">
            <w:pPr>
              <w:jc w:val="center"/>
              <w:rPr>
                <w:b/>
                <w:sz w:val="24"/>
                <w:szCs w:val="24"/>
              </w:rPr>
            </w:pPr>
            <w:r w:rsidRPr="00C47701">
              <w:rPr>
                <w:b/>
                <w:sz w:val="24"/>
                <w:szCs w:val="24"/>
              </w:rPr>
              <w:t>3</w:t>
            </w:r>
          </w:p>
        </w:tc>
        <w:tc>
          <w:tcPr>
            <w:tcW w:w="519" w:type="dxa"/>
          </w:tcPr>
          <w:p w:rsidR="00C47701" w:rsidRPr="00C47701" w:rsidRDefault="00C47701" w:rsidP="00C47701">
            <w:pPr>
              <w:jc w:val="center"/>
              <w:rPr>
                <w:b/>
                <w:sz w:val="24"/>
                <w:szCs w:val="24"/>
              </w:rPr>
            </w:pPr>
          </w:p>
        </w:tc>
        <w:tc>
          <w:tcPr>
            <w:tcW w:w="1129" w:type="dxa"/>
          </w:tcPr>
          <w:p w:rsidR="00C47701" w:rsidRPr="00C47701" w:rsidRDefault="00C47701" w:rsidP="00C47701">
            <w:pPr>
              <w:jc w:val="center"/>
              <w:rPr>
                <w:b/>
                <w:sz w:val="24"/>
                <w:szCs w:val="24"/>
              </w:rPr>
            </w:pPr>
            <w:r w:rsidRPr="00C47701">
              <w:rPr>
                <w:b/>
                <w:sz w:val="24"/>
                <w:szCs w:val="24"/>
              </w:rPr>
              <w:t>33,3</w:t>
            </w:r>
          </w:p>
        </w:tc>
        <w:tc>
          <w:tcPr>
            <w:tcW w:w="1578" w:type="dxa"/>
          </w:tcPr>
          <w:p w:rsidR="00C47701" w:rsidRPr="00C47701" w:rsidRDefault="00C47701" w:rsidP="00C47701">
            <w:pPr>
              <w:jc w:val="center"/>
              <w:rPr>
                <w:b/>
                <w:sz w:val="24"/>
                <w:szCs w:val="24"/>
              </w:rPr>
            </w:pPr>
            <w:r w:rsidRPr="00C47701">
              <w:rPr>
                <w:b/>
                <w:sz w:val="24"/>
                <w:szCs w:val="24"/>
              </w:rPr>
              <w:t>87,5</w:t>
            </w:r>
          </w:p>
        </w:tc>
        <w:tc>
          <w:tcPr>
            <w:tcW w:w="1063" w:type="dxa"/>
          </w:tcPr>
          <w:p w:rsidR="00C47701" w:rsidRPr="00C47701" w:rsidRDefault="00C47701" w:rsidP="00C47701">
            <w:pPr>
              <w:jc w:val="center"/>
              <w:rPr>
                <w:b/>
                <w:color w:val="333333"/>
                <w:sz w:val="24"/>
                <w:szCs w:val="24"/>
              </w:rPr>
            </w:pPr>
            <w:r w:rsidRPr="00C47701">
              <w:rPr>
                <w:b/>
                <w:color w:val="333333"/>
                <w:sz w:val="24"/>
                <w:szCs w:val="24"/>
              </w:rPr>
              <w:t>3,2</w:t>
            </w:r>
          </w:p>
        </w:tc>
      </w:tr>
    </w:tbl>
    <w:p w:rsidR="00C47701" w:rsidRPr="00114F35" w:rsidRDefault="00C47701" w:rsidP="00C47701">
      <w:pPr>
        <w:tabs>
          <w:tab w:val="left" w:pos="4410"/>
        </w:tabs>
        <w:suppressAutoHyphens w:val="0"/>
        <w:spacing w:after="160"/>
        <w:ind w:left="-540"/>
        <w:contextualSpacing/>
        <w:jc w:val="both"/>
        <w:rPr>
          <w:sz w:val="24"/>
          <w:szCs w:val="24"/>
        </w:rPr>
      </w:pPr>
      <w:r w:rsidRPr="00114F35">
        <w:rPr>
          <w:sz w:val="24"/>
          <w:szCs w:val="24"/>
        </w:rPr>
        <w:t>ОГЭ по информатике сдавали 116 выпускников. Средний балл по району –  3,6, в 2018 году - 3,5.</w:t>
      </w:r>
    </w:p>
    <w:tbl>
      <w:tblPr>
        <w:tblpPr w:leftFromText="180" w:rightFromText="180" w:vertAnchor="text" w:horzAnchor="margin" w:tblpX="-612" w:tblpY="207"/>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1069"/>
        <w:gridCol w:w="643"/>
        <w:gridCol w:w="594"/>
        <w:gridCol w:w="742"/>
        <w:gridCol w:w="742"/>
        <w:gridCol w:w="1226"/>
        <w:gridCol w:w="1578"/>
        <w:gridCol w:w="1166"/>
      </w:tblGrid>
      <w:tr w:rsidR="00C47701" w:rsidRPr="00C47701" w:rsidTr="00C47701">
        <w:trPr>
          <w:cantSplit/>
          <w:trHeight w:val="618"/>
        </w:trPr>
        <w:tc>
          <w:tcPr>
            <w:tcW w:w="2674" w:type="dxa"/>
          </w:tcPr>
          <w:p w:rsidR="00C47701" w:rsidRPr="00C47701" w:rsidRDefault="00C47701" w:rsidP="00C47701">
            <w:pPr>
              <w:jc w:val="both"/>
              <w:rPr>
                <w:b/>
                <w:color w:val="333333"/>
                <w:sz w:val="24"/>
                <w:szCs w:val="24"/>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649"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596" w:type="dxa"/>
          </w:tcPr>
          <w:p w:rsidR="00C47701" w:rsidRPr="00C47701" w:rsidRDefault="00C47701" w:rsidP="00C47701">
            <w:pPr>
              <w:jc w:val="center"/>
              <w:rPr>
                <w:b/>
                <w:color w:val="333333"/>
                <w:sz w:val="24"/>
                <w:szCs w:val="24"/>
              </w:rPr>
            </w:pPr>
            <w:r w:rsidRPr="00C47701">
              <w:rPr>
                <w:b/>
                <w:color w:val="333333"/>
                <w:sz w:val="24"/>
                <w:szCs w:val="24"/>
              </w:rPr>
              <w:t>«3»</w:t>
            </w:r>
          </w:p>
        </w:tc>
        <w:tc>
          <w:tcPr>
            <w:tcW w:w="756"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756" w:type="dxa"/>
          </w:tcPr>
          <w:p w:rsidR="00C47701" w:rsidRPr="00C47701" w:rsidRDefault="00C47701" w:rsidP="00C47701">
            <w:pPr>
              <w:jc w:val="center"/>
              <w:rPr>
                <w:b/>
                <w:color w:val="333333"/>
                <w:sz w:val="24"/>
                <w:szCs w:val="24"/>
              </w:rPr>
            </w:pPr>
            <w:r w:rsidRPr="00C47701">
              <w:rPr>
                <w:b/>
                <w:color w:val="333333"/>
                <w:sz w:val="24"/>
                <w:szCs w:val="24"/>
              </w:rPr>
              <w:t>«5»</w:t>
            </w:r>
          </w:p>
        </w:tc>
        <w:tc>
          <w:tcPr>
            <w:tcW w:w="1138"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73"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225"/>
        </w:trPr>
        <w:tc>
          <w:tcPr>
            <w:tcW w:w="2674"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69" w:type="dxa"/>
          </w:tcPr>
          <w:p w:rsidR="00C47701" w:rsidRPr="00C47701" w:rsidRDefault="00C47701" w:rsidP="00C47701">
            <w:pPr>
              <w:jc w:val="center"/>
              <w:rPr>
                <w:b/>
                <w:sz w:val="24"/>
                <w:szCs w:val="24"/>
              </w:rPr>
            </w:pPr>
            <w:r w:rsidRPr="00C47701">
              <w:rPr>
                <w:b/>
                <w:sz w:val="24"/>
                <w:szCs w:val="24"/>
              </w:rPr>
              <w:t>116</w:t>
            </w:r>
          </w:p>
        </w:tc>
        <w:tc>
          <w:tcPr>
            <w:tcW w:w="649" w:type="dxa"/>
          </w:tcPr>
          <w:p w:rsidR="00C47701" w:rsidRPr="00C47701" w:rsidRDefault="00C47701" w:rsidP="00C47701">
            <w:pPr>
              <w:jc w:val="center"/>
              <w:rPr>
                <w:b/>
                <w:sz w:val="24"/>
                <w:szCs w:val="24"/>
              </w:rPr>
            </w:pPr>
            <w:r w:rsidRPr="00C47701">
              <w:rPr>
                <w:b/>
                <w:sz w:val="24"/>
                <w:szCs w:val="24"/>
              </w:rPr>
              <w:t>5</w:t>
            </w:r>
          </w:p>
        </w:tc>
        <w:tc>
          <w:tcPr>
            <w:tcW w:w="596" w:type="dxa"/>
          </w:tcPr>
          <w:p w:rsidR="00C47701" w:rsidRPr="00C47701" w:rsidRDefault="00C47701" w:rsidP="00C47701">
            <w:pPr>
              <w:jc w:val="center"/>
              <w:rPr>
                <w:b/>
                <w:color w:val="333333"/>
                <w:sz w:val="24"/>
                <w:szCs w:val="24"/>
              </w:rPr>
            </w:pPr>
            <w:r w:rsidRPr="00C47701">
              <w:rPr>
                <w:b/>
                <w:color w:val="333333"/>
                <w:sz w:val="24"/>
                <w:szCs w:val="24"/>
              </w:rPr>
              <w:t>54</w:t>
            </w:r>
          </w:p>
        </w:tc>
        <w:tc>
          <w:tcPr>
            <w:tcW w:w="756" w:type="dxa"/>
          </w:tcPr>
          <w:p w:rsidR="00C47701" w:rsidRPr="00C47701" w:rsidRDefault="00C47701" w:rsidP="00C47701">
            <w:pPr>
              <w:jc w:val="center"/>
              <w:rPr>
                <w:b/>
                <w:color w:val="333333"/>
                <w:sz w:val="24"/>
                <w:szCs w:val="24"/>
              </w:rPr>
            </w:pPr>
            <w:r w:rsidRPr="00C47701">
              <w:rPr>
                <w:b/>
                <w:color w:val="333333"/>
                <w:sz w:val="24"/>
                <w:szCs w:val="24"/>
              </w:rPr>
              <w:t>45</w:t>
            </w:r>
          </w:p>
        </w:tc>
        <w:tc>
          <w:tcPr>
            <w:tcW w:w="756" w:type="dxa"/>
          </w:tcPr>
          <w:p w:rsidR="00C47701" w:rsidRPr="00C47701" w:rsidRDefault="00C47701" w:rsidP="00C47701">
            <w:pPr>
              <w:jc w:val="center"/>
              <w:rPr>
                <w:b/>
                <w:color w:val="333333"/>
                <w:sz w:val="24"/>
                <w:szCs w:val="24"/>
              </w:rPr>
            </w:pPr>
            <w:r w:rsidRPr="00C47701">
              <w:rPr>
                <w:b/>
                <w:color w:val="333333"/>
                <w:sz w:val="24"/>
                <w:szCs w:val="24"/>
              </w:rPr>
              <w:t>12</w:t>
            </w:r>
          </w:p>
        </w:tc>
        <w:tc>
          <w:tcPr>
            <w:tcW w:w="1138" w:type="dxa"/>
          </w:tcPr>
          <w:p w:rsidR="00C47701" w:rsidRPr="00C47701" w:rsidRDefault="00C47701" w:rsidP="00C47701">
            <w:pPr>
              <w:jc w:val="center"/>
              <w:rPr>
                <w:b/>
                <w:color w:val="333333"/>
                <w:sz w:val="24"/>
                <w:szCs w:val="24"/>
              </w:rPr>
            </w:pPr>
            <w:r w:rsidRPr="00C47701">
              <w:rPr>
                <w:b/>
                <w:color w:val="333333"/>
                <w:sz w:val="24"/>
                <w:szCs w:val="24"/>
              </w:rPr>
              <w:t>49,1</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96</w:t>
            </w:r>
          </w:p>
        </w:tc>
        <w:tc>
          <w:tcPr>
            <w:tcW w:w="1073" w:type="dxa"/>
          </w:tcPr>
          <w:p w:rsidR="00C47701" w:rsidRPr="00C47701" w:rsidRDefault="00C47701" w:rsidP="00C47701">
            <w:pPr>
              <w:jc w:val="center"/>
              <w:rPr>
                <w:b/>
                <w:color w:val="333333"/>
                <w:sz w:val="24"/>
                <w:szCs w:val="24"/>
              </w:rPr>
            </w:pPr>
            <w:r w:rsidRPr="00C47701">
              <w:rPr>
                <w:b/>
                <w:color w:val="333333"/>
                <w:sz w:val="24"/>
                <w:szCs w:val="24"/>
              </w:rPr>
              <w:t>3,6</w:t>
            </w:r>
          </w:p>
        </w:tc>
      </w:tr>
      <w:tr w:rsidR="00C47701" w:rsidRPr="00C47701" w:rsidTr="00C47701">
        <w:trPr>
          <w:cantSplit/>
          <w:trHeight w:val="322"/>
        </w:trPr>
        <w:tc>
          <w:tcPr>
            <w:tcW w:w="2674"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69" w:type="dxa"/>
          </w:tcPr>
          <w:p w:rsidR="00C47701" w:rsidRPr="00C47701" w:rsidRDefault="00C47701" w:rsidP="00C47701">
            <w:pPr>
              <w:jc w:val="center"/>
              <w:rPr>
                <w:b/>
                <w:sz w:val="24"/>
                <w:szCs w:val="24"/>
              </w:rPr>
            </w:pPr>
            <w:r w:rsidRPr="00C47701">
              <w:rPr>
                <w:b/>
                <w:sz w:val="24"/>
                <w:szCs w:val="24"/>
              </w:rPr>
              <w:t>42</w:t>
            </w:r>
          </w:p>
        </w:tc>
        <w:tc>
          <w:tcPr>
            <w:tcW w:w="649" w:type="dxa"/>
          </w:tcPr>
          <w:p w:rsidR="00C47701" w:rsidRPr="00C47701" w:rsidRDefault="00C47701" w:rsidP="00C47701">
            <w:pPr>
              <w:jc w:val="center"/>
              <w:rPr>
                <w:b/>
                <w:sz w:val="24"/>
                <w:szCs w:val="24"/>
              </w:rPr>
            </w:pPr>
            <w:r w:rsidRPr="00C47701">
              <w:rPr>
                <w:b/>
                <w:sz w:val="24"/>
                <w:szCs w:val="24"/>
              </w:rPr>
              <w:t>-</w:t>
            </w:r>
          </w:p>
        </w:tc>
        <w:tc>
          <w:tcPr>
            <w:tcW w:w="596" w:type="dxa"/>
          </w:tcPr>
          <w:p w:rsidR="00C47701" w:rsidRPr="00C47701" w:rsidRDefault="00C47701" w:rsidP="00C47701">
            <w:pPr>
              <w:jc w:val="center"/>
              <w:rPr>
                <w:b/>
                <w:color w:val="333333"/>
                <w:sz w:val="24"/>
                <w:szCs w:val="24"/>
              </w:rPr>
            </w:pPr>
            <w:r w:rsidRPr="00C47701">
              <w:rPr>
                <w:b/>
                <w:color w:val="333333"/>
                <w:sz w:val="24"/>
                <w:szCs w:val="24"/>
              </w:rPr>
              <w:t>25</w:t>
            </w:r>
          </w:p>
        </w:tc>
        <w:tc>
          <w:tcPr>
            <w:tcW w:w="756" w:type="dxa"/>
          </w:tcPr>
          <w:p w:rsidR="00C47701" w:rsidRPr="00C47701" w:rsidRDefault="00C47701" w:rsidP="00C47701">
            <w:pPr>
              <w:jc w:val="center"/>
              <w:rPr>
                <w:b/>
                <w:color w:val="333333"/>
                <w:sz w:val="24"/>
                <w:szCs w:val="24"/>
              </w:rPr>
            </w:pPr>
            <w:r w:rsidRPr="00C47701">
              <w:rPr>
                <w:b/>
                <w:color w:val="333333"/>
                <w:sz w:val="24"/>
                <w:szCs w:val="24"/>
              </w:rPr>
              <w:t>12</w:t>
            </w:r>
          </w:p>
        </w:tc>
        <w:tc>
          <w:tcPr>
            <w:tcW w:w="756" w:type="dxa"/>
          </w:tcPr>
          <w:p w:rsidR="00C47701" w:rsidRPr="00C47701" w:rsidRDefault="00C47701" w:rsidP="00C47701">
            <w:pPr>
              <w:jc w:val="center"/>
              <w:rPr>
                <w:b/>
                <w:color w:val="333333"/>
                <w:sz w:val="24"/>
                <w:szCs w:val="24"/>
              </w:rPr>
            </w:pPr>
            <w:r w:rsidRPr="00C47701">
              <w:rPr>
                <w:b/>
                <w:color w:val="333333"/>
                <w:sz w:val="24"/>
                <w:szCs w:val="24"/>
              </w:rPr>
              <w:t>5</w:t>
            </w:r>
          </w:p>
        </w:tc>
        <w:tc>
          <w:tcPr>
            <w:tcW w:w="1138" w:type="dxa"/>
          </w:tcPr>
          <w:p w:rsidR="00C47701" w:rsidRPr="00C47701" w:rsidRDefault="00C47701" w:rsidP="00C47701">
            <w:pPr>
              <w:jc w:val="center"/>
              <w:rPr>
                <w:b/>
                <w:color w:val="333333"/>
                <w:sz w:val="24"/>
                <w:szCs w:val="24"/>
              </w:rPr>
            </w:pPr>
            <w:r w:rsidRPr="00C47701">
              <w:rPr>
                <w:b/>
                <w:color w:val="333333"/>
                <w:sz w:val="24"/>
                <w:szCs w:val="24"/>
              </w:rPr>
              <w:t>40,5</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73" w:type="dxa"/>
          </w:tcPr>
          <w:p w:rsidR="00C47701" w:rsidRPr="00C47701" w:rsidRDefault="00C47701" w:rsidP="00C47701">
            <w:pPr>
              <w:jc w:val="center"/>
              <w:rPr>
                <w:b/>
                <w:color w:val="333333"/>
                <w:sz w:val="24"/>
                <w:szCs w:val="24"/>
              </w:rPr>
            </w:pPr>
            <w:r w:rsidRPr="00C47701">
              <w:rPr>
                <w:b/>
                <w:color w:val="333333"/>
                <w:sz w:val="24"/>
                <w:szCs w:val="24"/>
              </w:rPr>
              <w:t>3,5</w:t>
            </w:r>
          </w:p>
        </w:tc>
      </w:tr>
      <w:tr w:rsidR="00C47701" w:rsidRPr="00C47701" w:rsidTr="00C47701">
        <w:trPr>
          <w:cantSplit/>
          <w:trHeight w:val="281"/>
        </w:trPr>
        <w:tc>
          <w:tcPr>
            <w:tcW w:w="2674"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69" w:type="dxa"/>
          </w:tcPr>
          <w:p w:rsidR="00C47701" w:rsidRPr="00C47701" w:rsidRDefault="00C47701" w:rsidP="00C47701">
            <w:pPr>
              <w:jc w:val="center"/>
              <w:rPr>
                <w:b/>
                <w:color w:val="333333"/>
                <w:sz w:val="24"/>
                <w:szCs w:val="24"/>
              </w:rPr>
            </w:pPr>
            <w:r w:rsidRPr="00C47701">
              <w:rPr>
                <w:b/>
                <w:color w:val="333333"/>
                <w:sz w:val="24"/>
                <w:szCs w:val="24"/>
              </w:rPr>
              <w:t>39</w:t>
            </w:r>
          </w:p>
        </w:tc>
        <w:tc>
          <w:tcPr>
            <w:tcW w:w="649" w:type="dxa"/>
          </w:tcPr>
          <w:p w:rsidR="00C47701" w:rsidRPr="00C47701" w:rsidRDefault="00C47701" w:rsidP="00C47701">
            <w:pPr>
              <w:jc w:val="center"/>
              <w:rPr>
                <w:b/>
                <w:color w:val="333333"/>
                <w:sz w:val="24"/>
                <w:szCs w:val="24"/>
              </w:rPr>
            </w:pPr>
            <w:r w:rsidRPr="00C47701">
              <w:rPr>
                <w:b/>
                <w:color w:val="333333"/>
                <w:sz w:val="24"/>
                <w:szCs w:val="24"/>
              </w:rPr>
              <w:t>1</w:t>
            </w:r>
          </w:p>
        </w:tc>
        <w:tc>
          <w:tcPr>
            <w:tcW w:w="596" w:type="dxa"/>
          </w:tcPr>
          <w:p w:rsidR="00C47701" w:rsidRPr="00C47701" w:rsidRDefault="00C47701" w:rsidP="00C47701">
            <w:pPr>
              <w:jc w:val="center"/>
              <w:rPr>
                <w:b/>
                <w:color w:val="333333"/>
                <w:sz w:val="24"/>
                <w:szCs w:val="24"/>
              </w:rPr>
            </w:pPr>
            <w:r w:rsidRPr="00C47701">
              <w:rPr>
                <w:b/>
                <w:color w:val="333333"/>
                <w:sz w:val="24"/>
                <w:szCs w:val="24"/>
              </w:rPr>
              <w:t>24</w:t>
            </w:r>
          </w:p>
        </w:tc>
        <w:tc>
          <w:tcPr>
            <w:tcW w:w="756" w:type="dxa"/>
          </w:tcPr>
          <w:p w:rsidR="00C47701" w:rsidRPr="00C47701" w:rsidRDefault="00C47701" w:rsidP="00C47701">
            <w:pPr>
              <w:jc w:val="center"/>
              <w:rPr>
                <w:b/>
                <w:color w:val="333333"/>
                <w:sz w:val="24"/>
                <w:szCs w:val="24"/>
              </w:rPr>
            </w:pPr>
            <w:r w:rsidRPr="00C47701">
              <w:rPr>
                <w:b/>
                <w:color w:val="333333"/>
                <w:sz w:val="24"/>
                <w:szCs w:val="24"/>
              </w:rPr>
              <w:t>13</w:t>
            </w:r>
          </w:p>
        </w:tc>
        <w:tc>
          <w:tcPr>
            <w:tcW w:w="756" w:type="dxa"/>
          </w:tcPr>
          <w:p w:rsidR="00C47701" w:rsidRPr="00C47701" w:rsidRDefault="00C47701" w:rsidP="00C47701">
            <w:pPr>
              <w:jc w:val="center"/>
              <w:rPr>
                <w:b/>
                <w:color w:val="333333"/>
                <w:sz w:val="24"/>
                <w:szCs w:val="24"/>
              </w:rPr>
            </w:pPr>
            <w:r w:rsidRPr="00C47701">
              <w:rPr>
                <w:b/>
                <w:color w:val="333333"/>
                <w:sz w:val="24"/>
                <w:szCs w:val="24"/>
              </w:rPr>
              <w:t>1</w:t>
            </w:r>
          </w:p>
        </w:tc>
        <w:tc>
          <w:tcPr>
            <w:tcW w:w="1138" w:type="dxa"/>
          </w:tcPr>
          <w:p w:rsidR="00C47701" w:rsidRPr="00C47701" w:rsidRDefault="00C47701" w:rsidP="00C47701">
            <w:pPr>
              <w:jc w:val="center"/>
              <w:rPr>
                <w:b/>
                <w:color w:val="333333"/>
                <w:sz w:val="24"/>
                <w:szCs w:val="24"/>
              </w:rPr>
            </w:pPr>
            <w:r w:rsidRPr="00C47701">
              <w:rPr>
                <w:b/>
                <w:color w:val="333333"/>
                <w:sz w:val="24"/>
                <w:szCs w:val="24"/>
              </w:rPr>
              <w:t>32,8</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98,2</w:t>
            </w:r>
          </w:p>
        </w:tc>
        <w:tc>
          <w:tcPr>
            <w:tcW w:w="1073" w:type="dxa"/>
          </w:tcPr>
          <w:p w:rsidR="00C47701" w:rsidRPr="00C47701" w:rsidRDefault="00C47701" w:rsidP="00C47701">
            <w:pPr>
              <w:jc w:val="center"/>
              <w:rPr>
                <w:b/>
                <w:color w:val="333333"/>
                <w:sz w:val="24"/>
                <w:szCs w:val="24"/>
              </w:rPr>
            </w:pPr>
            <w:r w:rsidRPr="00C47701">
              <w:rPr>
                <w:b/>
                <w:color w:val="333333"/>
                <w:sz w:val="24"/>
                <w:szCs w:val="24"/>
              </w:rPr>
              <w:t>3,3</w:t>
            </w:r>
          </w:p>
        </w:tc>
      </w:tr>
    </w:tbl>
    <w:p w:rsidR="00C47701" w:rsidRPr="00C47701" w:rsidRDefault="00C47701" w:rsidP="00C47701">
      <w:pPr>
        <w:tabs>
          <w:tab w:val="left" w:pos="4410"/>
        </w:tabs>
        <w:ind w:left="-540"/>
        <w:contextualSpacing/>
        <w:jc w:val="both"/>
        <w:rPr>
          <w:szCs w:val="28"/>
        </w:rPr>
      </w:pPr>
    </w:p>
    <w:p w:rsidR="00C47701" w:rsidRPr="00114F35" w:rsidRDefault="00C47701" w:rsidP="00C47701">
      <w:pPr>
        <w:tabs>
          <w:tab w:val="left" w:pos="4410"/>
        </w:tabs>
        <w:suppressAutoHyphens w:val="0"/>
        <w:spacing w:after="160" w:line="259" w:lineRule="auto"/>
        <w:ind w:left="-540"/>
        <w:contextualSpacing/>
        <w:jc w:val="both"/>
        <w:rPr>
          <w:sz w:val="24"/>
          <w:szCs w:val="24"/>
        </w:rPr>
      </w:pPr>
      <w:r w:rsidRPr="00114F35">
        <w:rPr>
          <w:sz w:val="24"/>
          <w:szCs w:val="24"/>
        </w:rPr>
        <w:t xml:space="preserve">ОГЭ по химии сдавали 30 выпускников, средний балл – 4, тогда как в 2018 году - 3,8. </w:t>
      </w:r>
    </w:p>
    <w:tbl>
      <w:tblPr>
        <w:tblpPr w:leftFromText="180" w:rightFromText="180" w:vertAnchor="text" w:horzAnchor="margin" w:tblpX="-504" w:tblpY="210"/>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1069"/>
        <w:gridCol w:w="671"/>
        <w:gridCol w:w="771"/>
        <w:gridCol w:w="771"/>
        <w:gridCol w:w="628"/>
        <w:gridCol w:w="1226"/>
        <w:gridCol w:w="1578"/>
        <w:gridCol w:w="1166"/>
      </w:tblGrid>
      <w:tr w:rsidR="00C47701" w:rsidRPr="00C47701" w:rsidTr="00C47701">
        <w:trPr>
          <w:cantSplit/>
          <w:trHeight w:val="620"/>
        </w:trPr>
        <w:tc>
          <w:tcPr>
            <w:tcW w:w="2300" w:type="dxa"/>
          </w:tcPr>
          <w:p w:rsidR="00C47701" w:rsidRPr="00C47701" w:rsidRDefault="00C47701" w:rsidP="00C47701">
            <w:pPr>
              <w:jc w:val="both"/>
              <w:rPr>
                <w:b/>
                <w:color w:val="333333"/>
                <w:sz w:val="24"/>
                <w:szCs w:val="24"/>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671"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771" w:type="dxa"/>
          </w:tcPr>
          <w:p w:rsidR="00C47701" w:rsidRPr="00C47701" w:rsidRDefault="00C47701" w:rsidP="00C47701">
            <w:pPr>
              <w:jc w:val="center"/>
              <w:rPr>
                <w:b/>
                <w:color w:val="333333"/>
                <w:sz w:val="24"/>
                <w:szCs w:val="24"/>
              </w:rPr>
            </w:pPr>
            <w:r w:rsidRPr="00C47701">
              <w:rPr>
                <w:b/>
                <w:color w:val="333333"/>
                <w:sz w:val="24"/>
                <w:szCs w:val="24"/>
              </w:rPr>
              <w:t>«3»</w:t>
            </w:r>
          </w:p>
        </w:tc>
        <w:tc>
          <w:tcPr>
            <w:tcW w:w="771"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628" w:type="dxa"/>
          </w:tcPr>
          <w:p w:rsidR="00C47701" w:rsidRPr="00C47701" w:rsidRDefault="00C47701" w:rsidP="00C47701">
            <w:pPr>
              <w:jc w:val="center"/>
              <w:rPr>
                <w:b/>
                <w:color w:val="333333"/>
                <w:sz w:val="24"/>
                <w:szCs w:val="24"/>
              </w:rPr>
            </w:pPr>
            <w:r w:rsidRPr="00C47701">
              <w:rPr>
                <w:b/>
                <w:color w:val="333333"/>
                <w:sz w:val="24"/>
                <w:szCs w:val="24"/>
              </w:rPr>
              <w:t>«5»</w:t>
            </w:r>
          </w:p>
        </w:tc>
        <w:tc>
          <w:tcPr>
            <w:tcW w:w="1226"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166"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248"/>
        </w:trPr>
        <w:tc>
          <w:tcPr>
            <w:tcW w:w="2300"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69" w:type="dxa"/>
          </w:tcPr>
          <w:p w:rsidR="00C47701" w:rsidRPr="00C47701" w:rsidRDefault="00C47701" w:rsidP="00C47701">
            <w:pPr>
              <w:jc w:val="center"/>
              <w:rPr>
                <w:b/>
                <w:sz w:val="24"/>
                <w:szCs w:val="24"/>
              </w:rPr>
            </w:pPr>
            <w:r w:rsidRPr="00C47701">
              <w:rPr>
                <w:b/>
                <w:sz w:val="24"/>
                <w:szCs w:val="24"/>
              </w:rPr>
              <w:t>30</w:t>
            </w:r>
          </w:p>
        </w:tc>
        <w:tc>
          <w:tcPr>
            <w:tcW w:w="671" w:type="dxa"/>
          </w:tcPr>
          <w:p w:rsidR="00C47701" w:rsidRPr="00C47701" w:rsidRDefault="00C47701" w:rsidP="00C47701">
            <w:pPr>
              <w:jc w:val="center"/>
              <w:rPr>
                <w:b/>
                <w:sz w:val="24"/>
                <w:szCs w:val="24"/>
              </w:rPr>
            </w:pPr>
            <w:r w:rsidRPr="00C47701">
              <w:rPr>
                <w:b/>
                <w:sz w:val="24"/>
                <w:szCs w:val="24"/>
              </w:rPr>
              <w:t>1</w:t>
            </w:r>
          </w:p>
        </w:tc>
        <w:tc>
          <w:tcPr>
            <w:tcW w:w="771" w:type="dxa"/>
          </w:tcPr>
          <w:p w:rsidR="00C47701" w:rsidRPr="00C47701" w:rsidRDefault="00C47701" w:rsidP="00C47701">
            <w:pPr>
              <w:jc w:val="center"/>
              <w:rPr>
                <w:b/>
                <w:color w:val="333333"/>
                <w:sz w:val="24"/>
                <w:szCs w:val="24"/>
              </w:rPr>
            </w:pPr>
            <w:r w:rsidRPr="00C47701">
              <w:rPr>
                <w:b/>
                <w:color w:val="333333"/>
                <w:sz w:val="24"/>
                <w:szCs w:val="24"/>
              </w:rPr>
              <w:t>7</w:t>
            </w:r>
          </w:p>
        </w:tc>
        <w:tc>
          <w:tcPr>
            <w:tcW w:w="771" w:type="dxa"/>
          </w:tcPr>
          <w:p w:rsidR="00C47701" w:rsidRPr="00C47701" w:rsidRDefault="00C47701" w:rsidP="00C47701">
            <w:pPr>
              <w:jc w:val="center"/>
              <w:rPr>
                <w:b/>
                <w:color w:val="333333"/>
                <w:sz w:val="24"/>
                <w:szCs w:val="24"/>
              </w:rPr>
            </w:pPr>
            <w:r w:rsidRPr="00C47701">
              <w:rPr>
                <w:b/>
                <w:color w:val="333333"/>
                <w:sz w:val="24"/>
                <w:szCs w:val="24"/>
              </w:rPr>
              <w:t>13</w:t>
            </w:r>
          </w:p>
        </w:tc>
        <w:tc>
          <w:tcPr>
            <w:tcW w:w="628" w:type="dxa"/>
          </w:tcPr>
          <w:p w:rsidR="00C47701" w:rsidRPr="00C47701" w:rsidRDefault="00C47701" w:rsidP="00C47701">
            <w:pPr>
              <w:jc w:val="center"/>
              <w:rPr>
                <w:b/>
                <w:color w:val="333333"/>
                <w:sz w:val="24"/>
                <w:szCs w:val="24"/>
              </w:rPr>
            </w:pPr>
            <w:r w:rsidRPr="00C47701">
              <w:rPr>
                <w:b/>
                <w:color w:val="333333"/>
                <w:sz w:val="24"/>
                <w:szCs w:val="24"/>
              </w:rPr>
              <w:t>9</w:t>
            </w:r>
          </w:p>
        </w:tc>
        <w:tc>
          <w:tcPr>
            <w:tcW w:w="1226" w:type="dxa"/>
          </w:tcPr>
          <w:p w:rsidR="00C47701" w:rsidRPr="00C47701" w:rsidRDefault="00C47701" w:rsidP="00C47701">
            <w:pPr>
              <w:jc w:val="center"/>
              <w:rPr>
                <w:b/>
                <w:color w:val="333333"/>
                <w:sz w:val="24"/>
                <w:szCs w:val="24"/>
              </w:rPr>
            </w:pPr>
            <w:r w:rsidRPr="00C47701">
              <w:rPr>
                <w:b/>
                <w:color w:val="333333"/>
                <w:sz w:val="24"/>
                <w:szCs w:val="24"/>
              </w:rPr>
              <w:t>73</w:t>
            </w:r>
          </w:p>
        </w:tc>
        <w:tc>
          <w:tcPr>
            <w:tcW w:w="1578" w:type="dxa"/>
          </w:tcPr>
          <w:p w:rsidR="00C47701" w:rsidRPr="00C47701" w:rsidRDefault="00C47701" w:rsidP="00C47701">
            <w:pPr>
              <w:jc w:val="center"/>
              <w:rPr>
                <w:b/>
                <w:color w:val="333333"/>
                <w:sz w:val="24"/>
                <w:szCs w:val="24"/>
              </w:rPr>
            </w:pPr>
            <w:r w:rsidRPr="00C47701">
              <w:rPr>
                <w:b/>
                <w:color w:val="333333"/>
                <w:sz w:val="24"/>
                <w:szCs w:val="24"/>
              </w:rPr>
              <w:t>97</w:t>
            </w:r>
          </w:p>
        </w:tc>
        <w:tc>
          <w:tcPr>
            <w:tcW w:w="1166" w:type="dxa"/>
          </w:tcPr>
          <w:p w:rsidR="00C47701" w:rsidRPr="00C47701" w:rsidRDefault="00C47701" w:rsidP="00C47701">
            <w:pPr>
              <w:jc w:val="center"/>
              <w:rPr>
                <w:b/>
                <w:color w:val="333333"/>
                <w:sz w:val="24"/>
                <w:szCs w:val="24"/>
              </w:rPr>
            </w:pPr>
            <w:r w:rsidRPr="00C47701">
              <w:rPr>
                <w:b/>
                <w:color w:val="333333"/>
                <w:sz w:val="24"/>
                <w:szCs w:val="24"/>
              </w:rPr>
              <w:t>4</w:t>
            </w:r>
          </w:p>
        </w:tc>
      </w:tr>
      <w:tr w:rsidR="00C47701" w:rsidRPr="00C47701" w:rsidTr="00C47701">
        <w:trPr>
          <w:cantSplit/>
          <w:trHeight w:val="222"/>
        </w:trPr>
        <w:tc>
          <w:tcPr>
            <w:tcW w:w="2300"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69" w:type="dxa"/>
          </w:tcPr>
          <w:p w:rsidR="00C47701" w:rsidRPr="00C47701" w:rsidRDefault="00C47701" w:rsidP="00C47701">
            <w:pPr>
              <w:jc w:val="center"/>
              <w:rPr>
                <w:b/>
                <w:sz w:val="24"/>
                <w:szCs w:val="24"/>
              </w:rPr>
            </w:pPr>
            <w:r w:rsidRPr="00C47701">
              <w:rPr>
                <w:b/>
                <w:sz w:val="24"/>
                <w:szCs w:val="24"/>
              </w:rPr>
              <w:t>30</w:t>
            </w:r>
          </w:p>
        </w:tc>
        <w:tc>
          <w:tcPr>
            <w:tcW w:w="671" w:type="dxa"/>
          </w:tcPr>
          <w:p w:rsidR="00C47701" w:rsidRPr="00C47701" w:rsidRDefault="00C47701" w:rsidP="00C47701">
            <w:pPr>
              <w:jc w:val="center"/>
              <w:rPr>
                <w:b/>
                <w:sz w:val="24"/>
                <w:szCs w:val="24"/>
              </w:rPr>
            </w:pPr>
          </w:p>
        </w:tc>
        <w:tc>
          <w:tcPr>
            <w:tcW w:w="771" w:type="dxa"/>
          </w:tcPr>
          <w:p w:rsidR="00C47701" w:rsidRPr="00C47701" w:rsidRDefault="00C47701" w:rsidP="00C47701">
            <w:pPr>
              <w:jc w:val="center"/>
              <w:rPr>
                <w:b/>
                <w:color w:val="333333"/>
                <w:sz w:val="24"/>
                <w:szCs w:val="24"/>
              </w:rPr>
            </w:pPr>
            <w:r w:rsidRPr="00C47701">
              <w:rPr>
                <w:b/>
                <w:color w:val="333333"/>
                <w:sz w:val="24"/>
                <w:szCs w:val="24"/>
              </w:rPr>
              <w:t>12</w:t>
            </w:r>
          </w:p>
        </w:tc>
        <w:tc>
          <w:tcPr>
            <w:tcW w:w="771" w:type="dxa"/>
          </w:tcPr>
          <w:p w:rsidR="00C47701" w:rsidRPr="00C47701" w:rsidRDefault="00C47701" w:rsidP="00C47701">
            <w:pPr>
              <w:jc w:val="center"/>
              <w:rPr>
                <w:b/>
                <w:color w:val="333333"/>
                <w:sz w:val="24"/>
                <w:szCs w:val="24"/>
              </w:rPr>
            </w:pPr>
            <w:r w:rsidRPr="00C47701">
              <w:rPr>
                <w:b/>
                <w:color w:val="333333"/>
                <w:sz w:val="24"/>
                <w:szCs w:val="24"/>
              </w:rPr>
              <w:t>12</w:t>
            </w:r>
          </w:p>
        </w:tc>
        <w:tc>
          <w:tcPr>
            <w:tcW w:w="628" w:type="dxa"/>
          </w:tcPr>
          <w:p w:rsidR="00C47701" w:rsidRPr="00C47701" w:rsidRDefault="00C47701" w:rsidP="00C47701">
            <w:pPr>
              <w:jc w:val="center"/>
              <w:rPr>
                <w:b/>
                <w:color w:val="333333"/>
                <w:sz w:val="24"/>
                <w:szCs w:val="24"/>
              </w:rPr>
            </w:pPr>
            <w:r w:rsidRPr="00C47701">
              <w:rPr>
                <w:b/>
                <w:color w:val="333333"/>
                <w:sz w:val="24"/>
                <w:szCs w:val="24"/>
              </w:rPr>
              <w:t>6</w:t>
            </w:r>
          </w:p>
        </w:tc>
        <w:tc>
          <w:tcPr>
            <w:tcW w:w="1226" w:type="dxa"/>
          </w:tcPr>
          <w:p w:rsidR="00C47701" w:rsidRPr="00C47701" w:rsidRDefault="00C47701" w:rsidP="00C47701">
            <w:pPr>
              <w:jc w:val="center"/>
              <w:rPr>
                <w:b/>
                <w:color w:val="333333"/>
                <w:sz w:val="24"/>
                <w:szCs w:val="24"/>
              </w:rPr>
            </w:pPr>
            <w:r w:rsidRPr="00C47701">
              <w:rPr>
                <w:b/>
                <w:color w:val="333333"/>
                <w:sz w:val="24"/>
                <w:szCs w:val="24"/>
              </w:rPr>
              <w:t>60</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166" w:type="dxa"/>
          </w:tcPr>
          <w:p w:rsidR="00C47701" w:rsidRPr="00C47701" w:rsidRDefault="00C47701" w:rsidP="00C47701">
            <w:pPr>
              <w:jc w:val="center"/>
              <w:rPr>
                <w:b/>
                <w:color w:val="333333"/>
                <w:sz w:val="24"/>
                <w:szCs w:val="24"/>
              </w:rPr>
            </w:pPr>
            <w:r w:rsidRPr="00C47701">
              <w:rPr>
                <w:b/>
                <w:color w:val="333333"/>
                <w:sz w:val="24"/>
                <w:szCs w:val="24"/>
              </w:rPr>
              <w:t>3,8</w:t>
            </w:r>
          </w:p>
        </w:tc>
      </w:tr>
      <w:tr w:rsidR="00C47701" w:rsidRPr="00C47701" w:rsidTr="00C47701">
        <w:trPr>
          <w:cantSplit/>
          <w:trHeight w:val="182"/>
        </w:trPr>
        <w:tc>
          <w:tcPr>
            <w:tcW w:w="2300"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69" w:type="dxa"/>
          </w:tcPr>
          <w:p w:rsidR="00C47701" w:rsidRPr="00C47701" w:rsidRDefault="00C47701" w:rsidP="00C47701">
            <w:pPr>
              <w:jc w:val="center"/>
              <w:rPr>
                <w:b/>
                <w:color w:val="333333"/>
                <w:sz w:val="24"/>
                <w:szCs w:val="24"/>
              </w:rPr>
            </w:pPr>
            <w:r w:rsidRPr="00C47701">
              <w:rPr>
                <w:b/>
                <w:color w:val="333333"/>
                <w:sz w:val="24"/>
                <w:szCs w:val="24"/>
              </w:rPr>
              <w:t>27</w:t>
            </w:r>
          </w:p>
        </w:tc>
        <w:tc>
          <w:tcPr>
            <w:tcW w:w="671" w:type="dxa"/>
          </w:tcPr>
          <w:p w:rsidR="00C47701" w:rsidRPr="00C47701" w:rsidRDefault="00C47701" w:rsidP="00C47701">
            <w:pPr>
              <w:jc w:val="center"/>
              <w:rPr>
                <w:b/>
                <w:color w:val="333333"/>
                <w:sz w:val="24"/>
                <w:szCs w:val="24"/>
              </w:rPr>
            </w:pPr>
          </w:p>
        </w:tc>
        <w:tc>
          <w:tcPr>
            <w:tcW w:w="771" w:type="dxa"/>
          </w:tcPr>
          <w:p w:rsidR="00C47701" w:rsidRPr="00C47701" w:rsidRDefault="00C47701" w:rsidP="00C47701">
            <w:pPr>
              <w:jc w:val="center"/>
              <w:rPr>
                <w:color w:val="333333"/>
                <w:sz w:val="24"/>
                <w:szCs w:val="24"/>
              </w:rPr>
            </w:pPr>
            <w:r w:rsidRPr="00C47701">
              <w:rPr>
                <w:b/>
                <w:color w:val="333333"/>
                <w:sz w:val="24"/>
                <w:szCs w:val="24"/>
              </w:rPr>
              <w:t>10</w:t>
            </w:r>
          </w:p>
        </w:tc>
        <w:tc>
          <w:tcPr>
            <w:tcW w:w="771" w:type="dxa"/>
          </w:tcPr>
          <w:p w:rsidR="00C47701" w:rsidRPr="00C47701" w:rsidRDefault="00C47701" w:rsidP="00C47701">
            <w:pPr>
              <w:jc w:val="center"/>
              <w:rPr>
                <w:color w:val="333333"/>
                <w:sz w:val="24"/>
                <w:szCs w:val="24"/>
              </w:rPr>
            </w:pPr>
            <w:r w:rsidRPr="00C47701">
              <w:rPr>
                <w:b/>
                <w:color w:val="333333"/>
                <w:sz w:val="24"/>
                <w:szCs w:val="24"/>
              </w:rPr>
              <w:t>13</w:t>
            </w:r>
          </w:p>
        </w:tc>
        <w:tc>
          <w:tcPr>
            <w:tcW w:w="628" w:type="dxa"/>
          </w:tcPr>
          <w:p w:rsidR="00C47701" w:rsidRPr="00C47701" w:rsidRDefault="00C47701" w:rsidP="00C47701">
            <w:pPr>
              <w:jc w:val="center"/>
              <w:rPr>
                <w:color w:val="333333"/>
                <w:sz w:val="24"/>
                <w:szCs w:val="24"/>
              </w:rPr>
            </w:pPr>
            <w:r w:rsidRPr="00C47701">
              <w:rPr>
                <w:b/>
                <w:color w:val="333333"/>
                <w:sz w:val="24"/>
                <w:szCs w:val="24"/>
              </w:rPr>
              <w:t>4</w:t>
            </w:r>
          </w:p>
        </w:tc>
        <w:tc>
          <w:tcPr>
            <w:tcW w:w="1226" w:type="dxa"/>
          </w:tcPr>
          <w:p w:rsidR="00C47701" w:rsidRPr="00C47701" w:rsidRDefault="00C47701" w:rsidP="00C47701">
            <w:pPr>
              <w:jc w:val="center"/>
              <w:rPr>
                <w:b/>
                <w:color w:val="333333"/>
                <w:sz w:val="24"/>
                <w:szCs w:val="24"/>
              </w:rPr>
            </w:pPr>
            <w:r w:rsidRPr="00C47701">
              <w:rPr>
                <w:b/>
                <w:color w:val="333333"/>
                <w:sz w:val="24"/>
                <w:szCs w:val="24"/>
              </w:rPr>
              <w:t>71</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166" w:type="dxa"/>
          </w:tcPr>
          <w:p w:rsidR="00C47701" w:rsidRPr="00C47701" w:rsidRDefault="00C47701" w:rsidP="00C47701">
            <w:pPr>
              <w:jc w:val="center"/>
              <w:rPr>
                <w:b/>
                <w:color w:val="333333"/>
                <w:sz w:val="24"/>
                <w:szCs w:val="24"/>
              </w:rPr>
            </w:pPr>
            <w:r w:rsidRPr="00C47701">
              <w:rPr>
                <w:b/>
                <w:color w:val="333333"/>
                <w:sz w:val="24"/>
                <w:szCs w:val="24"/>
              </w:rPr>
              <w:t>4,3</w:t>
            </w:r>
          </w:p>
        </w:tc>
      </w:tr>
    </w:tbl>
    <w:p w:rsidR="00C47701" w:rsidRPr="00C47701" w:rsidRDefault="00C47701" w:rsidP="00C47701">
      <w:pPr>
        <w:tabs>
          <w:tab w:val="left" w:pos="4410"/>
        </w:tabs>
        <w:ind w:left="-540"/>
        <w:contextualSpacing/>
        <w:jc w:val="both"/>
        <w:rPr>
          <w:szCs w:val="28"/>
        </w:rPr>
      </w:pPr>
    </w:p>
    <w:p w:rsidR="00C47701" w:rsidRPr="00C47701" w:rsidRDefault="00C47701" w:rsidP="00C47701">
      <w:pPr>
        <w:tabs>
          <w:tab w:val="left" w:pos="4410"/>
        </w:tabs>
        <w:ind w:left="-540"/>
        <w:contextualSpacing/>
        <w:jc w:val="both"/>
        <w:rPr>
          <w:b/>
          <w:szCs w:val="28"/>
        </w:rPr>
      </w:pPr>
    </w:p>
    <w:p w:rsidR="00C47701" w:rsidRPr="00114F35" w:rsidRDefault="00C47701" w:rsidP="00C47701">
      <w:pPr>
        <w:tabs>
          <w:tab w:val="left" w:pos="4410"/>
        </w:tabs>
        <w:suppressAutoHyphens w:val="0"/>
        <w:spacing w:line="259" w:lineRule="auto"/>
        <w:ind w:left="-540"/>
        <w:contextualSpacing/>
        <w:jc w:val="both"/>
        <w:rPr>
          <w:b/>
          <w:sz w:val="24"/>
          <w:szCs w:val="24"/>
        </w:rPr>
      </w:pPr>
      <w:r w:rsidRPr="00114F35">
        <w:rPr>
          <w:sz w:val="24"/>
          <w:szCs w:val="24"/>
        </w:rPr>
        <w:t xml:space="preserve">ОГЭ по физике сдавали 17 выпускников, средний балл составляет </w:t>
      </w:r>
      <w:r w:rsidRPr="00114F35">
        <w:rPr>
          <w:b/>
          <w:sz w:val="24"/>
          <w:szCs w:val="24"/>
        </w:rPr>
        <w:t>3,6</w:t>
      </w:r>
      <w:r w:rsidRPr="00114F35">
        <w:rPr>
          <w:sz w:val="24"/>
          <w:szCs w:val="24"/>
        </w:rPr>
        <w:t xml:space="preserve">, тогда как в прошлом году - 3,4. </w:t>
      </w:r>
    </w:p>
    <w:tbl>
      <w:tblPr>
        <w:tblpPr w:leftFromText="180" w:rightFromText="180" w:vertAnchor="text" w:horzAnchor="margin" w:tblpX="-432" w:tblpY="151"/>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069"/>
        <w:gridCol w:w="648"/>
        <w:gridCol w:w="864"/>
        <w:gridCol w:w="864"/>
        <w:gridCol w:w="766"/>
        <w:gridCol w:w="1226"/>
        <w:gridCol w:w="1578"/>
        <w:gridCol w:w="1166"/>
      </w:tblGrid>
      <w:tr w:rsidR="00C47701" w:rsidRPr="00C47701" w:rsidTr="00C47701">
        <w:trPr>
          <w:cantSplit/>
          <w:trHeight w:val="334"/>
        </w:trPr>
        <w:tc>
          <w:tcPr>
            <w:tcW w:w="2032" w:type="dxa"/>
          </w:tcPr>
          <w:p w:rsidR="00C47701" w:rsidRPr="00C47701" w:rsidRDefault="00C47701" w:rsidP="00C47701">
            <w:pPr>
              <w:jc w:val="both"/>
              <w:rPr>
                <w:b/>
                <w:color w:val="333333"/>
                <w:sz w:val="24"/>
                <w:szCs w:val="24"/>
              </w:rPr>
            </w:pPr>
          </w:p>
        </w:tc>
        <w:tc>
          <w:tcPr>
            <w:tcW w:w="1069" w:type="dxa"/>
          </w:tcPr>
          <w:p w:rsidR="00C47701" w:rsidRPr="00C47701" w:rsidRDefault="00C47701" w:rsidP="00C47701">
            <w:pPr>
              <w:jc w:val="center"/>
              <w:rPr>
                <w:b/>
                <w:sz w:val="24"/>
                <w:szCs w:val="24"/>
              </w:rPr>
            </w:pPr>
            <w:r w:rsidRPr="00C47701">
              <w:rPr>
                <w:b/>
                <w:sz w:val="24"/>
                <w:szCs w:val="24"/>
              </w:rPr>
              <w:t>Всего сдавало</w:t>
            </w:r>
          </w:p>
        </w:tc>
        <w:tc>
          <w:tcPr>
            <w:tcW w:w="655" w:type="dxa"/>
          </w:tcPr>
          <w:p w:rsidR="00C47701" w:rsidRPr="00C47701" w:rsidRDefault="00C47701" w:rsidP="00C47701">
            <w:pPr>
              <w:jc w:val="center"/>
              <w:rPr>
                <w:b/>
                <w:sz w:val="24"/>
                <w:szCs w:val="24"/>
              </w:rPr>
            </w:pPr>
            <w:r w:rsidRPr="00C47701">
              <w:rPr>
                <w:b/>
                <w:sz w:val="24"/>
                <w:szCs w:val="24"/>
              </w:rPr>
              <w:t>«2»</w:t>
            </w:r>
          </w:p>
          <w:p w:rsidR="00C47701" w:rsidRPr="00C47701" w:rsidRDefault="00C47701" w:rsidP="00C47701">
            <w:pPr>
              <w:jc w:val="center"/>
              <w:rPr>
                <w:b/>
                <w:sz w:val="24"/>
                <w:szCs w:val="24"/>
              </w:rPr>
            </w:pPr>
          </w:p>
        </w:tc>
        <w:tc>
          <w:tcPr>
            <w:tcW w:w="890" w:type="dxa"/>
          </w:tcPr>
          <w:p w:rsidR="00C47701" w:rsidRPr="00C47701" w:rsidRDefault="00C47701" w:rsidP="00C47701">
            <w:pPr>
              <w:jc w:val="center"/>
              <w:rPr>
                <w:b/>
                <w:color w:val="333333"/>
                <w:sz w:val="24"/>
                <w:szCs w:val="24"/>
              </w:rPr>
            </w:pPr>
            <w:r w:rsidRPr="00C47701">
              <w:rPr>
                <w:b/>
                <w:color w:val="333333"/>
                <w:sz w:val="24"/>
                <w:szCs w:val="24"/>
              </w:rPr>
              <w:t>«3»</w:t>
            </w:r>
          </w:p>
        </w:tc>
        <w:tc>
          <w:tcPr>
            <w:tcW w:w="890" w:type="dxa"/>
          </w:tcPr>
          <w:p w:rsidR="00C47701" w:rsidRPr="00C47701" w:rsidRDefault="00C47701" w:rsidP="00C47701">
            <w:pPr>
              <w:jc w:val="center"/>
              <w:rPr>
                <w:b/>
                <w:color w:val="333333"/>
                <w:sz w:val="24"/>
                <w:szCs w:val="24"/>
              </w:rPr>
            </w:pPr>
            <w:r w:rsidRPr="00C47701">
              <w:rPr>
                <w:b/>
                <w:color w:val="333333"/>
                <w:sz w:val="24"/>
                <w:szCs w:val="24"/>
              </w:rPr>
              <w:t>«4»</w:t>
            </w:r>
          </w:p>
          <w:p w:rsidR="00C47701" w:rsidRPr="00C47701" w:rsidRDefault="00C47701" w:rsidP="00C47701">
            <w:pPr>
              <w:jc w:val="center"/>
              <w:rPr>
                <w:b/>
                <w:color w:val="333333"/>
                <w:sz w:val="24"/>
                <w:szCs w:val="24"/>
              </w:rPr>
            </w:pPr>
          </w:p>
        </w:tc>
        <w:tc>
          <w:tcPr>
            <w:tcW w:w="783" w:type="dxa"/>
          </w:tcPr>
          <w:p w:rsidR="00C47701" w:rsidRPr="00C47701" w:rsidRDefault="00C47701" w:rsidP="00C47701">
            <w:pPr>
              <w:jc w:val="center"/>
              <w:rPr>
                <w:b/>
                <w:color w:val="333333"/>
                <w:sz w:val="24"/>
                <w:szCs w:val="24"/>
              </w:rPr>
            </w:pPr>
            <w:r w:rsidRPr="00C47701">
              <w:rPr>
                <w:b/>
                <w:color w:val="333333"/>
                <w:sz w:val="24"/>
                <w:szCs w:val="24"/>
              </w:rPr>
              <w:t>«5»</w:t>
            </w:r>
          </w:p>
        </w:tc>
        <w:tc>
          <w:tcPr>
            <w:tcW w:w="1138" w:type="dxa"/>
          </w:tcPr>
          <w:p w:rsidR="00C47701" w:rsidRPr="00C47701" w:rsidRDefault="00C47701" w:rsidP="00C47701">
            <w:pPr>
              <w:jc w:val="center"/>
              <w:rPr>
                <w:b/>
                <w:color w:val="333333"/>
                <w:sz w:val="24"/>
                <w:szCs w:val="24"/>
              </w:rPr>
            </w:pPr>
            <w:r w:rsidRPr="00C47701">
              <w:rPr>
                <w:b/>
                <w:color w:val="333333"/>
                <w:sz w:val="24"/>
                <w:szCs w:val="24"/>
              </w:rPr>
              <w:t>Качество знаний</w:t>
            </w:r>
          </w:p>
        </w:tc>
        <w:tc>
          <w:tcPr>
            <w:tcW w:w="1578" w:type="dxa"/>
          </w:tcPr>
          <w:p w:rsidR="00C47701" w:rsidRPr="00C47701" w:rsidRDefault="00C47701" w:rsidP="00C47701">
            <w:pPr>
              <w:jc w:val="center"/>
              <w:rPr>
                <w:b/>
                <w:color w:val="333333"/>
                <w:sz w:val="24"/>
                <w:szCs w:val="24"/>
              </w:rPr>
            </w:pPr>
            <w:r w:rsidRPr="00C47701">
              <w:rPr>
                <w:b/>
                <w:color w:val="333333"/>
                <w:sz w:val="24"/>
                <w:szCs w:val="24"/>
              </w:rPr>
              <w:t>Уровень обученности</w:t>
            </w:r>
          </w:p>
        </w:tc>
        <w:tc>
          <w:tcPr>
            <w:tcW w:w="1073" w:type="dxa"/>
          </w:tcPr>
          <w:p w:rsidR="00C47701" w:rsidRPr="00C47701" w:rsidRDefault="00C47701" w:rsidP="00C47701">
            <w:pPr>
              <w:jc w:val="center"/>
              <w:rPr>
                <w:b/>
                <w:color w:val="333333"/>
                <w:sz w:val="24"/>
                <w:szCs w:val="24"/>
              </w:rPr>
            </w:pPr>
            <w:r w:rsidRPr="00C47701">
              <w:rPr>
                <w:b/>
                <w:color w:val="333333"/>
                <w:sz w:val="24"/>
                <w:szCs w:val="24"/>
              </w:rPr>
              <w:t>Средний балл</w:t>
            </w:r>
          </w:p>
        </w:tc>
      </w:tr>
      <w:tr w:rsidR="00C47701" w:rsidRPr="00C47701" w:rsidTr="00C47701">
        <w:trPr>
          <w:cantSplit/>
          <w:trHeight w:val="334"/>
        </w:trPr>
        <w:tc>
          <w:tcPr>
            <w:tcW w:w="2032" w:type="dxa"/>
          </w:tcPr>
          <w:p w:rsidR="00C47701" w:rsidRPr="00C47701" w:rsidRDefault="00C47701" w:rsidP="00C47701">
            <w:pPr>
              <w:jc w:val="both"/>
              <w:rPr>
                <w:b/>
                <w:color w:val="333333"/>
                <w:sz w:val="24"/>
                <w:szCs w:val="24"/>
              </w:rPr>
            </w:pPr>
            <w:r w:rsidRPr="00C47701">
              <w:rPr>
                <w:b/>
                <w:color w:val="333333"/>
                <w:sz w:val="24"/>
                <w:szCs w:val="24"/>
              </w:rPr>
              <w:t>2018-2019</w:t>
            </w:r>
          </w:p>
        </w:tc>
        <w:tc>
          <w:tcPr>
            <w:tcW w:w="1069" w:type="dxa"/>
          </w:tcPr>
          <w:p w:rsidR="00C47701" w:rsidRPr="00C47701" w:rsidRDefault="00C47701" w:rsidP="00C47701">
            <w:pPr>
              <w:jc w:val="center"/>
              <w:rPr>
                <w:b/>
                <w:sz w:val="24"/>
                <w:szCs w:val="24"/>
              </w:rPr>
            </w:pPr>
            <w:r w:rsidRPr="00C47701">
              <w:rPr>
                <w:b/>
                <w:sz w:val="24"/>
                <w:szCs w:val="24"/>
              </w:rPr>
              <w:t>17</w:t>
            </w:r>
          </w:p>
        </w:tc>
        <w:tc>
          <w:tcPr>
            <w:tcW w:w="655" w:type="dxa"/>
          </w:tcPr>
          <w:p w:rsidR="00C47701" w:rsidRPr="00C47701" w:rsidRDefault="00C47701" w:rsidP="00C47701">
            <w:pPr>
              <w:jc w:val="center"/>
              <w:rPr>
                <w:b/>
                <w:sz w:val="24"/>
                <w:szCs w:val="24"/>
              </w:rPr>
            </w:pPr>
            <w:r w:rsidRPr="00C47701">
              <w:rPr>
                <w:b/>
                <w:sz w:val="24"/>
                <w:szCs w:val="24"/>
              </w:rPr>
              <w:t>-</w:t>
            </w:r>
          </w:p>
        </w:tc>
        <w:tc>
          <w:tcPr>
            <w:tcW w:w="890" w:type="dxa"/>
          </w:tcPr>
          <w:p w:rsidR="00C47701" w:rsidRPr="00C47701" w:rsidRDefault="00C47701" w:rsidP="00C47701">
            <w:pPr>
              <w:jc w:val="center"/>
              <w:rPr>
                <w:b/>
                <w:color w:val="333333"/>
                <w:sz w:val="24"/>
                <w:szCs w:val="24"/>
              </w:rPr>
            </w:pPr>
            <w:r w:rsidRPr="00C47701">
              <w:rPr>
                <w:b/>
                <w:color w:val="333333"/>
                <w:sz w:val="24"/>
                <w:szCs w:val="24"/>
              </w:rPr>
              <w:t>8</w:t>
            </w:r>
          </w:p>
        </w:tc>
        <w:tc>
          <w:tcPr>
            <w:tcW w:w="890" w:type="dxa"/>
          </w:tcPr>
          <w:p w:rsidR="00C47701" w:rsidRPr="00C47701" w:rsidRDefault="00C47701" w:rsidP="00C47701">
            <w:pPr>
              <w:jc w:val="center"/>
              <w:rPr>
                <w:b/>
                <w:color w:val="333333"/>
                <w:sz w:val="24"/>
                <w:szCs w:val="24"/>
              </w:rPr>
            </w:pPr>
            <w:r w:rsidRPr="00C47701">
              <w:rPr>
                <w:b/>
                <w:color w:val="333333"/>
                <w:sz w:val="24"/>
                <w:szCs w:val="24"/>
              </w:rPr>
              <w:t>8</w:t>
            </w:r>
          </w:p>
        </w:tc>
        <w:tc>
          <w:tcPr>
            <w:tcW w:w="783" w:type="dxa"/>
          </w:tcPr>
          <w:p w:rsidR="00C47701" w:rsidRPr="00C47701" w:rsidRDefault="00C47701" w:rsidP="00C47701">
            <w:pPr>
              <w:jc w:val="center"/>
              <w:rPr>
                <w:b/>
                <w:color w:val="333333"/>
                <w:sz w:val="24"/>
                <w:szCs w:val="24"/>
              </w:rPr>
            </w:pPr>
            <w:r w:rsidRPr="00C47701">
              <w:rPr>
                <w:b/>
                <w:color w:val="333333"/>
                <w:sz w:val="24"/>
                <w:szCs w:val="24"/>
              </w:rPr>
              <w:t>1</w:t>
            </w:r>
          </w:p>
        </w:tc>
        <w:tc>
          <w:tcPr>
            <w:tcW w:w="1138" w:type="dxa"/>
          </w:tcPr>
          <w:p w:rsidR="00C47701" w:rsidRPr="00C47701" w:rsidRDefault="00C47701" w:rsidP="00C47701">
            <w:pPr>
              <w:jc w:val="center"/>
              <w:rPr>
                <w:b/>
                <w:color w:val="333333"/>
                <w:sz w:val="24"/>
                <w:szCs w:val="24"/>
              </w:rPr>
            </w:pPr>
            <w:r w:rsidRPr="00C47701">
              <w:rPr>
                <w:b/>
                <w:color w:val="333333"/>
                <w:sz w:val="24"/>
                <w:szCs w:val="24"/>
              </w:rPr>
              <w:t>53</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73" w:type="dxa"/>
          </w:tcPr>
          <w:p w:rsidR="00C47701" w:rsidRPr="00C47701" w:rsidRDefault="00C47701" w:rsidP="00C47701">
            <w:pPr>
              <w:jc w:val="center"/>
              <w:rPr>
                <w:b/>
                <w:color w:val="333333"/>
                <w:sz w:val="24"/>
                <w:szCs w:val="24"/>
              </w:rPr>
            </w:pPr>
            <w:r w:rsidRPr="00C47701">
              <w:rPr>
                <w:b/>
                <w:color w:val="333333"/>
                <w:sz w:val="24"/>
                <w:szCs w:val="24"/>
              </w:rPr>
              <w:t>3,6</w:t>
            </w:r>
          </w:p>
        </w:tc>
      </w:tr>
      <w:tr w:rsidR="00C47701" w:rsidRPr="00C47701" w:rsidTr="00C47701">
        <w:trPr>
          <w:cantSplit/>
          <w:trHeight w:val="204"/>
        </w:trPr>
        <w:tc>
          <w:tcPr>
            <w:tcW w:w="2032" w:type="dxa"/>
          </w:tcPr>
          <w:p w:rsidR="00C47701" w:rsidRPr="00C47701" w:rsidRDefault="00C47701" w:rsidP="00C47701">
            <w:pPr>
              <w:jc w:val="both"/>
              <w:rPr>
                <w:b/>
                <w:color w:val="333333"/>
                <w:sz w:val="24"/>
                <w:szCs w:val="24"/>
              </w:rPr>
            </w:pPr>
            <w:r w:rsidRPr="00C47701">
              <w:rPr>
                <w:b/>
                <w:color w:val="333333"/>
                <w:sz w:val="24"/>
                <w:szCs w:val="24"/>
              </w:rPr>
              <w:t>2017-2018</w:t>
            </w:r>
          </w:p>
        </w:tc>
        <w:tc>
          <w:tcPr>
            <w:tcW w:w="1069" w:type="dxa"/>
          </w:tcPr>
          <w:p w:rsidR="00C47701" w:rsidRPr="00C47701" w:rsidRDefault="00C47701" w:rsidP="00C47701">
            <w:pPr>
              <w:jc w:val="center"/>
              <w:rPr>
                <w:b/>
                <w:sz w:val="24"/>
                <w:szCs w:val="24"/>
              </w:rPr>
            </w:pPr>
            <w:r w:rsidRPr="00C47701">
              <w:rPr>
                <w:b/>
                <w:sz w:val="24"/>
                <w:szCs w:val="24"/>
              </w:rPr>
              <w:t>16</w:t>
            </w:r>
          </w:p>
        </w:tc>
        <w:tc>
          <w:tcPr>
            <w:tcW w:w="655" w:type="dxa"/>
          </w:tcPr>
          <w:p w:rsidR="00C47701" w:rsidRPr="00C47701" w:rsidRDefault="00C47701" w:rsidP="00C47701">
            <w:pPr>
              <w:jc w:val="center"/>
              <w:rPr>
                <w:b/>
                <w:sz w:val="24"/>
                <w:szCs w:val="24"/>
              </w:rPr>
            </w:pPr>
            <w:r w:rsidRPr="00C47701">
              <w:rPr>
                <w:b/>
                <w:sz w:val="24"/>
                <w:szCs w:val="24"/>
              </w:rPr>
              <w:t>-</w:t>
            </w:r>
          </w:p>
        </w:tc>
        <w:tc>
          <w:tcPr>
            <w:tcW w:w="890" w:type="dxa"/>
          </w:tcPr>
          <w:p w:rsidR="00C47701" w:rsidRPr="00C47701" w:rsidRDefault="00C47701" w:rsidP="00C47701">
            <w:pPr>
              <w:jc w:val="center"/>
              <w:rPr>
                <w:b/>
                <w:color w:val="333333"/>
                <w:sz w:val="24"/>
                <w:szCs w:val="24"/>
              </w:rPr>
            </w:pPr>
            <w:r w:rsidRPr="00C47701">
              <w:rPr>
                <w:b/>
                <w:color w:val="333333"/>
                <w:sz w:val="24"/>
                <w:szCs w:val="24"/>
              </w:rPr>
              <w:t>10</w:t>
            </w:r>
          </w:p>
        </w:tc>
        <w:tc>
          <w:tcPr>
            <w:tcW w:w="890" w:type="dxa"/>
          </w:tcPr>
          <w:p w:rsidR="00C47701" w:rsidRPr="00C47701" w:rsidRDefault="00C47701" w:rsidP="00C47701">
            <w:pPr>
              <w:jc w:val="center"/>
              <w:rPr>
                <w:b/>
                <w:color w:val="333333"/>
                <w:sz w:val="24"/>
                <w:szCs w:val="24"/>
              </w:rPr>
            </w:pPr>
            <w:r w:rsidRPr="00C47701">
              <w:rPr>
                <w:b/>
                <w:color w:val="333333"/>
                <w:sz w:val="24"/>
                <w:szCs w:val="24"/>
              </w:rPr>
              <w:t>6</w:t>
            </w:r>
          </w:p>
        </w:tc>
        <w:tc>
          <w:tcPr>
            <w:tcW w:w="783" w:type="dxa"/>
          </w:tcPr>
          <w:p w:rsidR="00C47701" w:rsidRPr="00C47701" w:rsidRDefault="00C47701" w:rsidP="00C47701">
            <w:pPr>
              <w:jc w:val="center"/>
              <w:rPr>
                <w:b/>
                <w:color w:val="333333"/>
                <w:sz w:val="24"/>
                <w:szCs w:val="24"/>
              </w:rPr>
            </w:pPr>
            <w:r w:rsidRPr="00C47701">
              <w:rPr>
                <w:b/>
                <w:color w:val="333333"/>
                <w:sz w:val="24"/>
                <w:szCs w:val="24"/>
              </w:rPr>
              <w:t>-</w:t>
            </w:r>
          </w:p>
        </w:tc>
        <w:tc>
          <w:tcPr>
            <w:tcW w:w="1138" w:type="dxa"/>
          </w:tcPr>
          <w:p w:rsidR="00C47701" w:rsidRPr="00C47701" w:rsidRDefault="00C47701" w:rsidP="00C47701">
            <w:pPr>
              <w:jc w:val="center"/>
              <w:rPr>
                <w:b/>
                <w:color w:val="333333"/>
                <w:sz w:val="24"/>
                <w:szCs w:val="24"/>
              </w:rPr>
            </w:pPr>
            <w:r w:rsidRPr="00C47701">
              <w:rPr>
                <w:b/>
                <w:color w:val="333333"/>
                <w:sz w:val="24"/>
                <w:szCs w:val="24"/>
              </w:rPr>
              <w:t>37,5</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73" w:type="dxa"/>
          </w:tcPr>
          <w:p w:rsidR="00C47701" w:rsidRPr="00C47701" w:rsidRDefault="00C47701" w:rsidP="00C47701">
            <w:pPr>
              <w:jc w:val="center"/>
              <w:rPr>
                <w:b/>
                <w:color w:val="333333"/>
                <w:sz w:val="24"/>
                <w:szCs w:val="24"/>
              </w:rPr>
            </w:pPr>
            <w:r w:rsidRPr="00C47701">
              <w:rPr>
                <w:b/>
                <w:color w:val="333333"/>
                <w:sz w:val="24"/>
                <w:szCs w:val="24"/>
              </w:rPr>
              <w:t>3,4</w:t>
            </w:r>
          </w:p>
        </w:tc>
      </w:tr>
      <w:tr w:rsidR="00C47701" w:rsidRPr="00C47701" w:rsidTr="00C47701">
        <w:trPr>
          <w:cantSplit/>
          <w:trHeight w:val="302"/>
        </w:trPr>
        <w:tc>
          <w:tcPr>
            <w:tcW w:w="2032" w:type="dxa"/>
          </w:tcPr>
          <w:p w:rsidR="00C47701" w:rsidRPr="00C47701" w:rsidRDefault="00C47701" w:rsidP="00C47701">
            <w:pPr>
              <w:jc w:val="both"/>
              <w:rPr>
                <w:b/>
                <w:color w:val="333333"/>
                <w:sz w:val="24"/>
                <w:szCs w:val="24"/>
              </w:rPr>
            </w:pPr>
            <w:r w:rsidRPr="00C47701">
              <w:rPr>
                <w:b/>
                <w:color w:val="333333"/>
                <w:sz w:val="24"/>
                <w:szCs w:val="24"/>
              </w:rPr>
              <w:t>2016-2017</w:t>
            </w:r>
          </w:p>
        </w:tc>
        <w:tc>
          <w:tcPr>
            <w:tcW w:w="1069" w:type="dxa"/>
          </w:tcPr>
          <w:p w:rsidR="00C47701" w:rsidRPr="00C47701" w:rsidRDefault="00C47701" w:rsidP="00C47701">
            <w:pPr>
              <w:jc w:val="center"/>
              <w:rPr>
                <w:b/>
                <w:color w:val="333333"/>
                <w:sz w:val="24"/>
                <w:szCs w:val="24"/>
              </w:rPr>
            </w:pPr>
            <w:r w:rsidRPr="00C47701">
              <w:rPr>
                <w:b/>
                <w:color w:val="333333"/>
                <w:sz w:val="24"/>
                <w:szCs w:val="24"/>
              </w:rPr>
              <w:t>16</w:t>
            </w:r>
          </w:p>
        </w:tc>
        <w:tc>
          <w:tcPr>
            <w:tcW w:w="655" w:type="dxa"/>
          </w:tcPr>
          <w:p w:rsidR="00C47701" w:rsidRPr="00C47701" w:rsidRDefault="00C47701" w:rsidP="00C47701">
            <w:pPr>
              <w:jc w:val="center"/>
              <w:rPr>
                <w:b/>
                <w:color w:val="333333"/>
                <w:sz w:val="24"/>
                <w:szCs w:val="24"/>
              </w:rPr>
            </w:pPr>
            <w:r w:rsidRPr="00C47701">
              <w:rPr>
                <w:b/>
                <w:color w:val="333333"/>
                <w:sz w:val="24"/>
                <w:szCs w:val="24"/>
              </w:rPr>
              <w:t>-</w:t>
            </w:r>
          </w:p>
        </w:tc>
        <w:tc>
          <w:tcPr>
            <w:tcW w:w="890" w:type="dxa"/>
          </w:tcPr>
          <w:p w:rsidR="00C47701" w:rsidRPr="00C47701" w:rsidRDefault="00C47701" w:rsidP="00C47701">
            <w:pPr>
              <w:jc w:val="center"/>
              <w:rPr>
                <w:b/>
                <w:color w:val="333333"/>
                <w:sz w:val="24"/>
                <w:szCs w:val="24"/>
              </w:rPr>
            </w:pPr>
            <w:r w:rsidRPr="00C47701">
              <w:rPr>
                <w:b/>
                <w:color w:val="333333"/>
                <w:sz w:val="24"/>
                <w:szCs w:val="24"/>
              </w:rPr>
              <w:t>7</w:t>
            </w:r>
          </w:p>
          <w:p w:rsidR="00C47701" w:rsidRPr="00C47701" w:rsidRDefault="00C47701" w:rsidP="00C47701">
            <w:pPr>
              <w:jc w:val="center"/>
              <w:rPr>
                <w:b/>
                <w:color w:val="333333"/>
                <w:sz w:val="24"/>
                <w:szCs w:val="24"/>
              </w:rPr>
            </w:pPr>
          </w:p>
        </w:tc>
        <w:tc>
          <w:tcPr>
            <w:tcW w:w="890" w:type="dxa"/>
          </w:tcPr>
          <w:p w:rsidR="00C47701" w:rsidRPr="00C47701" w:rsidRDefault="00C47701" w:rsidP="00C47701">
            <w:pPr>
              <w:jc w:val="center"/>
              <w:rPr>
                <w:b/>
                <w:color w:val="333333"/>
                <w:sz w:val="24"/>
                <w:szCs w:val="24"/>
              </w:rPr>
            </w:pPr>
            <w:r w:rsidRPr="00C47701">
              <w:rPr>
                <w:b/>
                <w:color w:val="333333"/>
                <w:sz w:val="24"/>
                <w:szCs w:val="24"/>
              </w:rPr>
              <w:t>7</w:t>
            </w:r>
          </w:p>
          <w:p w:rsidR="00C47701" w:rsidRPr="00C47701" w:rsidRDefault="00C47701" w:rsidP="00C47701">
            <w:pPr>
              <w:jc w:val="center"/>
              <w:rPr>
                <w:b/>
                <w:color w:val="333333"/>
                <w:sz w:val="24"/>
                <w:szCs w:val="24"/>
              </w:rPr>
            </w:pPr>
          </w:p>
        </w:tc>
        <w:tc>
          <w:tcPr>
            <w:tcW w:w="783" w:type="dxa"/>
          </w:tcPr>
          <w:p w:rsidR="00C47701" w:rsidRPr="00C47701" w:rsidRDefault="00C47701" w:rsidP="00C47701">
            <w:pPr>
              <w:jc w:val="center"/>
              <w:rPr>
                <w:b/>
                <w:color w:val="333333"/>
                <w:sz w:val="24"/>
                <w:szCs w:val="24"/>
              </w:rPr>
            </w:pPr>
            <w:r w:rsidRPr="00C47701">
              <w:rPr>
                <w:b/>
                <w:color w:val="333333"/>
                <w:sz w:val="24"/>
                <w:szCs w:val="24"/>
              </w:rPr>
              <w:t>2</w:t>
            </w:r>
          </w:p>
        </w:tc>
        <w:tc>
          <w:tcPr>
            <w:tcW w:w="1138" w:type="dxa"/>
          </w:tcPr>
          <w:p w:rsidR="00C47701" w:rsidRPr="00C47701" w:rsidRDefault="00C47701" w:rsidP="00C47701">
            <w:pPr>
              <w:jc w:val="center"/>
              <w:rPr>
                <w:b/>
                <w:color w:val="333333"/>
                <w:sz w:val="24"/>
                <w:szCs w:val="24"/>
              </w:rPr>
            </w:pPr>
            <w:r w:rsidRPr="00C47701">
              <w:rPr>
                <w:b/>
                <w:color w:val="333333"/>
                <w:sz w:val="24"/>
                <w:szCs w:val="24"/>
              </w:rPr>
              <w:t>62,5</w:t>
            </w:r>
          </w:p>
        </w:tc>
        <w:tc>
          <w:tcPr>
            <w:tcW w:w="1578" w:type="dxa"/>
          </w:tcPr>
          <w:p w:rsidR="00C47701" w:rsidRPr="00C47701" w:rsidRDefault="00C47701" w:rsidP="00C47701">
            <w:pPr>
              <w:jc w:val="center"/>
              <w:rPr>
                <w:b/>
                <w:color w:val="333333"/>
                <w:sz w:val="24"/>
                <w:szCs w:val="24"/>
              </w:rPr>
            </w:pPr>
            <w:r w:rsidRPr="00C47701">
              <w:rPr>
                <w:b/>
                <w:color w:val="333333"/>
                <w:sz w:val="24"/>
                <w:szCs w:val="24"/>
              </w:rPr>
              <w:t>100</w:t>
            </w:r>
          </w:p>
        </w:tc>
        <w:tc>
          <w:tcPr>
            <w:tcW w:w="1073" w:type="dxa"/>
          </w:tcPr>
          <w:p w:rsidR="00C47701" w:rsidRPr="00C47701" w:rsidRDefault="00C47701" w:rsidP="00C47701">
            <w:pPr>
              <w:jc w:val="center"/>
              <w:rPr>
                <w:b/>
                <w:color w:val="333333"/>
                <w:sz w:val="24"/>
                <w:szCs w:val="24"/>
              </w:rPr>
            </w:pPr>
            <w:r w:rsidRPr="00C47701">
              <w:rPr>
                <w:b/>
                <w:color w:val="333333"/>
                <w:sz w:val="24"/>
                <w:szCs w:val="24"/>
              </w:rPr>
              <w:t>3,8</w:t>
            </w:r>
          </w:p>
        </w:tc>
      </w:tr>
    </w:tbl>
    <w:p w:rsidR="00C47701" w:rsidRPr="00C47701" w:rsidRDefault="00C47701" w:rsidP="00C47701">
      <w:pPr>
        <w:tabs>
          <w:tab w:val="left" w:pos="4410"/>
        </w:tabs>
        <w:ind w:left="-540"/>
        <w:contextualSpacing/>
        <w:jc w:val="both"/>
        <w:rPr>
          <w:b/>
          <w:szCs w:val="28"/>
        </w:rPr>
      </w:pPr>
    </w:p>
    <w:p w:rsidR="00C47701" w:rsidRPr="00114F35" w:rsidRDefault="00114F35" w:rsidP="00C47701">
      <w:pPr>
        <w:tabs>
          <w:tab w:val="left" w:pos="4410"/>
        </w:tabs>
        <w:ind w:left="-540"/>
        <w:jc w:val="both"/>
        <w:rPr>
          <w:sz w:val="24"/>
          <w:szCs w:val="24"/>
        </w:rPr>
      </w:pPr>
      <w:r>
        <w:rPr>
          <w:sz w:val="24"/>
          <w:szCs w:val="24"/>
        </w:rPr>
        <w:t xml:space="preserve">   </w:t>
      </w:r>
      <w:r w:rsidR="00C47701" w:rsidRPr="00114F35">
        <w:rPr>
          <w:sz w:val="24"/>
          <w:szCs w:val="24"/>
        </w:rPr>
        <w:t>При анализе результатов выявлено следующее:</w:t>
      </w:r>
    </w:p>
    <w:p w:rsidR="00C47701" w:rsidRPr="00114F35" w:rsidRDefault="00C47701" w:rsidP="00C47701">
      <w:pPr>
        <w:tabs>
          <w:tab w:val="left" w:pos="2175"/>
        </w:tabs>
        <w:ind w:left="-540"/>
        <w:contextualSpacing/>
        <w:jc w:val="both"/>
        <w:rPr>
          <w:sz w:val="24"/>
          <w:szCs w:val="24"/>
        </w:rPr>
      </w:pPr>
      <w:r w:rsidRPr="00114F35">
        <w:rPr>
          <w:sz w:val="24"/>
          <w:szCs w:val="24"/>
        </w:rPr>
        <w:t xml:space="preserve">           1. Наблюдается повышение среднего балла по сравнению с прошлым учебным годом по 7 предметам из 11 предметов: русский язык, обществознание, история, информатика, физика, химия, география; </w:t>
      </w:r>
    </w:p>
    <w:p w:rsidR="00C47701" w:rsidRPr="00114F35" w:rsidRDefault="00C47701" w:rsidP="00C47701">
      <w:pPr>
        <w:tabs>
          <w:tab w:val="left" w:pos="4410"/>
        </w:tabs>
        <w:ind w:left="-540"/>
        <w:jc w:val="both"/>
        <w:rPr>
          <w:sz w:val="24"/>
          <w:szCs w:val="24"/>
        </w:rPr>
      </w:pPr>
      <w:r w:rsidRPr="00114F35">
        <w:rPr>
          <w:sz w:val="24"/>
          <w:szCs w:val="24"/>
        </w:rPr>
        <w:t>- по 2 предметам (математика, английский язык) - ниже результатов прошлого года.</w:t>
      </w:r>
    </w:p>
    <w:p w:rsidR="00C47701" w:rsidRPr="00114F35" w:rsidRDefault="00C47701" w:rsidP="00C47701">
      <w:pPr>
        <w:tabs>
          <w:tab w:val="left" w:pos="4410"/>
        </w:tabs>
        <w:ind w:left="-540"/>
        <w:jc w:val="both"/>
        <w:rPr>
          <w:sz w:val="24"/>
          <w:szCs w:val="24"/>
        </w:rPr>
      </w:pPr>
      <w:r w:rsidRPr="00114F35">
        <w:rPr>
          <w:sz w:val="24"/>
          <w:szCs w:val="24"/>
        </w:rPr>
        <w:t xml:space="preserve">             2. 69 выпускников из 315 прошли ГИА по всем четырем учебным предметам на "4" и "5" без пересдач, что составило 22%, тогда как в 2018 году - 23 %.</w:t>
      </w:r>
    </w:p>
    <w:p w:rsidR="00C47701" w:rsidRPr="00C47701" w:rsidRDefault="00C47701" w:rsidP="009D79A1">
      <w:pPr>
        <w:ind w:left="-540"/>
        <w:rPr>
          <w:szCs w:val="28"/>
        </w:rPr>
      </w:pPr>
      <w:r w:rsidRPr="00C47701">
        <w:rPr>
          <w:szCs w:val="28"/>
        </w:rPr>
        <w:t xml:space="preserve">           </w:t>
      </w:r>
    </w:p>
    <w:p w:rsidR="00C47701" w:rsidRDefault="00C47701" w:rsidP="00C47701">
      <w:pPr>
        <w:tabs>
          <w:tab w:val="left" w:pos="5685"/>
        </w:tabs>
        <w:ind w:left="-540"/>
        <w:jc w:val="center"/>
        <w:rPr>
          <w:b/>
          <w:szCs w:val="28"/>
        </w:rPr>
      </w:pPr>
      <w:r w:rsidRPr="00C47701">
        <w:rPr>
          <w:b/>
          <w:szCs w:val="28"/>
        </w:rPr>
        <w:t>Результаты ЕГЭ в 2019 году.</w:t>
      </w:r>
    </w:p>
    <w:p w:rsidR="00114F35" w:rsidRPr="00C47701" w:rsidRDefault="00114F35" w:rsidP="00C47701">
      <w:pPr>
        <w:tabs>
          <w:tab w:val="left" w:pos="5685"/>
        </w:tabs>
        <w:ind w:left="-540"/>
        <w:jc w:val="center"/>
        <w:rPr>
          <w:b/>
          <w:szCs w:val="28"/>
        </w:rPr>
      </w:pPr>
    </w:p>
    <w:p w:rsidR="00C47701" w:rsidRPr="00114F35" w:rsidRDefault="00C47701" w:rsidP="00C47701">
      <w:pPr>
        <w:ind w:left="-540"/>
        <w:jc w:val="both"/>
        <w:rPr>
          <w:bCs/>
          <w:sz w:val="24"/>
          <w:szCs w:val="24"/>
        </w:rPr>
      </w:pPr>
      <w:r w:rsidRPr="00C47701">
        <w:rPr>
          <w:b/>
          <w:szCs w:val="28"/>
        </w:rPr>
        <w:t xml:space="preserve">          </w:t>
      </w:r>
      <w:r w:rsidRPr="00114F35">
        <w:rPr>
          <w:b/>
          <w:sz w:val="24"/>
          <w:szCs w:val="24"/>
        </w:rPr>
        <w:t xml:space="preserve">ЕГЭ проводился по 11 общеобразовательным предметам: </w:t>
      </w:r>
      <w:r w:rsidRPr="00114F35">
        <w:rPr>
          <w:sz w:val="24"/>
          <w:szCs w:val="24"/>
        </w:rPr>
        <w:t>русский язык, математика (базовая и профильная), литература, обществознание, английский язык (письменный и устный), биология, история, информатика и ИКТ, физика, химия, география.</w:t>
      </w:r>
    </w:p>
    <w:p w:rsidR="00C47701" w:rsidRPr="00114F35" w:rsidRDefault="00C47701" w:rsidP="00C47701">
      <w:pPr>
        <w:ind w:left="-540" w:firstLine="709"/>
        <w:jc w:val="both"/>
        <w:rPr>
          <w:bCs/>
          <w:sz w:val="24"/>
          <w:szCs w:val="24"/>
        </w:rPr>
      </w:pPr>
      <w:r w:rsidRPr="00114F35">
        <w:rPr>
          <w:bCs/>
          <w:sz w:val="24"/>
          <w:szCs w:val="24"/>
        </w:rPr>
        <w:t>На сдачу ЕГЭ зарегистрировалось 104 человек, 2 выпускника были не допущены к сдаче единого государственного экзамена в связи с неосвоением образовательных программ (1- МБОУ Михновская СШ, 1 - МБОУ Пригорская СШ). Допущено до ГИА 102 выпускника.</w:t>
      </w:r>
    </w:p>
    <w:p w:rsidR="00C47701" w:rsidRPr="00114F35" w:rsidRDefault="00C47701" w:rsidP="00C47701">
      <w:pPr>
        <w:ind w:left="-540" w:firstLine="709"/>
        <w:jc w:val="both"/>
        <w:rPr>
          <w:bCs/>
          <w:sz w:val="24"/>
          <w:szCs w:val="24"/>
        </w:rPr>
      </w:pPr>
      <w:r w:rsidRPr="00114F35">
        <w:rPr>
          <w:bCs/>
          <w:sz w:val="24"/>
          <w:szCs w:val="24"/>
        </w:rPr>
        <w:t>Для получения аттестата о среднем общем образовании необходимо было получить положительный результат по двум учебным предметам (русский язык - 24 балла, математика базовая - 3 балла, математика профильная - 27 баллов).</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b/>
          <w:sz w:val="24"/>
          <w:szCs w:val="24"/>
        </w:rPr>
        <w:t>ЕГЭ по русскому языку сдавали 102 выпускника,</w:t>
      </w:r>
      <w:r w:rsidRPr="00114F35">
        <w:rPr>
          <w:sz w:val="24"/>
          <w:szCs w:val="24"/>
        </w:rPr>
        <w:t xml:space="preserve"> средний балл по району составляет </w:t>
      </w:r>
      <w:r w:rsidRPr="00114F35">
        <w:rPr>
          <w:b/>
          <w:sz w:val="24"/>
          <w:szCs w:val="24"/>
        </w:rPr>
        <w:t>69,3 (в 2018 году 67,69)</w:t>
      </w:r>
      <w:r w:rsidRPr="00114F35">
        <w:rPr>
          <w:sz w:val="24"/>
          <w:szCs w:val="24"/>
        </w:rPr>
        <w:t xml:space="preserve">. Выше районных и общероссийских (69,5) результаты в МБОУ Богородицкой СШ, МБОУ Гнездовской СШ, МБОУ Катынской СШ, МБОУ Кощинской СШ, МБОУ Печерской СШ, МБОУ Пригорской СШ, МБОУ Хохловской СШ. </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 xml:space="preserve">Максимальный результат по русскому языку 96 баллов набрали выпускники: МБОУ Кощинской СШ, МБОУ Печерской СШ и МБОУ Стабенской СШ. </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16 обучающихся набрали от 24 до 56 баллов; 46 обучающихся от 57 до 71 балла; 40 выпускников получили от 72 до 96 баллов.</w:t>
      </w:r>
    </w:p>
    <w:p w:rsidR="00C47701" w:rsidRPr="00114F35" w:rsidRDefault="00C47701" w:rsidP="00C47701">
      <w:pPr>
        <w:tabs>
          <w:tab w:val="left" w:pos="4410"/>
        </w:tabs>
        <w:ind w:left="-540"/>
        <w:contextualSpacing/>
        <w:jc w:val="center"/>
        <w:rPr>
          <w:b/>
          <w:sz w:val="24"/>
          <w:szCs w:val="24"/>
        </w:rPr>
      </w:pPr>
    </w:p>
    <w:p w:rsidR="00C47701" w:rsidRPr="00C47701" w:rsidRDefault="00C47701" w:rsidP="00C47701">
      <w:pPr>
        <w:tabs>
          <w:tab w:val="left" w:pos="4410"/>
        </w:tabs>
        <w:ind w:left="-540"/>
        <w:contextualSpacing/>
        <w:jc w:val="center"/>
        <w:rPr>
          <w:b/>
          <w:szCs w:val="28"/>
        </w:rPr>
      </w:pPr>
      <w:r w:rsidRPr="00C47701">
        <w:rPr>
          <w:b/>
          <w:szCs w:val="28"/>
        </w:rPr>
        <w:t>Табл. Динамика результатов ЕГЭ по русскому языку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1748"/>
        <w:gridCol w:w="1755"/>
        <w:gridCol w:w="2780"/>
      </w:tblGrid>
      <w:tr w:rsidR="00C47701" w:rsidRPr="007231CF" w:rsidTr="00C47701">
        <w:tc>
          <w:tcPr>
            <w:tcW w:w="3824"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83" w:type="dxa"/>
            <w:gridSpan w:val="3"/>
          </w:tcPr>
          <w:p w:rsidR="00C47701" w:rsidRPr="007231CF" w:rsidRDefault="00C47701" w:rsidP="00C47701">
            <w:pPr>
              <w:tabs>
                <w:tab w:val="left" w:pos="4410"/>
              </w:tabs>
              <w:contextualSpacing/>
              <w:jc w:val="center"/>
              <w:rPr>
                <w:b/>
                <w:sz w:val="24"/>
                <w:szCs w:val="24"/>
              </w:rPr>
            </w:pPr>
            <w:r w:rsidRPr="007231CF">
              <w:rPr>
                <w:b/>
                <w:sz w:val="24"/>
                <w:szCs w:val="24"/>
              </w:rPr>
              <w:t>Русский язык</w:t>
            </w:r>
          </w:p>
        </w:tc>
      </w:tr>
      <w:tr w:rsidR="00C47701" w:rsidRPr="007231CF" w:rsidTr="00C47701">
        <w:tc>
          <w:tcPr>
            <w:tcW w:w="3824" w:type="dxa"/>
            <w:vMerge/>
          </w:tcPr>
          <w:p w:rsidR="00C47701" w:rsidRPr="007231CF" w:rsidRDefault="00C47701" w:rsidP="00C47701">
            <w:pPr>
              <w:tabs>
                <w:tab w:val="left" w:pos="4410"/>
              </w:tabs>
              <w:contextualSpacing/>
              <w:jc w:val="both"/>
              <w:rPr>
                <w:b/>
                <w:sz w:val="24"/>
                <w:szCs w:val="24"/>
              </w:rPr>
            </w:pPr>
          </w:p>
        </w:tc>
        <w:tc>
          <w:tcPr>
            <w:tcW w:w="1748"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55"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80"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русскому языку</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105</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127</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102</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69,7</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67,69</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69,3</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79</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74,8</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84,3</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72 до 96 баллов</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21</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26</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40</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96</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98</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96</w:t>
            </w:r>
          </w:p>
        </w:tc>
      </w:tr>
    </w:tbl>
    <w:p w:rsidR="00C47701" w:rsidRPr="00C47701" w:rsidRDefault="00C47701" w:rsidP="00C47701">
      <w:pPr>
        <w:tabs>
          <w:tab w:val="left" w:pos="4410"/>
        </w:tabs>
        <w:ind w:left="-540"/>
        <w:contextualSpacing/>
        <w:jc w:val="both"/>
        <w:rPr>
          <w:szCs w:val="28"/>
        </w:rPr>
      </w:pP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b/>
          <w:sz w:val="24"/>
          <w:szCs w:val="24"/>
        </w:rPr>
        <w:t>ЕГЭ по математике базового уровня</w:t>
      </w:r>
      <w:r w:rsidRPr="00114F35">
        <w:rPr>
          <w:sz w:val="24"/>
          <w:szCs w:val="24"/>
        </w:rPr>
        <w:t xml:space="preserve"> сдавали 52 выпускника, средний балл по району составляет 4,4 (в 2018 году 4,05).</w:t>
      </w:r>
    </w:p>
    <w:p w:rsidR="00C47701" w:rsidRPr="00C47701" w:rsidRDefault="00C47701" w:rsidP="00C47701">
      <w:pPr>
        <w:tabs>
          <w:tab w:val="left" w:pos="4410"/>
        </w:tabs>
        <w:ind w:left="-540"/>
        <w:contextualSpacing/>
        <w:jc w:val="both"/>
        <w:rPr>
          <w:szCs w:val="28"/>
        </w:rPr>
      </w:pPr>
    </w:p>
    <w:p w:rsidR="00C47701" w:rsidRPr="00C47701" w:rsidRDefault="00C47701" w:rsidP="00C47701">
      <w:pPr>
        <w:tabs>
          <w:tab w:val="left" w:pos="4410"/>
        </w:tabs>
        <w:ind w:left="-540"/>
        <w:contextualSpacing/>
        <w:jc w:val="center"/>
        <w:rPr>
          <w:b/>
          <w:szCs w:val="28"/>
        </w:rPr>
      </w:pPr>
      <w:r w:rsidRPr="00C47701">
        <w:rPr>
          <w:b/>
          <w:szCs w:val="28"/>
        </w:rPr>
        <w:t xml:space="preserve">Табл. Динамика результатов ЕГЭ по математике базового уровня за </w:t>
      </w:r>
    </w:p>
    <w:p w:rsidR="00C47701" w:rsidRPr="00C47701" w:rsidRDefault="00C47701" w:rsidP="00C47701">
      <w:pPr>
        <w:tabs>
          <w:tab w:val="left" w:pos="4410"/>
        </w:tabs>
        <w:ind w:left="-540"/>
        <w:contextualSpacing/>
        <w:jc w:val="center"/>
        <w:rPr>
          <w:b/>
          <w:szCs w:val="28"/>
        </w:rPr>
      </w:pPr>
      <w:r w:rsidRPr="00C47701">
        <w:rPr>
          <w:b/>
          <w:szCs w:val="28"/>
        </w:rPr>
        <w:t>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0"/>
        <w:gridCol w:w="1821"/>
        <w:gridCol w:w="1791"/>
        <w:gridCol w:w="2765"/>
      </w:tblGrid>
      <w:tr w:rsidR="00C47701" w:rsidRPr="007231CF" w:rsidTr="00C47701">
        <w:tc>
          <w:tcPr>
            <w:tcW w:w="3730"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377"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Математика базового уровня</w:t>
            </w:r>
          </w:p>
        </w:tc>
      </w:tr>
      <w:tr w:rsidR="00C47701" w:rsidRPr="007231CF" w:rsidTr="00C47701">
        <w:tc>
          <w:tcPr>
            <w:tcW w:w="3730" w:type="dxa"/>
            <w:vMerge/>
          </w:tcPr>
          <w:p w:rsidR="00C47701" w:rsidRPr="007231CF" w:rsidRDefault="00C47701" w:rsidP="00C47701">
            <w:pPr>
              <w:tabs>
                <w:tab w:val="left" w:pos="4410"/>
              </w:tabs>
              <w:contextualSpacing/>
              <w:jc w:val="both"/>
              <w:rPr>
                <w:b/>
                <w:sz w:val="24"/>
                <w:szCs w:val="24"/>
              </w:rPr>
            </w:pPr>
          </w:p>
        </w:tc>
        <w:tc>
          <w:tcPr>
            <w:tcW w:w="1821"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91"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65"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730"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математике базового уровня</w:t>
            </w:r>
          </w:p>
        </w:tc>
        <w:tc>
          <w:tcPr>
            <w:tcW w:w="1821" w:type="dxa"/>
          </w:tcPr>
          <w:p w:rsidR="00C47701" w:rsidRPr="007231CF" w:rsidRDefault="00C47701" w:rsidP="00C47701">
            <w:pPr>
              <w:tabs>
                <w:tab w:val="left" w:pos="4410"/>
              </w:tabs>
              <w:contextualSpacing/>
              <w:jc w:val="both"/>
              <w:rPr>
                <w:sz w:val="24"/>
                <w:szCs w:val="24"/>
              </w:rPr>
            </w:pPr>
            <w:r w:rsidRPr="007231CF">
              <w:rPr>
                <w:sz w:val="24"/>
                <w:szCs w:val="24"/>
              </w:rPr>
              <w:t>105</w:t>
            </w:r>
          </w:p>
        </w:tc>
        <w:tc>
          <w:tcPr>
            <w:tcW w:w="1791" w:type="dxa"/>
          </w:tcPr>
          <w:p w:rsidR="00C47701" w:rsidRPr="007231CF" w:rsidRDefault="00C47701" w:rsidP="00C47701">
            <w:pPr>
              <w:tabs>
                <w:tab w:val="left" w:pos="4410"/>
              </w:tabs>
              <w:contextualSpacing/>
              <w:jc w:val="both"/>
              <w:rPr>
                <w:sz w:val="24"/>
                <w:szCs w:val="24"/>
              </w:rPr>
            </w:pPr>
            <w:r w:rsidRPr="007231CF">
              <w:rPr>
                <w:sz w:val="24"/>
                <w:szCs w:val="24"/>
              </w:rPr>
              <w:t>126</w:t>
            </w:r>
          </w:p>
        </w:tc>
        <w:tc>
          <w:tcPr>
            <w:tcW w:w="2765" w:type="dxa"/>
          </w:tcPr>
          <w:p w:rsidR="00C47701" w:rsidRPr="007231CF" w:rsidRDefault="00C47701" w:rsidP="00C47701">
            <w:pPr>
              <w:tabs>
                <w:tab w:val="left" w:pos="4410"/>
              </w:tabs>
              <w:contextualSpacing/>
              <w:jc w:val="both"/>
              <w:rPr>
                <w:sz w:val="24"/>
                <w:szCs w:val="24"/>
              </w:rPr>
            </w:pPr>
            <w:r w:rsidRPr="007231CF">
              <w:rPr>
                <w:sz w:val="24"/>
                <w:szCs w:val="24"/>
              </w:rPr>
              <w:t>52</w:t>
            </w:r>
          </w:p>
        </w:tc>
      </w:tr>
      <w:tr w:rsidR="00C47701" w:rsidRPr="007231CF" w:rsidTr="00C47701">
        <w:tc>
          <w:tcPr>
            <w:tcW w:w="3730"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821" w:type="dxa"/>
          </w:tcPr>
          <w:p w:rsidR="00C47701" w:rsidRPr="007231CF" w:rsidRDefault="00C47701" w:rsidP="00C47701">
            <w:pPr>
              <w:tabs>
                <w:tab w:val="left" w:pos="4410"/>
              </w:tabs>
              <w:contextualSpacing/>
              <w:jc w:val="both"/>
              <w:rPr>
                <w:sz w:val="24"/>
                <w:szCs w:val="24"/>
              </w:rPr>
            </w:pPr>
            <w:r w:rsidRPr="007231CF">
              <w:rPr>
                <w:sz w:val="24"/>
                <w:szCs w:val="24"/>
              </w:rPr>
              <w:t>4,37</w:t>
            </w:r>
          </w:p>
        </w:tc>
        <w:tc>
          <w:tcPr>
            <w:tcW w:w="1791" w:type="dxa"/>
          </w:tcPr>
          <w:p w:rsidR="00C47701" w:rsidRPr="007231CF" w:rsidRDefault="00C47701" w:rsidP="00C47701">
            <w:pPr>
              <w:tabs>
                <w:tab w:val="left" w:pos="4410"/>
              </w:tabs>
              <w:contextualSpacing/>
              <w:jc w:val="both"/>
              <w:rPr>
                <w:sz w:val="24"/>
                <w:szCs w:val="24"/>
              </w:rPr>
            </w:pPr>
            <w:r w:rsidRPr="007231CF">
              <w:rPr>
                <w:sz w:val="24"/>
                <w:szCs w:val="24"/>
              </w:rPr>
              <w:t>4,05</w:t>
            </w:r>
          </w:p>
        </w:tc>
        <w:tc>
          <w:tcPr>
            <w:tcW w:w="2765" w:type="dxa"/>
          </w:tcPr>
          <w:p w:rsidR="00C47701" w:rsidRPr="007231CF" w:rsidRDefault="00C47701" w:rsidP="00C47701">
            <w:pPr>
              <w:tabs>
                <w:tab w:val="left" w:pos="4410"/>
              </w:tabs>
              <w:contextualSpacing/>
              <w:jc w:val="both"/>
              <w:rPr>
                <w:sz w:val="24"/>
                <w:szCs w:val="24"/>
              </w:rPr>
            </w:pPr>
            <w:r w:rsidRPr="007231CF">
              <w:rPr>
                <w:sz w:val="24"/>
                <w:szCs w:val="24"/>
              </w:rPr>
              <w:t>4,4</w:t>
            </w:r>
          </w:p>
        </w:tc>
      </w:tr>
      <w:tr w:rsidR="00C47701" w:rsidRPr="007231CF" w:rsidTr="00C47701">
        <w:tc>
          <w:tcPr>
            <w:tcW w:w="3730" w:type="dxa"/>
          </w:tcPr>
          <w:p w:rsidR="00C47701" w:rsidRPr="007231CF" w:rsidRDefault="00C47701" w:rsidP="00C47701">
            <w:pPr>
              <w:tabs>
                <w:tab w:val="left" w:pos="4410"/>
              </w:tabs>
              <w:contextualSpacing/>
              <w:jc w:val="both"/>
              <w:rPr>
                <w:b/>
                <w:sz w:val="24"/>
                <w:szCs w:val="24"/>
              </w:rPr>
            </w:pPr>
            <w:r w:rsidRPr="007231CF">
              <w:rPr>
                <w:b/>
                <w:sz w:val="24"/>
                <w:szCs w:val="24"/>
              </w:rPr>
              <w:lastRenderedPageBreak/>
              <w:t xml:space="preserve">Качество знаний </w:t>
            </w:r>
          </w:p>
        </w:tc>
        <w:tc>
          <w:tcPr>
            <w:tcW w:w="1821" w:type="dxa"/>
          </w:tcPr>
          <w:p w:rsidR="00C47701" w:rsidRPr="007231CF" w:rsidRDefault="00C47701" w:rsidP="00C47701">
            <w:pPr>
              <w:tabs>
                <w:tab w:val="left" w:pos="4410"/>
              </w:tabs>
              <w:contextualSpacing/>
              <w:jc w:val="both"/>
              <w:rPr>
                <w:sz w:val="24"/>
                <w:szCs w:val="24"/>
              </w:rPr>
            </w:pPr>
            <w:r w:rsidRPr="007231CF">
              <w:rPr>
                <w:sz w:val="24"/>
                <w:szCs w:val="24"/>
              </w:rPr>
              <w:t>88</w:t>
            </w:r>
          </w:p>
        </w:tc>
        <w:tc>
          <w:tcPr>
            <w:tcW w:w="1791" w:type="dxa"/>
          </w:tcPr>
          <w:p w:rsidR="00C47701" w:rsidRPr="007231CF" w:rsidRDefault="00C47701" w:rsidP="00C47701">
            <w:pPr>
              <w:tabs>
                <w:tab w:val="left" w:pos="4410"/>
              </w:tabs>
              <w:contextualSpacing/>
              <w:jc w:val="both"/>
              <w:rPr>
                <w:sz w:val="24"/>
                <w:szCs w:val="24"/>
              </w:rPr>
            </w:pPr>
            <w:r w:rsidRPr="007231CF">
              <w:rPr>
                <w:sz w:val="24"/>
                <w:szCs w:val="24"/>
              </w:rPr>
              <w:t>75,3</w:t>
            </w:r>
          </w:p>
        </w:tc>
        <w:tc>
          <w:tcPr>
            <w:tcW w:w="2765" w:type="dxa"/>
          </w:tcPr>
          <w:p w:rsidR="00C47701" w:rsidRPr="007231CF" w:rsidRDefault="00C47701" w:rsidP="00C47701">
            <w:pPr>
              <w:tabs>
                <w:tab w:val="left" w:pos="4410"/>
              </w:tabs>
              <w:contextualSpacing/>
              <w:jc w:val="both"/>
              <w:rPr>
                <w:sz w:val="24"/>
                <w:szCs w:val="24"/>
              </w:rPr>
            </w:pPr>
            <w:r w:rsidRPr="007231CF">
              <w:rPr>
                <w:sz w:val="24"/>
                <w:szCs w:val="24"/>
              </w:rPr>
              <w:t>86,5</w:t>
            </w:r>
          </w:p>
        </w:tc>
      </w:tr>
      <w:tr w:rsidR="00C47701" w:rsidRPr="007231CF" w:rsidTr="00C47701">
        <w:tc>
          <w:tcPr>
            <w:tcW w:w="3730"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821"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1791" w:type="dxa"/>
          </w:tcPr>
          <w:p w:rsidR="00C47701" w:rsidRPr="007231CF" w:rsidRDefault="00C47701" w:rsidP="00C47701">
            <w:pPr>
              <w:tabs>
                <w:tab w:val="left" w:pos="4410"/>
              </w:tabs>
              <w:contextualSpacing/>
              <w:jc w:val="both"/>
              <w:rPr>
                <w:sz w:val="24"/>
                <w:szCs w:val="24"/>
              </w:rPr>
            </w:pPr>
            <w:r w:rsidRPr="007231CF">
              <w:rPr>
                <w:sz w:val="24"/>
                <w:szCs w:val="24"/>
              </w:rPr>
              <w:t>5</w:t>
            </w:r>
          </w:p>
        </w:tc>
        <w:tc>
          <w:tcPr>
            <w:tcW w:w="2765" w:type="dxa"/>
          </w:tcPr>
          <w:p w:rsidR="00C47701" w:rsidRPr="007231CF" w:rsidRDefault="00C47701" w:rsidP="00C47701">
            <w:pPr>
              <w:tabs>
                <w:tab w:val="left" w:pos="4410"/>
              </w:tabs>
              <w:contextualSpacing/>
              <w:jc w:val="both"/>
              <w:rPr>
                <w:sz w:val="24"/>
                <w:szCs w:val="24"/>
              </w:rPr>
            </w:pPr>
            <w:r w:rsidRPr="007231CF">
              <w:rPr>
                <w:sz w:val="24"/>
                <w:szCs w:val="24"/>
              </w:rPr>
              <w:t>0</w:t>
            </w:r>
          </w:p>
        </w:tc>
      </w:tr>
    </w:tbl>
    <w:p w:rsidR="00C47701" w:rsidRPr="00C47701" w:rsidRDefault="00C47701" w:rsidP="00C47701">
      <w:pPr>
        <w:tabs>
          <w:tab w:val="left" w:pos="4410"/>
        </w:tabs>
        <w:ind w:left="-540"/>
        <w:contextualSpacing/>
        <w:jc w:val="both"/>
        <w:rPr>
          <w:szCs w:val="28"/>
        </w:rPr>
      </w:pPr>
    </w:p>
    <w:p w:rsidR="00C47701" w:rsidRPr="00114F35" w:rsidRDefault="00C47701" w:rsidP="00C47701">
      <w:pPr>
        <w:suppressAutoHyphens w:val="0"/>
        <w:spacing w:after="160" w:line="259" w:lineRule="auto"/>
        <w:ind w:left="-540" w:firstLine="360"/>
        <w:contextualSpacing/>
        <w:jc w:val="both"/>
        <w:rPr>
          <w:sz w:val="24"/>
          <w:szCs w:val="24"/>
        </w:rPr>
      </w:pPr>
      <w:r w:rsidRPr="00114F35">
        <w:rPr>
          <w:b/>
          <w:sz w:val="24"/>
          <w:szCs w:val="24"/>
        </w:rPr>
        <w:t>ЕГЭ по математике профильного уровня</w:t>
      </w:r>
      <w:r w:rsidRPr="00114F35">
        <w:rPr>
          <w:sz w:val="24"/>
          <w:szCs w:val="24"/>
        </w:rPr>
        <w:t xml:space="preserve"> сдавали 50 выпускников, средний балл составляет 50,4 балла (в 2018 году 42,61). </w:t>
      </w:r>
    </w:p>
    <w:p w:rsidR="00C47701" w:rsidRPr="00114F35" w:rsidRDefault="00C47701" w:rsidP="00C47701">
      <w:pPr>
        <w:suppressAutoHyphens w:val="0"/>
        <w:spacing w:after="160" w:line="259" w:lineRule="auto"/>
        <w:ind w:left="-540" w:firstLine="360"/>
        <w:contextualSpacing/>
        <w:jc w:val="both"/>
        <w:rPr>
          <w:sz w:val="24"/>
          <w:szCs w:val="24"/>
        </w:rPr>
      </w:pPr>
      <w:r w:rsidRPr="00114F35">
        <w:rPr>
          <w:sz w:val="24"/>
          <w:szCs w:val="24"/>
        </w:rPr>
        <w:t xml:space="preserve">Наблюдается тенденция увеличения среднего балла. </w:t>
      </w:r>
    </w:p>
    <w:p w:rsidR="00C47701" w:rsidRPr="00114F35" w:rsidRDefault="00C47701" w:rsidP="00C47701">
      <w:pPr>
        <w:ind w:left="-540"/>
        <w:contextualSpacing/>
        <w:jc w:val="both"/>
        <w:rPr>
          <w:sz w:val="24"/>
          <w:szCs w:val="24"/>
        </w:rPr>
      </w:pPr>
    </w:p>
    <w:p w:rsidR="00C47701" w:rsidRPr="00C47701" w:rsidRDefault="00C47701" w:rsidP="00C47701">
      <w:pPr>
        <w:tabs>
          <w:tab w:val="left" w:pos="4410"/>
        </w:tabs>
        <w:ind w:left="-540"/>
        <w:jc w:val="center"/>
        <w:rPr>
          <w:b/>
          <w:szCs w:val="28"/>
        </w:rPr>
      </w:pPr>
      <w:r w:rsidRPr="00C47701">
        <w:rPr>
          <w:b/>
          <w:szCs w:val="28"/>
        </w:rPr>
        <w:t xml:space="preserve">Табл. Динамика результатов ЕГЭ по математике профильного уровня </w:t>
      </w:r>
    </w:p>
    <w:p w:rsidR="00C47701" w:rsidRPr="00C47701" w:rsidRDefault="00C47701" w:rsidP="00C47701">
      <w:pPr>
        <w:tabs>
          <w:tab w:val="left" w:pos="4410"/>
        </w:tabs>
        <w:ind w:left="-540"/>
        <w:jc w:val="center"/>
        <w:rPr>
          <w:b/>
          <w:szCs w:val="28"/>
        </w:rPr>
      </w:pPr>
      <w:r w:rsidRPr="00C47701">
        <w:rPr>
          <w:b/>
          <w:szCs w:val="28"/>
        </w:rPr>
        <w:t>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gridCol w:w="1820"/>
        <w:gridCol w:w="1786"/>
        <w:gridCol w:w="2693"/>
      </w:tblGrid>
      <w:tr w:rsidR="00C47701" w:rsidRPr="007231CF" w:rsidTr="00C47701">
        <w:tc>
          <w:tcPr>
            <w:tcW w:w="3808"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99"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Математика профильного уровня</w:t>
            </w:r>
          </w:p>
        </w:tc>
      </w:tr>
      <w:tr w:rsidR="00C47701" w:rsidRPr="007231CF" w:rsidTr="00C47701">
        <w:tc>
          <w:tcPr>
            <w:tcW w:w="3808" w:type="dxa"/>
            <w:vMerge/>
          </w:tcPr>
          <w:p w:rsidR="00C47701" w:rsidRPr="007231CF" w:rsidRDefault="00C47701" w:rsidP="00C47701">
            <w:pPr>
              <w:tabs>
                <w:tab w:val="left" w:pos="4410"/>
              </w:tabs>
              <w:contextualSpacing/>
              <w:jc w:val="both"/>
              <w:rPr>
                <w:b/>
                <w:sz w:val="24"/>
                <w:szCs w:val="24"/>
              </w:rPr>
            </w:pPr>
          </w:p>
        </w:tc>
        <w:tc>
          <w:tcPr>
            <w:tcW w:w="1820"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86"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693"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08"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математике профильного уровня</w:t>
            </w:r>
          </w:p>
        </w:tc>
        <w:tc>
          <w:tcPr>
            <w:tcW w:w="1820" w:type="dxa"/>
          </w:tcPr>
          <w:p w:rsidR="00C47701" w:rsidRPr="007231CF" w:rsidRDefault="00C47701" w:rsidP="00C47701">
            <w:pPr>
              <w:tabs>
                <w:tab w:val="left" w:pos="4410"/>
              </w:tabs>
              <w:contextualSpacing/>
              <w:jc w:val="both"/>
              <w:rPr>
                <w:sz w:val="24"/>
                <w:szCs w:val="24"/>
              </w:rPr>
            </w:pPr>
            <w:r w:rsidRPr="007231CF">
              <w:rPr>
                <w:sz w:val="24"/>
                <w:szCs w:val="24"/>
              </w:rPr>
              <w:t>76</w:t>
            </w:r>
          </w:p>
        </w:tc>
        <w:tc>
          <w:tcPr>
            <w:tcW w:w="1786" w:type="dxa"/>
          </w:tcPr>
          <w:p w:rsidR="00C47701" w:rsidRPr="007231CF" w:rsidRDefault="00C47701" w:rsidP="00C47701">
            <w:pPr>
              <w:tabs>
                <w:tab w:val="left" w:pos="4410"/>
              </w:tabs>
              <w:contextualSpacing/>
              <w:jc w:val="both"/>
              <w:rPr>
                <w:sz w:val="24"/>
                <w:szCs w:val="24"/>
              </w:rPr>
            </w:pPr>
            <w:r w:rsidRPr="007231CF">
              <w:rPr>
                <w:sz w:val="24"/>
                <w:szCs w:val="24"/>
              </w:rPr>
              <w:t>66</w:t>
            </w:r>
          </w:p>
        </w:tc>
        <w:tc>
          <w:tcPr>
            <w:tcW w:w="2693" w:type="dxa"/>
          </w:tcPr>
          <w:p w:rsidR="00C47701" w:rsidRPr="007231CF" w:rsidRDefault="00C47701" w:rsidP="00C47701">
            <w:pPr>
              <w:tabs>
                <w:tab w:val="left" w:pos="4410"/>
              </w:tabs>
              <w:contextualSpacing/>
              <w:jc w:val="both"/>
              <w:rPr>
                <w:sz w:val="24"/>
                <w:szCs w:val="24"/>
              </w:rPr>
            </w:pPr>
            <w:r w:rsidRPr="007231CF">
              <w:rPr>
                <w:sz w:val="24"/>
                <w:szCs w:val="24"/>
              </w:rPr>
              <w:t>50</w:t>
            </w:r>
          </w:p>
        </w:tc>
      </w:tr>
      <w:tr w:rsidR="00C47701" w:rsidRPr="007231CF" w:rsidTr="00C47701">
        <w:tc>
          <w:tcPr>
            <w:tcW w:w="3808"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820" w:type="dxa"/>
          </w:tcPr>
          <w:p w:rsidR="00C47701" w:rsidRPr="007231CF" w:rsidRDefault="00C47701" w:rsidP="00C47701">
            <w:pPr>
              <w:tabs>
                <w:tab w:val="left" w:pos="4410"/>
              </w:tabs>
              <w:contextualSpacing/>
              <w:jc w:val="both"/>
              <w:rPr>
                <w:sz w:val="24"/>
                <w:szCs w:val="24"/>
              </w:rPr>
            </w:pPr>
            <w:r w:rsidRPr="007231CF">
              <w:rPr>
                <w:sz w:val="24"/>
                <w:szCs w:val="24"/>
              </w:rPr>
              <w:t>39,3</w:t>
            </w:r>
          </w:p>
        </w:tc>
        <w:tc>
          <w:tcPr>
            <w:tcW w:w="1786" w:type="dxa"/>
          </w:tcPr>
          <w:p w:rsidR="00C47701" w:rsidRPr="007231CF" w:rsidRDefault="00C47701" w:rsidP="00C47701">
            <w:pPr>
              <w:tabs>
                <w:tab w:val="left" w:pos="4410"/>
              </w:tabs>
              <w:contextualSpacing/>
              <w:jc w:val="both"/>
              <w:rPr>
                <w:sz w:val="24"/>
                <w:szCs w:val="24"/>
              </w:rPr>
            </w:pPr>
            <w:r w:rsidRPr="007231CF">
              <w:rPr>
                <w:sz w:val="24"/>
                <w:szCs w:val="24"/>
              </w:rPr>
              <w:t>42,61</w:t>
            </w:r>
          </w:p>
        </w:tc>
        <w:tc>
          <w:tcPr>
            <w:tcW w:w="2693" w:type="dxa"/>
          </w:tcPr>
          <w:p w:rsidR="00C47701" w:rsidRPr="007231CF" w:rsidRDefault="00C47701" w:rsidP="00C47701">
            <w:pPr>
              <w:tabs>
                <w:tab w:val="left" w:pos="4410"/>
              </w:tabs>
              <w:contextualSpacing/>
              <w:jc w:val="both"/>
              <w:rPr>
                <w:sz w:val="24"/>
                <w:szCs w:val="24"/>
              </w:rPr>
            </w:pPr>
            <w:r w:rsidRPr="007231CF">
              <w:rPr>
                <w:sz w:val="24"/>
                <w:szCs w:val="24"/>
              </w:rPr>
              <w:t>54,1</w:t>
            </w:r>
          </w:p>
        </w:tc>
      </w:tr>
      <w:tr w:rsidR="00C47701" w:rsidRPr="007231CF" w:rsidTr="00C47701">
        <w:tc>
          <w:tcPr>
            <w:tcW w:w="3808"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820" w:type="dxa"/>
          </w:tcPr>
          <w:p w:rsidR="00C47701" w:rsidRPr="007231CF" w:rsidRDefault="00C47701" w:rsidP="00C47701">
            <w:pPr>
              <w:tabs>
                <w:tab w:val="left" w:pos="4410"/>
              </w:tabs>
              <w:contextualSpacing/>
              <w:jc w:val="both"/>
              <w:rPr>
                <w:sz w:val="24"/>
                <w:szCs w:val="24"/>
              </w:rPr>
            </w:pPr>
            <w:r w:rsidRPr="007231CF">
              <w:rPr>
                <w:sz w:val="24"/>
                <w:szCs w:val="24"/>
              </w:rPr>
              <w:t>12</w:t>
            </w:r>
          </w:p>
        </w:tc>
        <w:tc>
          <w:tcPr>
            <w:tcW w:w="1786" w:type="dxa"/>
          </w:tcPr>
          <w:p w:rsidR="00C47701" w:rsidRPr="007231CF" w:rsidRDefault="00C47701" w:rsidP="00C47701">
            <w:pPr>
              <w:tabs>
                <w:tab w:val="left" w:pos="4410"/>
              </w:tabs>
              <w:contextualSpacing/>
              <w:jc w:val="both"/>
              <w:rPr>
                <w:sz w:val="24"/>
                <w:szCs w:val="24"/>
              </w:rPr>
            </w:pPr>
            <w:r w:rsidRPr="007231CF">
              <w:rPr>
                <w:sz w:val="24"/>
                <w:szCs w:val="24"/>
              </w:rPr>
              <w:t>13,7</w:t>
            </w:r>
          </w:p>
        </w:tc>
        <w:tc>
          <w:tcPr>
            <w:tcW w:w="2693" w:type="dxa"/>
          </w:tcPr>
          <w:p w:rsidR="00C47701" w:rsidRPr="007231CF" w:rsidRDefault="00C47701" w:rsidP="00C47701">
            <w:pPr>
              <w:tabs>
                <w:tab w:val="left" w:pos="4410"/>
              </w:tabs>
              <w:contextualSpacing/>
              <w:jc w:val="both"/>
              <w:rPr>
                <w:sz w:val="24"/>
                <w:szCs w:val="24"/>
              </w:rPr>
            </w:pPr>
            <w:r w:rsidRPr="007231CF">
              <w:rPr>
                <w:sz w:val="24"/>
                <w:szCs w:val="24"/>
              </w:rPr>
              <w:t>58</w:t>
            </w:r>
          </w:p>
        </w:tc>
      </w:tr>
      <w:tr w:rsidR="00C47701" w:rsidRPr="007231CF" w:rsidTr="00C47701">
        <w:tc>
          <w:tcPr>
            <w:tcW w:w="3808"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820" w:type="dxa"/>
          </w:tcPr>
          <w:p w:rsidR="00C47701" w:rsidRPr="007231CF" w:rsidRDefault="00C47701" w:rsidP="00C47701">
            <w:pPr>
              <w:tabs>
                <w:tab w:val="left" w:pos="4410"/>
              </w:tabs>
              <w:contextualSpacing/>
              <w:jc w:val="both"/>
              <w:rPr>
                <w:sz w:val="24"/>
                <w:szCs w:val="24"/>
              </w:rPr>
            </w:pPr>
            <w:r w:rsidRPr="007231CF">
              <w:rPr>
                <w:sz w:val="24"/>
                <w:szCs w:val="24"/>
              </w:rPr>
              <w:t>-</w:t>
            </w:r>
          </w:p>
        </w:tc>
        <w:tc>
          <w:tcPr>
            <w:tcW w:w="1786" w:type="dxa"/>
          </w:tcPr>
          <w:p w:rsidR="00C47701" w:rsidRPr="007231CF" w:rsidRDefault="00C47701" w:rsidP="00C47701">
            <w:pPr>
              <w:tabs>
                <w:tab w:val="left" w:pos="4410"/>
              </w:tabs>
              <w:contextualSpacing/>
              <w:jc w:val="both"/>
              <w:rPr>
                <w:sz w:val="24"/>
                <w:szCs w:val="24"/>
              </w:rPr>
            </w:pPr>
            <w:r w:rsidRPr="007231CF">
              <w:rPr>
                <w:sz w:val="24"/>
                <w:szCs w:val="24"/>
              </w:rPr>
              <w:t>-</w:t>
            </w:r>
          </w:p>
        </w:tc>
        <w:tc>
          <w:tcPr>
            <w:tcW w:w="2693" w:type="dxa"/>
          </w:tcPr>
          <w:p w:rsidR="00C47701" w:rsidRPr="007231CF" w:rsidRDefault="00C47701" w:rsidP="00C47701">
            <w:pPr>
              <w:tabs>
                <w:tab w:val="left" w:pos="4410"/>
              </w:tabs>
              <w:contextualSpacing/>
              <w:jc w:val="both"/>
              <w:rPr>
                <w:sz w:val="24"/>
                <w:szCs w:val="24"/>
              </w:rPr>
            </w:pPr>
            <w:r w:rsidRPr="007231CF">
              <w:rPr>
                <w:sz w:val="24"/>
                <w:szCs w:val="24"/>
              </w:rPr>
              <w:t>-</w:t>
            </w:r>
          </w:p>
        </w:tc>
      </w:tr>
      <w:tr w:rsidR="00C47701" w:rsidRPr="007231CF" w:rsidTr="00C47701">
        <w:tc>
          <w:tcPr>
            <w:tcW w:w="3808"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820" w:type="dxa"/>
          </w:tcPr>
          <w:p w:rsidR="00C47701" w:rsidRPr="007231CF" w:rsidRDefault="00C47701" w:rsidP="00C47701">
            <w:pPr>
              <w:tabs>
                <w:tab w:val="left" w:pos="4410"/>
              </w:tabs>
              <w:contextualSpacing/>
              <w:jc w:val="both"/>
              <w:rPr>
                <w:sz w:val="24"/>
                <w:szCs w:val="24"/>
              </w:rPr>
            </w:pPr>
            <w:r w:rsidRPr="007231CF">
              <w:rPr>
                <w:sz w:val="24"/>
                <w:szCs w:val="24"/>
              </w:rPr>
              <w:t>74</w:t>
            </w:r>
          </w:p>
        </w:tc>
        <w:tc>
          <w:tcPr>
            <w:tcW w:w="1786" w:type="dxa"/>
          </w:tcPr>
          <w:p w:rsidR="00C47701" w:rsidRPr="007231CF" w:rsidRDefault="00C47701" w:rsidP="00C47701">
            <w:pPr>
              <w:tabs>
                <w:tab w:val="left" w:pos="4410"/>
              </w:tabs>
              <w:contextualSpacing/>
              <w:jc w:val="both"/>
              <w:rPr>
                <w:sz w:val="24"/>
                <w:szCs w:val="24"/>
              </w:rPr>
            </w:pPr>
            <w:r w:rsidRPr="007231CF">
              <w:rPr>
                <w:sz w:val="24"/>
                <w:szCs w:val="24"/>
              </w:rPr>
              <w:t>74</w:t>
            </w:r>
          </w:p>
        </w:tc>
        <w:tc>
          <w:tcPr>
            <w:tcW w:w="2693" w:type="dxa"/>
          </w:tcPr>
          <w:p w:rsidR="00C47701" w:rsidRPr="007231CF" w:rsidRDefault="00C47701" w:rsidP="00C47701">
            <w:pPr>
              <w:tabs>
                <w:tab w:val="left" w:pos="4410"/>
              </w:tabs>
              <w:contextualSpacing/>
              <w:jc w:val="both"/>
              <w:rPr>
                <w:sz w:val="24"/>
                <w:szCs w:val="24"/>
              </w:rPr>
            </w:pPr>
            <w:r w:rsidRPr="007231CF">
              <w:rPr>
                <w:sz w:val="24"/>
                <w:szCs w:val="24"/>
              </w:rPr>
              <w:t>94</w:t>
            </w:r>
          </w:p>
        </w:tc>
      </w:tr>
      <w:tr w:rsidR="00C47701" w:rsidRPr="007231CF" w:rsidTr="00C47701">
        <w:tc>
          <w:tcPr>
            <w:tcW w:w="3808"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820" w:type="dxa"/>
          </w:tcPr>
          <w:p w:rsidR="00C47701" w:rsidRPr="007231CF" w:rsidRDefault="00C47701" w:rsidP="00C47701">
            <w:pPr>
              <w:tabs>
                <w:tab w:val="left" w:pos="4410"/>
              </w:tabs>
              <w:contextualSpacing/>
              <w:jc w:val="both"/>
              <w:rPr>
                <w:sz w:val="24"/>
                <w:szCs w:val="24"/>
              </w:rPr>
            </w:pPr>
            <w:r w:rsidRPr="007231CF">
              <w:rPr>
                <w:sz w:val="24"/>
                <w:szCs w:val="24"/>
              </w:rPr>
              <w:t>14</w:t>
            </w:r>
          </w:p>
        </w:tc>
        <w:tc>
          <w:tcPr>
            <w:tcW w:w="1786" w:type="dxa"/>
          </w:tcPr>
          <w:p w:rsidR="00C47701" w:rsidRPr="007231CF" w:rsidRDefault="00C47701" w:rsidP="00C47701">
            <w:pPr>
              <w:tabs>
                <w:tab w:val="left" w:pos="4410"/>
              </w:tabs>
              <w:contextualSpacing/>
              <w:jc w:val="both"/>
              <w:rPr>
                <w:sz w:val="24"/>
                <w:szCs w:val="24"/>
              </w:rPr>
            </w:pPr>
            <w:r w:rsidRPr="007231CF">
              <w:rPr>
                <w:sz w:val="24"/>
                <w:szCs w:val="24"/>
              </w:rPr>
              <w:t>5</w:t>
            </w:r>
          </w:p>
        </w:tc>
        <w:tc>
          <w:tcPr>
            <w:tcW w:w="2693" w:type="dxa"/>
          </w:tcPr>
          <w:p w:rsidR="00C47701" w:rsidRPr="007231CF" w:rsidRDefault="00C47701" w:rsidP="00C47701">
            <w:pPr>
              <w:tabs>
                <w:tab w:val="left" w:pos="4410"/>
              </w:tabs>
              <w:contextualSpacing/>
              <w:jc w:val="both"/>
              <w:rPr>
                <w:sz w:val="24"/>
                <w:szCs w:val="24"/>
              </w:rPr>
            </w:pPr>
            <w:r w:rsidRPr="007231CF">
              <w:rPr>
                <w:sz w:val="24"/>
                <w:szCs w:val="24"/>
              </w:rPr>
              <w:t>2</w:t>
            </w:r>
          </w:p>
        </w:tc>
      </w:tr>
    </w:tbl>
    <w:p w:rsidR="00C47701" w:rsidRPr="00C47701" w:rsidRDefault="00C47701" w:rsidP="00C47701">
      <w:pPr>
        <w:tabs>
          <w:tab w:val="left" w:pos="2175"/>
        </w:tabs>
        <w:ind w:left="-540"/>
        <w:rPr>
          <w:b/>
          <w:bCs/>
          <w:shadow/>
          <w:color w:val="7030A0"/>
          <w:kern w:val="24"/>
          <w:szCs w:val="28"/>
          <w:lang w:eastAsia="ru-RU"/>
        </w:rPr>
      </w:pPr>
    </w:p>
    <w:p w:rsidR="00C47701" w:rsidRPr="00C47701" w:rsidRDefault="00C47701" w:rsidP="00C47701">
      <w:pPr>
        <w:tabs>
          <w:tab w:val="left" w:pos="2175"/>
        </w:tabs>
        <w:ind w:left="-540"/>
        <w:rPr>
          <w:szCs w:val="28"/>
          <w:vertAlign w:val="superscript"/>
        </w:rPr>
      </w:pPr>
      <w:r>
        <w:rPr>
          <w:noProof/>
          <w:szCs w:val="28"/>
          <w:vertAlign w:val="superscript"/>
          <w:lang w:eastAsia="ru-RU"/>
        </w:rPr>
        <w:drawing>
          <wp:inline distT="0" distB="0" distL="0" distR="0" wp14:anchorId="01452262" wp14:editId="5444B3B6">
            <wp:extent cx="6248400" cy="348615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7701" w:rsidRPr="00C47701" w:rsidRDefault="00C47701" w:rsidP="00C47701">
      <w:pPr>
        <w:tabs>
          <w:tab w:val="left" w:pos="2175"/>
        </w:tabs>
        <w:ind w:left="-540"/>
        <w:rPr>
          <w:szCs w:val="28"/>
          <w:vertAlign w:val="superscript"/>
        </w:rPr>
      </w:pPr>
    </w:p>
    <w:p w:rsidR="00C47701" w:rsidRPr="00C47701" w:rsidRDefault="00C47701" w:rsidP="00C47701">
      <w:pPr>
        <w:tabs>
          <w:tab w:val="left" w:pos="2175"/>
        </w:tabs>
        <w:ind w:left="-540"/>
        <w:rPr>
          <w:szCs w:val="28"/>
        </w:rPr>
      </w:pPr>
    </w:p>
    <w:p w:rsidR="00C47701" w:rsidRPr="00C47701" w:rsidRDefault="00C47701" w:rsidP="00C47701">
      <w:pPr>
        <w:tabs>
          <w:tab w:val="left" w:pos="2175"/>
        </w:tabs>
        <w:ind w:left="-540"/>
        <w:rPr>
          <w:szCs w:val="28"/>
        </w:rPr>
      </w:pPr>
      <w:r>
        <w:rPr>
          <w:noProof/>
          <w:szCs w:val="28"/>
          <w:lang w:eastAsia="ru-RU"/>
        </w:rPr>
        <w:lastRenderedPageBreak/>
        <w:drawing>
          <wp:inline distT="0" distB="0" distL="0" distR="0" wp14:anchorId="6AAF2A1A" wp14:editId="5CEF1CB5">
            <wp:extent cx="6419850" cy="32099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7701" w:rsidRPr="00C47701" w:rsidRDefault="00C47701" w:rsidP="00C47701">
      <w:pPr>
        <w:tabs>
          <w:tab w:val="left" w:pos="2175"/>
        </w:tabs>
        <w:ind w:left="-540"/>
        <w:jc w:val="both"/>
        <w:rPr>
          <w:szCs w:val="28"/>
        </w:rPr>
      </w:pPr>
    </w:p>
    <w:p w:rsidR="00C47701" w:rsidRPr="00C47701" w:rsidRDefault="00C47701" w:rsidP="00C47701">
      <w:pPr>
        <w:tabs>
          <w:tab w:val="left" w:pos="2175"/>
        </w:tabs>
        <w:ind w:left="-540"/>
        <w:jc w:val="both"/>
        <w:rPr>
          <w:szCs w:val="28"/>
        </w:rPr>
      </w:pPr>
    </w:p>
    <w:p w:rsidR="00C47701" w:rsidRPr="00114F35" w:rsidRDefault="00C47701" w:rsidP="00114F35">
      <w:pPr>
        <w:tabs>
          <w:tab w:val="left" w:pos="2175"/>
        </w:tabs>
        <w:suppressAutoHyphens w:val="0"/>
        <w:spacing w:line="259" w:lineRule="auto"/>
        <w:ind w:left="-142" w:firstLine="142"/>
        <w:contextualSpacing/>
        <w:jc w:val="both"/>
        <w:rPr>
          <w:sz w:val="24"/>
          <w:szCs w:val="24"/>
        </w:rPr>
      </w:pPr>
      <w:r w:rsidRPr="00114F35">
        <w:rPr>
          <w:sz w:val="24"/>
          <w:szCs w:val="24"/>
        </w:rPr>
        <w:t>результаты ЕГЭ по русскому языку имеют тенденцию увеличения среднего балла с 67,69 балла до 69,3 балла;</w:t>
      </w:r>
    </w:p>
    <w:p w:rsidR="00C47701" w:rsidRPr="00114F35" w:rsidRDefault="00C47701" w:rsidP="00114F35">
      <w:pPr>
        <w:suppressAutoHyphens w:val="0"/>
        <w:spacing w:after="160" w:line="259" w:lineRule="auto"/>
        <w:ind w:left="-142" w:firstLine="142"/>
        <w:contextualSpacing/>
        <w:jc w:val="both"/>
        <w:rPr>
          <w:sz w:val="24"/>
          <w:szCs w:val="24"/>
        </w:rPr>
      </w:pPr>
      <w:r w:rsidRPr="00114F35">
        <w:rPr>
          <w:sz w:val="24"/>
          <w:szCs w:val="24"/>
        </w:rPr>
        <w:t>результаты ЕГЭ по математике базового уровня также имеют положительную динамику с 4,05 до 4,4 балла;</w:t>
      </w:r>
    </w:p>
    <w:p w:rsidR="00C47701" w:rsidRPr="00114F35" w:rsidRDefault="00C47701" w:rsidP="00114F35">
      <w:pPr>
        <w:tabs>
          <w:tab w:val="left" w:pos="2175"/>
        </w:tabs>
        <w:suppressAutoHyphens w:val="0"/>
        <w:spacing w:after="160" w:line="259" w:lineRule="auto"/>
        <w:ind w:left="-142" w:firstLine="142"/>
        <w:contextualSpacing/>
        <w:jc w:val="both"/>
        <w:rPr>
          <w:sz w:val="24"/>
          <w:szCs w:val="24"/>
        </w:rPr>
      </w:pPr>
      <w:r w:rsidRPr="00114F35">
        <w:rPr>
          <w:sz w:val="24"/>
          <w:szCs w:val="24"/>
        </w:rPr>
        <w:t>результаты ЕГЭ по математике профильного уровня в сравнении с прошлым годом имеют тенденцию увеличения среднего балла с 42,61 до 54,9 балла. Все выпускники, которые выбрали ЕГЭ по математике профильного уровня преимущественно, поступающие в ВУЗы. Результаты ЕГЭ по математике профильного уровня показывают повышение уровня подготовки выпускников, сдававших профильный экзамен. 4% выпускников Смоленского района не сдали ЕГЭ профильного уровня (в 2018 году – 7,6 %).</w:t>
      </w:r>
    </w:p>
    <w:p w:rsidR="00C47701" w:rsidRPr="00114F35" w:rsidRDefault="00C47701" w:rsidP="00114F35">
      <w:pPr>
        <w:tabs>
          <w:tab w:val="left" w:pos="4410"/>
        </w:tabs>
        <w:suppressAutoHyphens w:val="0"/>
        <w:spacing w:after="160" w:line="259" w:lineRule="auto"/>
        <w:ind w:left="-142" w:firstLine="142"/>
        <w:contextualSpacing/>
        <w:jc w:val="both"/>
        <w:rPr>
          <w:sz w:val="24"/>
          <w:szCs w:val="24"/>
        </w:rPr>
      </w:pPr>
      <w:r w:rsidRPr="00114F35">
        <w:rPr>
          <w:b/>
          <w:sz w:val="24"/>
          <w:szCs w:val="24"/>
        </w:rPr>
        <w:t xml:space="preserve">ЕГЭ по обществознанию. </w:t>
      </w:r>
      <w:r w:rsidRPr="00114F35">
        <w:rPr>
          <w:sz w:val="24"/>
          <w:szCs w:val="24"/>
        </w:rPr>
        <w:t>Большая часть обучающихся в качестве одного из предметов выбирают обществознание. Это связано с тем, что результаты ЕГЭ по данному предмету принимаются на достаточно большое число специальностей и направлений подготовки в высшие учебные заведения. ЕГЭ по обществознанию</w:t>
      </w:r>
      <w:r w:rsidRPr="00114F35">
        <w:rPr>
          <w:b/>
          <w:sz w:val="24"/>
          <w:szCs w:val="24"/>
        </w:rPr>
        <w:t xml:space="preserve"> сдавали 61 выпускник, </w:t>
      </w:r>
      <w:r w:rsidRPr="00114F35">
        <w:rPr>
          <w:sz w:val="24"/>
          <w:szCs w:val="24"/>
        </w:rPr>
        <w:t>средний балл по району составляет 51 балл (в 2018 году 55,6 балла). Наблюдается снижение среднего балла (при снижении числа сдававших выпускников: в 2018 году – 85 выпускника). Максимальный результат по обществознанию составляет 79 баллов, который набрала выпускница МБОУ Катынской СШ.</w:t>
      </w:r>
    </w:p>
    <w:p w:rsidR="00C47701" w:rsidRPr="00114F35" w:rsidRDefault="00C47701" w:rsidP="00114F35">
      <w:pPr>
        <w:tabs>
          <w:tab w:val="left" w:pos="4410"/>
        </w:tabs>
        <w:suppressAutoHyphens w:val="0"/>
        <w:spacing w:after="160" w:line="259" w:lineRule="auto"/>
        <w:ind w:left="-142" w:firstLine="142"/>
        <w:contextualSpacing/>
        <w:jc w:val="both"/>
        <w:rPr>
          <w:sz w:val="24"/>
          <w:szCs w:val="24"/>
        </w:rPr>
      </w:pPr>
      <w:r w:rsidRPr="00114F35">
        <w:rPr>
          <w:sz w:val="24"/>
          <w:szCs w:val="24"/>
        </w:rPr>
        <w:t>Не преодолели минимальный порог (42 балла) – 12 выпускников (в 2018 году - 12).</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от 42 до 59 баллов получили 40 выпускников, от 60 до 79 баллов набрали 25 выпускников, от 80 баллов до 92 баллов получили 6 выпускников, из Катынской СШ- 1, Гнездовской СШ – 1, МБОУ Пригорской СШ – 4.В 2017 году высокобальных работ – 1.</w:t>
      </w:r>
    </w:p>
    <w:p w:rsidR="00C47701" w:rsidRPr="00C47701" w:rsidRDefault="00C47701" w:rsidP="00C47701">
      <w:pPr>
        <w:tabs>
          <w:tab w:val="left" w:pos="4410"/>
        </w:tabs>
        <w:ind w:left="-540"/>
        <w:jc w:val="both"/>
        <w:rPr>
          <w:szCs w:val="28"/>
        </w:rPr>
      </w:pPr>
      <w:r w:rsidRPr="00C47701">
        <w:rPr>
          <w:szCs w:val="28"/>
        </w:rPr>
        <w:t xml:space="preserve">Качество знаний по результатам экзамена составляет 29,5 (в 2018 году - 36,5%).  </w:t>
      </w:r>
    </w:p>
    <w:p w:rsidR="00C47701" w:rsidRPr="00C47701" w:rsidRDefault="00C47701" w:rsidP="00C47701">
      <w:pPr>
        <w:tabs>
          <w:tab w:val="left" w:pos="4410"/>
        </w:tabs>
        <w:ind w:left="-540"/>
        <w:contextualSpacing/>
        <w:jc w:val="center"/>
        <w:rPr>
          <w:b/>
          <w:szCs w:val="28"/>
        </w:rPr>
      </w:pPr>
      <w:r w:rsidRPr="00C47701">
        <w:rPr>
          <w:b/>
          <w:szCs w:val="28"/>
        </w:rPr>
        <w:t>Табл. Динамика результатов ЕГЭ по обществознанию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09"/>
        <w:gridCol w:w="1807"/>
        <w:gridCol w:w="2537"/>
      </w:tblGrid>
      <w:tr w:rsidR="00C47701" w:rsidRPr="007231CF" w:rsidTr="00C47701">
        <w:tc>
          <w:tcPr>
            <w:tcW w:w="3854"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53"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Обществознание</w:t>
            </w:r>
          </w:p>
        </w:tc>
      </w:tr>
      <w:tr w:rsidR="00C47701" w:rsidRPr="007231CF" w:rsidTr="00C47701">
        <w:tc>
          <w:tcPr>
            <w:tcW w:w="3854" w:type="dxa"/>
            <w:vMerge/>
          </w:tcPr>
          <w:p w:rsidR="00C47701" w:rsidRPr="007231CF" w:rsidRDefault="00C47701" w:rsidP="00C47701">
            <w:pPr>
              <w:tabs>
                <w:tab w:val="left" w:pos="4410"/>
              </w:tabs>
              <w:contextualSpacing/>
              <w:jc w:val="both"/>
              <w:rPr>
                <w:b/>
                <w:sz w:val="24"/>
                <w:szCs w:val="24"/>
              </w:rPr>
            </w:pPr>
          </w:p>
        </w:tc>
        <w:tc>
          <w:tcPr>
            <w:tcW w:w="1909"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807"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537"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54"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обществознанию</w:t>
            </w:r>
          </w:p>
        </w:tc>
        <w:tc>
          <w:tcPr>
            <w:tcW w:w="1909" w:type="dxa"/>
          </w:tcPr>
          <w:p w:rsidR="00C47701" w:rsidRPr="007231CF" w:rsidRDefault="00C47701" w:rsidP="00C47701">
            <w:pPr>
              <w:tabs>
                <w:tab w:val="left" w:pos="4410"/>
              </w:tabs>
              <w:contextualSpacing/>
              <w:jc w:val="both"/>
              <w:rPr>
                <w:sz w:val="24"/>
                <w:szCs w:val="24"/>
              </w:rPr>
            </w:pPr>
            <w:r w:rsidRPr="007231CF">
              <w:rPr>
                <w:sz w:val="24"/>
                <w:szCs w:val="24"/>
              </w:rPr>
              <w:t>73</w:t>
            </w:r>
          </w:p>
        </w:tc>
        <w:tc>
          <w:tcPr>
            <w:tcW w:w="1807" w:type="dxa"/>
          </w:tcPr>
          <w:p w:rsidR="00C47701" w:rsidRPr="007231CF" w:rsidRDefault="00C47701" w:rsidP="00C47701">
            <w:pPr>
              <w:tabs>
                <w:tab w:val="left" w:pos="4410"/>
              </w:tabs>
              <w:contextualSpacing/>
              <w:jc w:val="both"/>
              <w:rPr>
                <w:sz w:val="24"/>
                <w:szCs w:val="24"/>
              </w:rPr>
            </w:pPr>
            <w:r w:rsidRPr="007231CF">
              <w:rPr>
                <w:sz w:val="24"/>
                <w:szCs w:val="24"/>
              </w:rPr>
              <w:t>85</w:t>
            </w:r>
          </w:p>
        </w:tc>
        <w:tc>
          <w:tcPr>
            <w:tcW w:w="2537" w:type="dxa"/>
          </w:tcPr>
          <w:p w:rsidR="00C47701" w:rsidRPr="007231CF" w:rsidRDefault="00C47701" w:rsidP="00C47701">
            <w:pPr>
              <w:tabs>
                <w:tab w:val="left" w:pos="4410"/>
              </w:tabs>
              <w:contextualSpacing/>
              <w:jc w:val="both"/>
              <w:rPr>
                <w:sz w:val="24"/>
                <w:szCs w:val="24"/>
              </w:rPr>
            </w:pPr>
            <w:r w:rsidRPr="007231CF">
              <w:rPr>
                <w:sz w:val="24"/>
                <w:szCs w:val="24"/>
              </w:rPr>
              <w:t>61</w:t>
            </w:r>
          </w:p>
        </w:tc>
      </w:tr>
      <w:tr w:rsidR="00C47701" w:rsidRPr="007231CF" w:rsidTr="00C47701">
        <w:tc>
          <w:tcPr>
            <w:tcW w:w="3854"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909" w:type="dxa"/>
          </w:tcPr>
          <w:p w:rsidR="00C47701" w:rsidRPr="007231CF" w:rsidRDefault="00C47701" w:rsidP="00C47701">
            <w:pPr>
              <w:tabs>
                <w:tab w:val="left" w:pos="4410"/>
              </w:tabs>
              <w:contextualSpacing/>
              <w:jc w:val="both"/>
              <w:rPr>
                <w:sz w:val="24"/>
                <w:szCs w:val="24"/>
              </w:rPr>
            </w:pPr>
            <w:r w:rsidRPr="007231CF">
              <w:rPr>
                <w:sz w:val="24"/>
                <w:szCs w:val="24"/>
              </w:rPr>
              <w:t>51,6</w:t>
            </w:r>
          </w:p>
        </w:tc>
        <w:tc>
          <w:tcPr>
            <w:tcW w:w="1807" w:type="dxa"/>
          </w:tcPr>
          <w:p w:rsidR="00C47701" w:rsidRPr="007231CF" w:rsidRDefault="00C47701" w:rsidP="00C47701">
            <w:pPr>
              <w:tabs>
                <w:tab w:val="left" w:pos="4410"/>
              </w:tabs>
              <w:contextualSpacing/>
              <w:jc w:val="both"/>
              <w:rPr>
                <w:sz w:val="24"/>
                <w:szCs w:val="24"/>
              </w:rPr>
            </w:pPr>
            <w:r w:rsidRPr="007231CF">
              <w:rPr>
                <w:sz w:val="24"/>
                <w:szCs w:val="24"/>
              </w:rPr>
              <w:t>55,6</w:t>
            </w:r>
          </w:p>
        </w:tc>
        <w:tc>
          <w:tcPr>
            <w:tcW w:w="2537" w:type="dxa"/>
          </w:tcPr>
          <w:p w:rsidR="00C47701" w:rsidRPr="007231CF" w:rsidRDefault="00C47701" w:rsidP="00C47701">
            <w:pPr>
              <w:tabs>
                <w:tab w:val="left" w:pos="4410"/>
              </w:tabs>
              <w:contextualSpacing/>
              <w:jc w:val="both"/>
              <w:rPr>
                <w:sz w:val="24"/>
                <w:szCs w:val="24"/>
              </w:rPr>
            </w:pPr>
            <w:r w:rsidRPr="007231CF">
              <w:rPr>
                <w:sz w:val="24"/>
                <w:szCs w:val="24"/>
              </w:rPr>
              <w:t>51</w:t>
            </w:r>
          </w:p>
        </w:tc>
      </w:tr>
      <w:tr w:rsidR="00C47701" w:rsidRPr="007231CF" w:rsidTr="00C47701">
        <w:tc>
          <w:tcPr>
            <w:tcW w:w="3854" w:type="dxa"/>
          </w:tcPr>
          <w:p w:rsidR="00C47701" w:rsidRPr="007231CF" w:rsidRDefault="00C47701" w:rsidP="00C47701">
            <w:pPr>
              <w:tabs>
                <w:tab w:val="left" w:pos="4410"/>
              </w:tabs>
              <w:contextualSpacing/>
              <w:jc w:val="both"/>
              <w:rPr>
                <w:b/>
                <w:sz w:val="24"/>
                <w:szCs w:val="24"/>
              </w:rPr>
            </w:pPr>
            <w:r w:rsidRPr="007231CF">
              <w:rPr>
                <w:b/>
                <w:sz w:val="24"/>
                <w:szCs w:val="24"/>
              </w:rPr>
              <w:lastRenderedPageBreak/>
              <w:t xml:space="preserve">Качество знаний </w:t>
            </w:r>
          </w:p>
        </w:tc>
        <w:tc>
          <w:tcPr>
            <w:tcW w:w="1909" w:type="dxa"/>
          </w:tcPr>
          <w:p w:rsidR="00C47701" w:rsidRPr="007231CF" w:rsidRDefault="00C47701" w:rsidP="00C47701">
            <w:pPr>
              <w:tabs>
                <w:tab w:val="left" w:pos="4410"/>
              </w:tabs>
              <w:contextualSpacing/>
              <w:jc w:val="both"/>
              <w:rPr>
                <w:sz w:val="24"/>
                <w:szCs w:val="24"/>
              </w:rPr>
            </w:pPr>
            <w:r w:rsidRPr="007231CF">
              <w:rPr>
                <w:sz w:val="24"/>
                <w:szCs w:val="24"/>
              </w:rPr>
              <w:t>21</w:t>
            </w:r>
          </w:p>
        </w:tc>
        <w:tc>
          <w:tcPr>
            <w:tcW w:w="1807" w:type="dxa"/>
          </w:tcPr>
          <w:p w:rsidR="00C47701" w:rsidRPr="007231CF" w:rsidRDefault="00C47701" w:rsidP="00C47701">
            <w:pPr>
              <w:tabs>
                <w:tab w:val="left" w:pos="4410"/>
              </w:tabs>
              <w:contextualSpacing/>
              <w:jc w:val="both"/>
              <w:rPr>
                <w:sz w:val="24"/>
                <w:szCs w:val="24"/>
              </w:rPr>
            </w:pPr>
            <w:r w:rsidRPr="007231CF">
              <w:rPr>
                <w:sz w:val="24"/>
                <w:szCs w:val="24"/>
              </w:rPr>
              <w:t>36,5</w:t>
            </w:r>
          </w:p>
        </w:tc>
        <w:tc>
          <w:tcPr>
            <w:tcW w:w="2537" w:type="dxa"/>
          </w:tcPr>
          <w:p w:rsidR="00C47701" w:rsidRPr="007231CF" w:rsidRDefault="00C47701" w:rsidP="00C47701">
            <w:pPr>
              <w:tabs>
                <w:tab w:val="left" w:pos="4410"/>
              </w:tabs>
              <w:contextualSpacing/>
              <w:jc w:val="both"/>
              <w:rPr>
                <w:sz w:val="24"/>
                <w:szCs w:val="24"/>
              </w:rPr>
            </w:pPr>
            <w:r w:rsidRPr="007231CF">
              <w:rPr>
                <w:sz w:val="24"/>
                <w:szCs w:val="24"/>
              </w:rPr>
              <w:t>29,5</w:t>
            </w:r>
          </w:p>
        </w:tc>
      </w:tr>
      <w:tr w:rsidR="00C47701" w:rsidRPr="007231CF" w:rsidTr="00C47701">
        <w:tc>
          <w:tcPr>
            <w:tcW w:w="3854"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70 до 100 баллов</w:t>
            </w:r>
          </w:p>
        </w:tc>
        <w:tc>
          <w:tcPr>
            <w:tcW w:w="1909"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1807" w:type="dxa"/>
          </w:tcPr>
          <w:p w:rsidR="00C47701" w:rsidRPr="007231CF" w:rsidRDefault="00C47701" w:rsidP="00C47701">
            <w:pPr>
              <w:tabs>
                <w:tab w:val="left" w:pos="4410"/>
              </w:tabs>
              <w:contextualSpacing/>
              <w:jc w:val="both"/>
              <w:rPr>
                <w:sz w:val="24"/>
                <w:szCs w:val="24"/>
              </w:rPr>
            </w:pPr>
            <w:r w:rsidRPr="007231CF">
              <w:rPr>
                <w:sz w:val="24"/>
                <w:szCs w:val="24"/>
              </w:rPr>
              <w:t>6</w:t>
            </w:r>
          </w:p>
        </w:tc>
        <w:tc>
          <w:tcPr>
            <w:tcW w:w="2537" w:type="dxa"/>
          </w:tcPr>
          <w:p w:rsidR="00C47701" w:rsidRPr="007231CF" w:rsidRDefault="00C47701" w:rsidP="00C47701">
            <w:pPr>
              <w:tabs>
                <w:tab w:val="left" w:pos="4410"/>
              </w:tabs>
              <w:contextualSpacing/>
              <w:jc w:val="both"/>
              <w:rPr>
                <w:sz w:val="24"/>
                <w:szCs w:val="24"/>
              </w:rPr>
            </w:pPr>
            <w:r w:rsidRPr="007231CF">
              <w:rPr>
                <w:sz w:val="24"/>
                <w:szCs w:val="24"/>
              </w:rPr>
              <w:t>6</w:t>
            </w:r>
          </w:p>
        </w:tc>
      </w:tr>
      <w:tr w:rsidR="00C47701" w:rsidRPr="007231CF" w:rsidTr="00C47701">
        <w:tc>
          <w:tcPr>
            <w:tcW w:w="3854"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909" w:type="dxa"/>
          </w:tcPr>
          <w:p w:rsidR="00C47701" w:rsidRPr="007231CF" w:rsidRDefault="00C47701" w:rsidP="00C47701">
            <w:pPr>
              <w:tabs>
                <w:tab w:val="left" w:pos="4410"/>
              </w:tabs>
              <w:contextualSpacing/>
              <w:jc w:val="both"/>
              <w:rPr>
                <w:sz w:val="24"/>
                <w:szCs w:val="24"/>
              </w:rPr>
            </w:pPr>
            <w:r w:rsidRPr="007231CF">
              <w:rPr>
                <w:sz w:val="24"/>
                <w:szCs w:val="24"/>
              </w:rPr>
              <w:t>80</w:t>
            </w:r>
          </w:p>
        </w:tc>
        <w:tc>
          <w:tcPr>
            <w:tcW w:w="1807" w:type="dxa"/>
          </w:tcPr>
          <w:p w:rsidR="00C47701" w:rsidRPr="007231CF" w:rsidRDefault="00C47701" w:rsidP="00C47701">
            <w:pPr>
              <w:tabs>
                <w:tab w:val="left" w:pos="4410"/>
              </w:tabs>
              <w:contextualSpacing/>
              <w:jc w:val="both"/>
              <w:rPr>
                <w:sz w:val="24"/>
                <w:szCs w:val="24"/>
              </w:rPr>
            </w:pPr>
            <w:r w:rsidRPr="007231CF">
              <w:rPr>
                <w:sz w:val="24"/>
                <w:szCs w:val="24"/>
              </w:rPr>
              <w:t>92</w:t>
            </w:r>
          </w:p>
        </w:tc>
        <w:tc>
          <w:tcPr>
            <w:tcW w:w="2537" w:type="dxa"/>
          </w:tcPr>
          <w:p w:rsidR="00C47701" w:rsidRPr="007231CF" w:rsidRDefault="00C47701" w:rsidP="00C47701">
            <w:pPr>
              <w:tabs>
                <w:tab w:val="left" w:pos="4410"/>
              </w:tabs>
              <w:contextualSpacing/>
              <w:jc w:val="both"/>
              <w:rPr>
                <w:sz w:val="24"/>
                <w:szCs w:val="24"/>
              </w:rPr>
            </w:pPr>
            <w:r w:rsidRPr="007231CF">
              <w:rPr>
                <w:sz w:val="24"/>
                <w:szCs w:val="24"/>
              </w:rPr>
              <w:t>79</w:t>
            </w:r>
          </w:p>
        </w:tc>
      </w:tr>
      <w:tr w:rsidR="00C47701" w:rsidRPr="007231CF" w:rsidTr="00C47701">
        <w:tc>
          <w:tcPr>
            <w:tcW w:w="3854"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909" w:type="dxa"/>
          </w:tcPr>
          <w:p w:rsidR="00C47701" w:rsidRPr="007231CF" w:rsidRDefault="00C47701" w:rsidP="00C47701">
            <w:pPr>
              <w:tabs>
                <w:tab w:val="left" w:pos="4410"/>
              </w:tabs>
              <w:contextualSpacing/>
              <w:jc w:val="both"/>
              <w:rPr>
                <w:sz w:val="24"/>
                <w:szCs w:val="24"/>
              </w:rPr>
            </w:pPr>
            <w:r w:rsidRPr="007231CF">
              <w:rPr>
                <w:sz w:val="24"/>
                <w:szCs w:val="24"/>
              </w:rPr>
              <w:t>9</w:t>
            </w:r>
          </w:p>
        </w:tc>
        <w:tc>
          <w:tcPr>
            <w:tcW w:w="1807" w:type="dxa"/>
          </w:tcPr>
          <w:p w:rsidR="00C47701" w:rsidRPr="007231CF" w:rsidRDefault="00C47701" w:rsidP="00C47701">
            <w:pPr>
              <w:tabs>
                <w:tab w:val="left" w:pos="4410"/>
              </w:tabs>
              <w:contextualSpacing/>
              <w:jc w:val="both"/>
              <w:rPr>
                <w:sz w:val="24"/>
                <w:szCs w:val="24"/>
              </w:rPr>
            </w:pPr>
            <w:r w:rsidRPr="007231CF">
              <w:rPr>
                <w:sz w:val="24"/>
                <w:szCs w:val="24"/>
              </w:rPr>
              <w:t>12</w:t>
            </w:r>
          </w:p>
        </w:tc>
        <w:tc>
          <w:tcPr>
            <w:tcW w:w="2537" w:type="dxa"/>
          </w:tcPr>
          <w:p w:rsidR="00C47701" w:rsidRPr="007231CF" w:rsidRDefault="00C47701" w:rsidP="00C47701">
            <w:pPr>
              <w:tabs>
                <w:tab w:val="left" w:pos="4410"/>
              </w:tabs>
              <w:contextualSpacing/>
              <w:jc w:val="both"/>
              <w:rPr>
                <w:sz w:val="24"/>
                <w:szCs w:val="24"/>
              </w:rPr>
            </w:pPr>
            <w:r w:rsidRPr="007231CF">
              <w:rPr>
                <w:sz w:val="24"/>
                <w:szCs w:val="24"/>
              </w:rPr>
              <w:t>12</w:t>
            </w:r>
          </w:p>
        </w:tc>
      </w:tr>
    </w:tbl>
    <w:p w:rsidR="00C47701" w:rsidRPr="00C47701" w:rsidRDefault="00C47701" w:rsidP="00C47701">
      <w:pPr>
        <w:tabs>
          <w:tab w:val="left" w:pos="4410"/>
        </w:tabs>
        <w:ind w:left="-540"/>
        <w:contextualSpacing/>
        <w:jc w:val="both"/>
        <w:rPr>
          <w:szCs w:val="28"/>
        </w:rPr>
      </w:pP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b/>
          <w:sz w:val="24"/>
          <w:szCs w:val="24"/>
        </w:rPr>
        <w:t>ЕГЭ по литературе</w:t>
      </w:r>
      <w:r w:rsidRPr="00114F35">
        <w:rPr>
          <w:sz w:val="24"/>
          <w:szCs w:val="24"/>
        </w:rPr>
        <w:t xml:space="preserve"> сдавали 8 выпускников из Богородицкой, Печерской, Пригорской, Стабенской</w:t>
      </w:r>
      <w:r w:rsidR="00E108CE" w:rsidRPr="00114F35">
        <w:rPr>
          <w:sz w:val="24"/>
          <w:szCs w:val="24"/>
        </w:rPr>
        <w:t xml:space="preserve"> средних </w:t>
      </w:r>
      <w:r w:rsidRPr="00114F35">
        <w:rPr>
          <w:sz w:val="24"/>
          <w:szCs w:val="24"/>
        </w:rPr>
        <w:t xml:space="preserve"> школ. </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 xml:space="preserve">Средний балл – 60,1 (в 2018 году средний балл составлял 53,89). </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 xml:space="preserve">Выше районных результаты в МБОУ Богородицкой СШ и МБОУ Стабенской СШ. </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Максимальный результат – 73 балла набрала выпускница МБОУ Стабенской СШ.</w:t>
      </w:r>
    </w:p>
    <w:p w:rsidR="00C47701" w:rsidRPr="00114F35" w:rsidRDefault="00C47701" w:rsidP="00C47701">
      <w:pPr>
        <w:tabs>
          <w:tab w:val="left" w:pos="4410"/>
        </w:tabs>
        <w:suppressAutoHyphens w:val="0"/>
        <w:spacing w:after="160" w:line="259" w:lineRule="auto"/>
        <w:ind w:left="-540" w:firstLine="540"/>
        <w:contextualSpacing/>
        <w:jc w:val="both"/>
        <w:rPr>
          <w:sz w:val="24"/>
          <w:szCs w:val="24"/>
        </w:rPr>
      </w:pPr>
      <w:r w:rsidRPr="00114F35">
        <w:rPr>
          <w:sz w:val="24"/>
          <w:szCs w:val="24"/>
        </w:rPr>
        <w:t>Качество знаний по результатам экзамена составляет 62,5%, в 2018 году – 22,3%.</w:t>
      </w:r>
    </w:p>
    <w:p w:rsidR="00C47701" w:rsidRPr="00C47701" w:rsidRDefault="00C47701" w:rsidP="00C47701">
      <w:pPr>
        <w:tabs>
          <w:tab w:val="left" w:pos="4410"/>
        </w:tabs>
        <w:ind w:left="-540"/>
        <w:contextualSpacing/>
        <w:jc w:val="center"/>
        <w:rPr>
          <w:b/>
          <w:szCs w:val="28"/>
        </w:rPr>
      </w:pPr>
      <w:r w:rsidRPr="00C47701">
        <w:rPr>
          <w:b/>
          <w:szCs w:val="28"/>
        </w:rPr>
        <w:t>Табл. Динамика результатов ЕГЭ по литературе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5"/>
        <w:gridCol w:w="1782"/>
        <w:gridCol w:w="1770"/>
        <w:gridCol w:w="2740"/>
      </w:tblGrid>
      <w:tr w:rsidR="00C47701" w:rsidRPr="007231CF" w:rsidTr="00C47701">
        <w:tc>
          <w:tcPr>
            <w:tcW w:w="3815"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92"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Литература</w:t>
            </w:r>
          </w:p>
        </w:tc>
      </w:tr>
      <w:tr w:rsidR="00C47701" w:rsidRPr="007231CF" w:rsidTr="00C47701">
        <w:tc>
          <w:tcPr>
            <w:tcW w:w="3815" w:type="dxa"/>
            <w:vMerge/>
          </w:tcPr>
          <w:p w:rsidR="00C47701" w:rsidRPr="007231CF" w:rsidRDefault="00C47701" w:rsidP="00C47701">
            <w:pPr>
              <w:tabs>
                <w:tab w:val="left" w:pos="4410"/>
              </w:tabs>
              <w:contextualSpacing/>
              <w:jc w:val="both"/>
              <w:rPr>
                <w:b/>
                <w:sz w:val="24"/>
                <w:szCs w:val="24"/>
              </w:rPr>
            </w:pPr>
          </w:p>
        </w:tc>
        <w:tc>
          <w:tcPr>
            <w:tcW w:w="1782"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70"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40"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15"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литературе</w:t>
            </w:r>
          </w:p>
        </w:tc>
        <w:tc>
          <w:tcPr>
            <w:tcW w:w="1782" w:type="dxa"/>
          </w:tcPr>
          <w:p w:rsidR="00C47701" w:rsidRPr="007231CF" w:rsidRDefault="00C47701" w:rsidP="00C47701">
            <w:pPr>
              <w:tabs>
                <w:tab w:val="left" w:pos="4410"/>
              </w:tabs>
              <w:contextualSpacing/>
              <w:jc w:val="both"/>
              <w:rPr>
                <w:sz w:val="24"/>
                <w:szCs w:val="24"/>
              </w:rPr>
            </w:pPr>
            <w:r w:rsidRPr="007231CF">
              <w:rPr>
                <w:sz w:val="24"/>
                <w:szCs w:val="24"/>
              </w:rPr>
              <w:t>5</w:t>
            </w:r>
          </w:p>
        </w:tc>
        <w:tc>
          <w:tcPr>
            <w:tcW w:w="1770" w:type="dxa"/>
          </w:tcPr>
          <w:p w:rsidR="00C47701" w:rsidRPr="007231CF" w:rsidRDefault="00C47701" w:rsidP="00C47701">
            <w:pPr>
              <w:tabs>
                <w:tab w:val="left" w:pos="4410"/>
              </w:tabs>
              <w:contextualSpacing/>
              <w:jc w:val="both"/>
              <w:rPr>
                <w:sz w:val="24"/>
                <w:szCs w:val="24"/>
              </w:rPr>
            </w:pPr>
            <w:r w:rsidRPr="007231CF">
              <w:rPr>
                <w:sz w:val="24"/>
                <w:szCs w:val="24"/>
              </w:rPr>
              <w:t>9</w:t>
            </w:r>
          </w:p>
        </w:tc>
        <w:tc>
          <w:tcPr>
            <w:tcW w:w="2740" w:type="dxa"/>
          </w:tcPr>
          <w:p w:rsidR="00C47701" w:rsidRPr="007231CF" w:rsidRDefault="00C47701" w:rsidP="00C47701">
            <w:pPr>
              <w:tabs>
                <w:tab w:val="left" w:pos="4410"/>
              </w:tabs>
              <w:contextualSpacing/>
              <w:jc w:val="both"/>
              <w:rPr>
                <w:sz w:val="24"/>
                <w:szCs w:val="24"/>
              </w:rPr>
            </w:pPr>
            <w:r w:rsidRPr="007231CF">
              <w:rPr>
                <w:sz w:val="24"/>
                <w:szCs w:val="24"/>
              </w:rPr>
              <w:t>8</w:t>
            </w:r>
          </w:p>
        </w:tc>
      </w:tr>
      <w:tr w:rsidR="00C47701" w:rsidRPr="007231CF" w:rsidTr="00C47701">
        <w:tc>
          <w:tcPr>
            <w:tcW w:w="3815"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782" w:type="dxa"/>
          </w:tcPr>
          <w:p w:rsidR="00C47701" w:rsidRPr="007231CF" w:rsidRDefault="00C47701" w:rsidP="00C47701">
            <w:pPr>
              <w:tabs>
                <w:tab w:val="left" w:pos="4410"/>
              </w:tabs>
              <w:contextualSpacing/>
              <w:jc w:val="both"/>
              <w:rPr>
                <w:sz w:val="24"/>
                <w:szCs w:val="24"/>
              </w:rPr>
            </w:pPr>
            <w:r w:rsidRPr="007231CF">
              <w:rPr>
                <w:sz w:val="24"/>
                <w:szCs w:val="24"/>
              </w:rPr>
              <w:t>65,8</w:t>
            </w:r>
          </w:p>
        </w:tc>
        <w:tc>
          <w:tcPr>
            <w:tcW w:w="1770" w:type="dxa"/>
          </w:tcPr>
          <w:p w:rsidR="00C47701" w:rsidRPr="007231CF" w:rsidRDefault="00C47701" w:rsidP="00C47701">
            <w:pPr>
              <w:tabs>
                <w:tab w:val="left" w:pos="4410"/>
              </w:tabs>
              <w:contextualSpacing/>
              <w:jc w:val="both"/>
              <w:rPr>
                <w:sz w:val="24"/>
                <w:szCs w:val="24"/>
              </w:rPr>
            </w:pPr>
            <w:r w:rsidRPr="007231CF">
              <w:rPr>
                <w:sz w:val="24"/>
                <w:szCs w:val="24"/>
              </w:rPr>
              <w:t>53,89</w:t>
            </w:r>
          </w:p>
        </w:tc>
        <w:tc>
          <w:tcPr>
            <w:tcW w:w="2740" w:type="dxa"/>
          </w:tcPr>
          <w:p w:rsidR="00C47701" w:rsidRPr="007231CF" w:rsidRDefault="00C47701" w:rsidP="00C47701">
            <w:pPr>
              <w:tabs>
                <w:tab w:val="left" w:pos="4410"/>
              </w:tabs>
              <w:contextualSpacing/>
              <w:jc w:val="both"/>
              <w:rPr>
                <w:sz w:val="24"/>
                <w:szCs w:val="24"/>
              </w:rPr>
            </w:pPr>
            <w:r w:rsidRPr="007231CF">
              <w:rPr>
                <w:sz w:val="24"/>
                <w:szCs w:val="24"/>
              </w:rPr>
              <w:t>60,1</w:t>
            </w:r>
          </w:p>
        </w:tc>
      </w:tr>
      <w:tr w:rsidR="00C47701" w:rsidRPr="007231CF" w:rsidTr="00C47701">
        <w:tc>
          <w:tcPr>
            <w:tcW w:w="3815"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782" w:type="dxa"/>
          </w:tcPr>
          <w:p w:rsidR="00C47701" w:rsidRPr="007231CF" w:rsidRDefault="00C47701" w:rsidP="00C47701">
            <w:pPr>
              <w:tabs>
                <w:tab w:val="left" w:pos="4410"/>
              </w:tabs>
              <w:contextualSpacing/>
              <w:jc w:val="both"/>
              <w:rPr>
                <w:sz w:val="24"/>
                <w:szCs w:val="24"/>
              </w:rPr>
            </w:pPr>
            <w:r w:rsidRPr="007231CF">
              <w:rPr>
                <w:sz w:val="24"/>
                <w:szCs w:val="24"/>
              </w:rPr>
              <w:t>80</w:t>
            </w:r>
          </w:p>
        </w:tc>
        <w:tc>
          <w:tcPr>
            <w:tcW w:w="1770" w:type="dxa"/>
          </w:tcPr>
          <w:p w:rsidR="00C47701" w:rsidRPr="007231CF" w:rsidRDefault="00C47701" w:rsidP="00C47701">
            <w:pPr>
              <w:tabs>
                <w:tab w:val="left" w:pos="4410"/>
              </w:tabs>
              <w:contextualSpacing/>
              <w:jc w:val="both"/>
              <w:rPr>
                <w:sz w:val="24"/>
                <w:szCs w:val="24"/>
              </w:rPr>
            </w:pPr>
            <w:r w:rsidRPr="007231CF">
              <w:rPr>
                <w:sz w:val="24"/>
                <w:szCs w:val="24"/>
              </w:rPr>
              <w:t>22,3</w:t>
            </w:r>
          </w:p>
        </w:tc>
        <w:tc>
          <w:tcPr>
            <w:tcW w:w="2740" w:type="dxa"/>
          </w:tcPr>
          <w:p w:rsidR="00C47701" w:rsidRPr="007231CF" w:rsidRDefault="00C47701" w:rsidP="00C47701">
            <w:pPr>
              <w:tabs>
                <w:tab w:val="left" w:pos="4410"/>
              </w:tabs>
              <w:contextualSpacing/>
              <w:jc w:val="both"/>
              <w:rPr>
                <w:sz w:val="24"/>
                <w:szCs w:val="24"/>
              </w:rPr>
            </w:pPr>
            <w:r w:rsidRPr="007231CF">
              <w:rPr>
                <w:sz w:val="24"/>
                <w:szCs w:val="24"/>
              </w:rPr>
              <w:t>62,5</w:t>
            </w:r>
          </w:p>
        </w:tc>
      </w:tr>
      <w:tr w:rsidR="00C47701" w:rsidRPr="007231CF" w:rsidTr="00C47701">
        <w:tc>
          <w:tcPr>
            <w:tcW w:w="3815"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782"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1770" w:type="dxa"/>
          </w:tcPr>
          <w:p w:rsidR="00C47701" w:rsidRPr="007231CF" w:rsidRDefault="00C47701" w:rsidP="00C47701">
            <w:pPr>
              <w:tabs>
                <w:tab w:val="left" w:pos="4410"/>
              </w:tabs>
              <w:contextualSpacing/>
              <w:jc w:val="both"/>
              <w:rPr>
                <w:sz w:val="24"/>
                <w:szCs w:val="24"/>
              </w:rPr>
            </w:pPr>
            <w:r w:rsidRPr="007231CF">
              <w:rPr>
                <w:sz w:val="24"/>
                <w:szCs w:val="24"/>
              </w:rPr>
              <w:t>-</w:t>
            </w:r>
          </w:p>
        </w:tc>
        <w:tc>
          <w:tcPr>
            <w:tcW w:w="2740" w:type="dxa"/>
          </w:tcPr>
          <w:p w:rsidR="00C47701" w:rsidRPr="007231CF" w:rsidRDefault="00C47701" w:rsidP="00C47701">
            <w:pPr>
              <w:tabs>
                <w:tab w:val="left" w:pos="4410"/>
              </w:tabs>
              <w:contextualSpacing/>
              <w:jc w:val="both"/>
              <w:rPr>
                <w:sz w:val="24"/>
                <w:szCs w:val="24"/>
              </w:rPr>
            </w:pPr>
            <w:r w:rsidRPr="007231CF">
              <w:rPr>
                <w:sz w:val="24"/>
                <w:szCs w:val="24"/>
              </w:rPr>
              <w:t>-</w:t>
            </w:r>
          </w:p>
        </w:tc>
      </w:tr>
      <w:tr w:rsidR="00C47701" w:rsidRPr="007231CF" w:rsidTr="00C47701">
        <w:tc>
          <w:tcPr>
            <w:tcW w:w="3815"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782" w:type="dxa"/>
          </w:tcPr>
          <w:p w:rsidR="00C47701" w:rsidRPr="007231CF" w:rsidRDefault="00C47701" w:rsidP="00C47701">
            <w:pPr>
              <w:tabs>
                <w:tab w:val="left" w:pos="4410"/>
              </w:tabs>
              <w:contextualSpacing/>
              <w:jc w:val="both"/>
              <w:rPr>
                <w:sz w:val="24"/>
                <w:szCs w:val="24"/>
              </w:rPr>
            </w:pPr>
            <w:r w:rsidRPr="007231CF">
              <w:rPr>
                <w:sz w:val="24"/>
                <w:szCs w:val="24"/>
              </w:rPr>
              <w:t>82</w:t>
            </w:r>
          </w:p>
        </w:tc>
        <w:tc>
          <w:tcPr>
            <w:tcW w:w="1770" w:type="dxa"/>
          </w:tcPr>
          <w:p w:rsidR="00C47701" w:rsidRPr="007231CF" w:rsidRDefault="00C47701" w:rsidP="00C47701">
            <w:pPr>
              <w:tabs>
                <w:tab w:val="left" w:pos="4410"/>
              </w:tabs>
              <w:contextualSpacing/>
              <w:jc w:val="both"/>
              <w:rPr>
                <w:sz w:val="24"/>
                <w:szCs w:val="24"/>
              </w:rPr>
            </w:pPr>
            <w:r w:rsidRPr="007231CF">
              <w:rPr>
                <w:sz w:val="24"/>
                <w:szCs w:val="24"/>
              </w:rPr>
              <w:t>71</w:t>
            </w:r>
          </w:p>
        </w:tc>
        <w:tc>
          <w:tcPr>
            <w:tcW w:w="2740" w:type="dxa"/>
          </w:tcPr>
          <w:p w:rsidR="00C47701" w:rsidRPr="007231CF" w:rsidRDefault="00C47701" w:rsidP="00C47701">
            <w:pPr>
              <w:tabs>
                <w:tab w:val="left" w:pos="4410"/>
              </w:tabs>
              <w:contextualSpacing/>
              <w:jc w:val="both"/>
              <w:rPr>
                <w:sz w:val="24"/>
                <w:szCs w:val="24"/>
              </w:rPr>
            </w:pPr>
            <w:r w:rsidRPr="007231CF">
              <w:rPr>
                <w:sz w:val="24"/>
                <w:szCs w:val="24"/>
              </w:rPr>
              <w:t>73</w:t>
            </w:r>
          </w:p>
        </w:tc>
      </w:tr>
      <w:tr w:rsidR="00C47701" w:rsidRPr="007231CF" w:rsidTr="00C47701">
        <w:tc>
          <w:tcPr>
            <w:tcW w:w="3815"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782"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770"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2740" w:type="dxa"/>
          </w:tcPr>
          <w:p w:rsidR="00C47701" w:rsidRPr="007231CF" w:rsidRDefault="00C47701" w:rsidP="00C47701">
            <w:pPr>
              <w:tabs>
                <w:tab w:val="left" w:pos="4410"/>
              </w:tabs>
              <w:contextualSpacing/>
              <w:jc w:val="both"/>
              <w:rPr>
                <w:sz w:val="24"/>
                <w:szCs w:val="24"/>
              </w:rPr>
            </w:pPr>
            <w:r w:rsidRPr="007231CF">
              <w:rPr>
                <w:sz w:val="24"/>
                <w:szCs w:val="24"/>
              </w:rPr>
              <w:t>0</w:t>
            </w:r>
          </w:p>
        </w:tc>
      </w:tr>
    </w:tbl>
    <w:p w:rsidR="00C47701" w:rsidRPr="00C47701" w:rsidRDefault="00C47701" w:rsidP="00C47701">
      <w:pPr>
        <w:tabs>
          <w:tab w:val="left" w:pos="4410"/>
        </w:tabs>
        <w:ind w:left="-540"/>
        <w:jc w:val="both"/>
        <w:rPr>
          <w:b/>
          <w:szCs w:val="28"/>
        </w:rPr>
      </w:pPr>
    </w:p>
    <w:p w:rsidR="00C47701" w:rsidRPr="007231CF" w:rsidRDefault="00C47701" w:rsidP="00C47701">
      <w:pPr>
        <w:tabs>
          <w:tab w:val="left" w:pos="4410"/>
        </w:tabs>
        <w:ind w:left="-540" w:firstLine="540"/>
        <w:jc w:val="both"/>
        <w:rPr>
          <w:sz w:val="24"/>
          <w:szCs w:val="24"/>
        </w:rPr>
      </w:pPr>
      <w:r w:rsidRPr="007231CF">
        <w:rPr>
          <w:b/>
          <w:sz w:val="24"/>
          <w:szCs w:val="24"/>
        </w:rPr>
        <w:t xml:space="preserve">ЕГЭ по английскому языку </w:t>
      </w:r>
      <w:r w:rsidRPr="007231CF">
        <w:rPr>
          <w:sz w:val="24"/>
          <w:szCs w:val="24"/>
        </w:rPr>
        <w:t>сдавали 7 выпускников 11 класса из Катынской, Кощинской, Печерской, Пригорской, Стабенской школ. Средний балл – 81,2 (в 2018 году – 70,2).</w:t>
      </w:r>
    </w:p>
    <w:p w:rsidR="00C47701" w:rsidRPr="007231CF" w:rsidRDefault="00C47701" w:rsidP="00C47701">
      <w:pPr>
        <w:tabs>
          <w:tab w:val="left" w:pos="4410"/>
        </w:tabs>
        <w:ind w:left="-540" w:firstLine="540"/>
        <w:jc w:val="both"/>
        <w:rPr>
          <w:sz w:val="24"/>
          <w:szCs w:val="24"/>
        </w:rPr>
      </w:pPr>
      <w:r w:rsidRPr="007231CF">
        <w:rPr>
          <w:sz w:val="24"/>
          <w:szCs w:val="24"/>
        </w:rPr>
        <w:t>Выше районных показатели в МБОУ Катынской СШ, Кощинской СШ. Максимальный результат в МБОУ Кощинской СШ 93 баллов набрала.</w:t>
      </w:r>
    </w:p>
    <w:p w:rsidR="00C47701" w:rsidRPr="007231CF" w:rsidRDefault="00C47701" w:rsidP="00C47701">
      <w:pPr>
        <w:tabs>
          <w:tab w:val="left" w:pos="4410"/>
        </w:tabs>
        <w:ind w:left="-540" w:firstLine="540"/>
        <w:jc w:val="both"/>
        <w:rPr>
          <w:sz w:val="24"/>
          <w:szCs w:val="24"/>
        </w:rPr>
      </w:pPr>
      <w:r w:rsidRPr="007231CF">
        <w:rPr>
          <w:sz w:val="24"/>
          <w:szCs w:val="24"/>
        </w:rPr>
        <w:t>Не преодолевших минимальный порог нет.</w:t>
      </w:r>
    </w:p>
    <w:p w:rsidR="00C47701" w:rsidRPr="007231CF" w:rsidRDefault="00C47701" w:rsidP="00C47701">
      <w:pPr>
        <w:tabs>
          <w:tab w:val="left" w:pos="4410"/>
        </w:tabs>
        <w:ind w:left="-540" w:firstLine="540"/>
        <w:jc w:val="both"/>
        <w:rPr>
          <w:sz w:val="24"/>
          <w:szCs w:val="24"/>
        </w:rPr>
      </w:pPr>
      <w:r w:rsidRPr="007231CF">
        <w:rPr>
          <w:sz w:val="24"/>
          <w:szCs w:val="24"/>
        </w:rPr>
        <w:t>Качество знаний по результатам экзамена составляет 100 %, уровень обученности 100%.</w:t>
      </w:r>
    </w:p>
    <w:p w:rsidR="00C47701" w:rsidRPr="00C47701" w:rsidRDefault="00C47701" w:rsidP="00C47701">
      <w:pPr>
        <w:tabs>
          <w:tab w:val="left" w:pos="4410"/>
        </w:tabs>
        <w:ind w:left="-540"/>
        <w:contextualSpacing/>
        <w:jc w:val="center"/>
        <w:rPr>
          <w:b/>
          <w:szCs w:val="28"/>
        </w:rPr>
      </w:pPr>
      <w:r w:rsidRPr="00C47701">
        <w:rPr>
          <w:b/>
          <w:szCs w:val="28"/>
        </w:rPr>
        <w:t xml:space="preserve">Табл. Динамика результатов ЕГЭ по английскому языку за </w:t>
      </w:r>
    </w:p>
    <w:p w:rsidR="00C47701" w:rsidRPr="00C47701" w:rsidRDefault="00C47701" w:rsidP="00C47701">
      <w:pPr>
        <w:tabs>
          <w:tab w:val="left" w:pos="4410"/>
        </w:tabs>
        <w:ind w:left="-540"/>
        <w:contextualSpacing/>
        <w:jc w:val="center"/>
        <w:rPr>
          <w:b/>
          <w:szCs w:val="28"/>
        </w:rPr>
      </w:pPr>
      <w:r w:rsidRPr="00C47701">
        <w:rPr>
          <w:b/>
          <w:szCs w:val="28"/>
        </w:rPr>
        <w:t>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1"/>
        <w:gridCol w:w="1800"/>
        <w:gridCol w:w="1771"/>
        <w:gridCol w:w="2725"/>
      </w:tblGrid>
      <w:tr w:rsidR="00C47701" w:rsidRPr="007231CF" w:rsidTr="00C47701">
        <w:trPr>
          <w:trHeight w:val="244"/>
        </w:trPr>
        <w:tc>
          <w:tcPr>
            <w:tcW w:w="3811"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96"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Английский язык</w:t>
            </w:r>
          </w:p>
        </w:tc>
      </w:tr>
      <w:tr w:rsidR="00C47701" w:rsidRPr="007231CF" w:rsidTr="00C47701">
        <w:trPr>
          <w:trHeight w:val="113"/>
        </w:trPr>
        <w:tc>
          <w:tcPr>
            <w:tcW w:w="3811" w:type="dxa"/>
            <w:vMerge/>
          </w:tcPr>
          <w:p w:rsidR="00C47701" w:rsidRPr="007231CF" w:rsidRDefault="00C47701" w:rsidP="00C47701">
            <w:pPr>
              <w:tabs>
                <w:tab w:val="left" w:pos="4410"/>
              </w:tabs>
              <w:contextualSpacing/>
              <w:jc w:val="both"/>
              <w:rPr>
                <w:b/>
                <w:sz w:val="24"/>
                <w:szCs w:val="24"/>
              </w:rPr>
            </w:pPr>
          </w:p>
        </w:tc>
        <w:tc>
          <w:tcPr>
            <w:tcW w:w="1800"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71"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25"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rPr>
          <w:trHeight w:val="1009"/>
        </w:trPr>
        <w:tc>
          <w:tcPr>
            <w:tcW w:w="3811"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английскому языку</w:t>
            </w:r>
          </w:p>
        </w:tc>
        <w:tc>
          <w:tcPr>
            <w:tcW w:w="1800" w:type="dxa"/>
          </w:tcPr>
          <w:p w:rsidR="00C47701" w:rsidRPr="007231CF" w:rsidRDefault="00C47701" w:rsidP="00C47701">
            <w:pPr>
              <w:tabs>
                <w:tab w:val="left" w:pos="4410"/>
              </w:tabs>
              <w:contextualSpacing/>
              <w:jc w:val="both"/>
              <w:rPr>
                <w:sz w:val="24"/>
                <w:szCs w:val="24"/>
              </w:rPr>
            </w:pPr>
            <w:r w:rsidRPr="007231CF">
              <w:rPr>
                <w:sz w:val="24"/>
                <w:szCs w:val="24"/>
              </w:rPr>
              <w:t>6</w:t>
            </w:r>
          </w:p>
        </w:tc>
        <w:tc>
          <w:tcPr>
            <w:tcW w:w="1771" w:type="dxa"/>
          </w:tcPr>
          <w:p w:rsidR="00C47701" w:rsidRPr="007231CF" w:rsidRDefault="00C47701" w:rsidP="00C47701">
            <w:pPr>
              <w:tabs>
                <w:tab w:val="left" w:pos="4410"/>
              </w:tabs>
              <w:contextualSpacing/>
              <w:jc w:val="both"/>
              <w:rPr>
                <w:sz w:val="24"/>
                <w:szCs w:val="24"/>
              </w:rPr>
            </w:pPr>
            <w:r w:rsidRPr="007231CF">
              <w:rPr>
                <w:sz w:val="24"/>
                <w:szCs w:val="24"/>
              </w:rPr>
              <w:t>5</w:t>
            </w:r>
          </w:p>
        </w:tc>
        <w:tc>
          <w:tcPr>
            <w:tcW w:w="2725" w:type="dxa"/>
          </w:tcPr>
          <w:p w:rsidR="00C47701" w:rsidRPr="007231CF" w:rsidRDefault="00C47701" w:rsidP="00C47701">
            <w:pPr>
              <w:tabs>
                <w:tab w:val="left" w:pos="4410"/>
              </w:tabs>
              <w:contextualSpacing/>
              <w:jc w:val="both"/>
              <w:rPr>
                <w:sz w:val="24"/>
                <w:szCs w:val="24"/>
              </w:rPr>
            </w:pPr>
            <w:r w:rsidRPr="007231CF">
              <w:rPr>
                <w:sz w:val="24"/>
                <w:szCs w:val="24"/>
              </w:rPr>
              <w:t>7</w:t>
            </w:r>
          </w:p>
        </w:tc>
      </w:tr>
      <w:tr w:rsidR="00C47701" w:rsidRPr="007231CF" w:rsidTr="00C47701">
        <w:trPr>
          <w:trHeight w:val="233"/>
        </w:trPr>
        <w:tc>
          <w:tcPr>
            <w:tcW w:w="3811"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800" w:type="dxa"/>
          </w:tcPr>
          <w:p w:rsidR="00C47701" w:rsidRPr="007231CF" w:rsidRDefault="00C47701" w:rsidP="00C47701">
            <w:pPr>
              <w:tabs>
                <w:tab w:val="left" w:pos="4410"/>
              </w:tabs>
              <w:contextualSpacing/>
              <w:jc w:val="both"/>
              <w:rPr>
                <w:sz w:val="24"/>
                <w:szCs w:val="24"/>
              </w:rPr>
            </w:pPr>
            <w:r w:rsidRPr="007231CF">
              <w:rPr>
                <w:sz w:val="24"/>
                <w:szCs w:val="24"/>
              </w:rPr>
              <w:t>69</w:t>
            </w:r>
          </w:p>
        </w:tc>
        <w:tc>
          <w:tcPr>
            <w:tcW w:w="1771" w:type="dxa"/>
          </w:tcPr>
          <w:p w:rsidR="00C47701" w:rsidRPr="007231CF" w:rsidRDefault="00C47701" w:rsidP="00C47701">
            <w:pPr>
              <w:tabs>
                <w:tab w:val="left" w:pos="4410"/>
              </w:tabs>
              <w:contextualSpacing/>
              <w:jc w:val="both"/>
              <w:rPr>
                <w:sz w:val="24"/>
                <w:szCs w:val="24"/>
              </w:rPr>
            </w:pPr>
            <w:r w:rsidRPr="007231CF">
              <w:rPr>
                <w:sz w:val="24"/>
                <w:szCs w:val="24"/>
              </w:rPr>
              <w:t>70,2</w:t>
            </w:r>
          </w:p>
        </w:tc>
        <w:tc>
          <w:tcPr>
            <w:tcW w:w="2725" w:type="dxa"/>
          </w:tcPr>
          <w:p w:rsidR="00C47701" w:rsidRPr="007231CF" w:rsidRDefault="00C47701" w:rsidP="00C47701">
            <w:pPr>
              <w:tabs>
                <w:tab w:val="left" w:pos="4410"/>
              </w:tabs>
              <w:contextualSpacing/>
              <w:jc w:val="both"/>
              <w:rPr>
                <w:sz w:val="24"/>
                <w:szCs w:val="24"/>
              </w:rPr>
            </w:pPr>
            <w:r w:rsidRPr="007231CF">
              <w:rPr>
                <w:sz w:val="24"/>
                <w:szCs w:val="24"/>
              </w:rPr>
              <w:t>81,2</w:t>
            </w:r>
          </w:p>
        </w:tc>
      </w:tr>
      <w:tr w:rsidR="00C47701" w:rsidRPr="007231CF" w:rsidTr="00C47701">
        <w:trPr>
          <w:trHeight w:val="244"/>
        </w:trPr>
        <w:tc>
          <w:tcPr>
            <w:tcW w:w="3811"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800" w:type="dxa"/>
          </w:tcPr>
          <w:p w:rsidR="00C47701" w:rsidRPr="007231CF" w:rsidRDefault="00C47701" w:rsidP="00C47701">
            <w:pPr>
              <w:tabs>
                <w:tab w:val="left" w:pos="4410"/>
              </w:tabs>
              <w:contextualSpacing/>
              <w:jc w:val="both"/>
              <w:rPr>
                <w:sz w:val="24"/>
                <w:szCs w:val="24"/>
              </w:rPr>
            </w:pPr>
            <w:r w:rsidRPr="007231CF">
              <w:rPr>
                <w:sz w:val="24"/>
                <w:szCs w:val="24"/>
              </w:rPr>
              <w:t>67</w:t>
            </w:r>
          </w:p>
        </w:tc>
        <w:tc>
          <w:tcPr>
            <w:tcW w:w="1771" w:type="dxa"/>
          </w:tcPr>
          <w:p w:rsidR="00C47701" w:rsidRPr="007231CF" w:rsidRDefault="00C47701" w:rsidP="00C47701">
            <w:pPr>
              <w:tabs>
                <w:tab w:val="left" w:pos="4410"/>
              </w:tabs>
              <w:contextualSpacing/>
              <w:jc w:val="both"/>
              <w:rPr>
                <w:sz w:val="24"/>
                <w:szCs w:val="24"/>
              </w:rPr>
            </w:pPr>
            <w:r w:rsidRPr="007231CF">
              <w:rPr>
                <w:sz w:val="24"/>
                <w:szCs w:val="24"/>
              </w:rPr>
              <w:t>80</w:t>
            </w:r>
          </w:p>
        </w:tc>
        <w:tc>
          <w:tcPr>
            <w:tcW w:w="2725" w:type="dxa"/>
          </w:tcPr>
          <w:p w:rsidR="00C47701" w:rsidRPr="007231CF" w:rsidRDefault="00C47701" w:rsidP="00C47701">
            <w:pPr>
              <w:tabs>
                <w:tab w:val="left" w:pos="4410"/>
              </w:tabs>
              <w:contextualSpacing/>
              <w:jc w:val="both"/>
              <w:rPr>
                <w:sz w:val="24"/>
                <w:szCs w:val="24"/>
              </w:rPr>
            </w:pPr>
            <w:r w:rsidRPr="007231CF">
              <w:rPr>
                <w:sz w:val="24"/>
                <w:szCs w:val="24"/>
              </w:rPr>
              <w:t>100</w:t>
            </w:r>
          </w:p>
        </w:tc>
      </w:tr>
      <w:tr w:rsidR="00C47701" w:rsidRPr="007231CF" w:rsidTr="00C47701">
        <w:trPr>
          <w:trHeight w:val="510"/>
        </w:trPr>
        <w:tc>
          <w:tcPr>
            <w:tcW w:w="3811"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800" w:type="dxa"/>
          </w:tcPr>
          <w:p w:rsidR="00C47701" w:rsidRPr="007231CF" w:rsidRDefault="00C47701" w:rsidP="00C47701">
            <w:pPr>
              <w:tabs>
                <w:tab w:val="left" w:pos="4410"/>
              </w:tabs>
              <w:contextualSpacing/>
              <w:jc w:val="both"/>
              <w:rPr>
                <w:sz w:val="24"/>
                <w:szCs w:val="24"/>
              </w:rPr>
            </w:pPr>
            <w:r w:rsidRPr="007231CF">
              <w:rPr>
                <w:sz w:val="24"/>
                <w:szCs w:val="24"/>
              </w:rPr>
              <w:t>3</w:t>
            </w:r>
          </w:p>
        </w:tc>
        <w:tc>
          <w:tcPr>
            <w:tcW w:w="1771"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2725" w:type="dxa"/>
          </w:tcPr>
          <w:p w:rsidR="00C47701" w:rsidRPr="007231CF" w:rsidRDefault="00C47701" w:rsidP="00C47701">
            <w:pPr>
              <w:tabs>
                <w:tab w:val="left" w:pos="4410"/>
              </w:tabs>
              <w:contextualSpacing/>
              <w:jc w:val="both"/>
              <w:rPr>
                <w:sz w:val="24"/>
                <w:szCs w:val="24"/>
              </w:rPr>
            </w:pPr>
            <w:r w:rsidRPr="007231CF">
              <w:rPr>
                <w:sz w:val="24"/>
                <w:szCs w:val="24"/>
              </w:rPr>
              <w:t>4</w:t>
            </w:r>
          </w:p>
        </w:tc>
      </w:tr>
      <w:tr w:rsidR="00C47701" w:rsidRPr="007231CF" w:rsidTr="00C47701">
        <w:trPr>
          <w:trHeight w:val="500"/>
        </w:trPr>
        <w:tc>
          <w:tcPr>
            <w:tcW w:w="3811"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800" w:type="dxa"/>
          </w:tcPr>
          <w:p w:rsidR="00C47701" w:rsidRPr="007231CF" w:rsidRDefault="00C47701" w:rsidP="00C47701">
            <w:pPr>
              <w:tabs>
                <w:tab w:val="left" w:pos="4410"/>
              </w:tabs>
              <w:contextualSpacing/>
              <w:jc w:val="both"/>
              <w:rPr>
                <w:sz w:val="24"/>
                <w:szCs w:val="24"/>
              </w:rPr>
            </w:pPr>
            <w:r w:rsidRPr="007231CF">
              <w:rPr>
                <w:sz w:val="24"/>
                <w:szCs w:val="24"/>
              </w:rPr>
              <w:t>88</w:t>
            </w:r>
          </w:p>
        </w:tc>
        <w:tc>
          <w:tcPr>
            <w:tcW w:w="1771" w:type="dxa"/>
          </w:tcPr>
          <w:p w:rsidR="00C47701" w:rsidRPr="007231CF" w:rsidRDefault="00C47701" w:rsidP="00C47701">
            <w:pPr>
              <w:tabs>
                <w:tab w:val="left" w:pos="4410"/>
              </w:tabs>
              <w:contextualSpacing/>
              <w:jc w:val="both"/>
              <w:rPr>
                <w:sz w:val="24"/>
                <w:szCs w:val="24"/>
              </w:rPr>
            </w:pPr>
            <w:r w:rsidRPr="007231CF">
              <w:rPr>
                <w:sz w:val="24"/>
                <w:szCs w:val="24"/>
              </w:rPr>
              <w:t>94</w:t>
            </w:r>
          </w:p>
        </w:tc>
        <w:tc>
          <w:tcPr>
            <w:tcW w:w="2725" w:type="dxa"/>
          </w:tcPr>
          <w:p w:rsidR="00C47701" w:rsidRPr="007231CF" w:rsidRDefault="00C47701" w:rsidP="00C47701">
            <w:pPr>
              <w:tabs>
                <w:tab w:val="left" w:pos="4410"/>
              </w:tabs>
              <w:contextualSpacing/>
              <w:jc w:val="both"/>
              <w:rPr>
                <w:sz w:val="24"/>
                <w:szCs w:val="24"/>
              </w:rPr>
            </w:pPr>
            <w:r w:rsidRPr="007231CF">
              <w:rPr>
                <w:sz w:val="24"/>
                <w:szCs w:val="24"/>
              </w:rPr>
              <w:t>93</w:t>
            </w:r>
          </w:p>
        </w:tc>
      </w:tr>
      <w:tr w:rsidR="00C47701" w:rsidRPr="007231CF" w:rsidTr="00C47701">
        <w:trPr>
          <w:trHeight w:val="765"/>
        </w:trPr>
        <w:tc>
          <w:tcPr>
            <w:tcW w:w="3811"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800"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771"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2725" w:type="dxa"/>
          </w:tcPr>
          <w:p w:rsidR="00C47701" w:rsidRPr="007231CF" w:rsidRDefault="00C47701" w:rsidP="00C47701">
            <w:pPr>
              <w:tabs>
                <w:tab w:val="left" w:pos="4410"/>
              </w:tabs>
              <w:contextualSpacing/>
              <w:jc w:val="both"/>
              <w:rPr>
                <w:sz w:val="24"/>
                <w:szCs w:val="24"/>
              </w:rPr>
            </w:pPr>
            <w:r w:rsidRPr="007231CF">
              <w:rPr>
                <w:sz w:val="24"/>
                <w:szCs w:val="24"/>
              </w:rPr>
              <w:t>0</w:t>
            </w:r>
          </w:p>
        </w:tc>
      </w:tr>
    </w:tbl>
    <w:p w:rsidR="00C47701" w:rsidRPr="00C47701" w:rsidRDefault="00C47701" w:rsidP="00C47701">
      <w:pPr>
        <w:tabs>
          <w:tab w:val="left" w:pos="4410"/>
        </w:tabs>
        <w:ind w:left="-540"/>
        <w:jc w:val="both"/>
        <w:rPr>
          <w:szCs w:val="28"/>
        </w:rPr>
      </w:pP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b/>
          <w:sz w:val="24"/>
          <w:szCs w:val="24"/>
        </w:rPr>
        <w:t xml:space="preserve">ЕГЭ по биологии </w:t>
      </w:r>
      <w:r w:rsidRPr="007231CF">
        <w:rPr>
          <w:sz w:val="24"/>
          <w:szCs w:val="24"/>
        </w:rPr>
        <w:t xml:space="preserve">сдавали 28 выпускников, средний балл составляет 49,6 балла, в 2018 году средний балл – 43,39. Наблюдается увеличение среднего балла на 4,11. </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lastRenderedPageBreak/>
        <w:t>Выше районных результаты в МБОУ Богородицкой СШ, МБОУ Кощинской СШ, МБОУ Печерской СШ, МБОУ Пригорской СШ, МБОУ Хохловской СШ.</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 xml:space="preserve"> Максимальный результат 98 баллов в МБОУ Печерской СШ.</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 xml:space="preserve">4 выпускников (в 2018 году - 9 выпускников) не преодолели минимальный порог (36 баллов). </w:t>
      </w: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sz w:val="24"/>
          <w:szCs w:val="24"/>
        </w:rPr>
        <w:t>Высокобальных работ – 2.</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 xml:space="preserve">Качество знаний по результатам экзамена составляет 21,4 % (в 2018 году - 10,6%) </w:t>
      </w:r>
    </w:p>
    <w:p w:rsidR="00C47701" w:rsidRPr="00C47701" w:rsidRDefault="00C47701" w:rsidP="00C47701">
      <w:pPr>
        <w:tabs>
          <w:tab w:val="left" w:pos="4410"/>
        </w:tabs>
        <w:ind w:left="-540"/>
        <w:contextualSpacing/>
        <w:jc w:val="center"/>
        <w:rPr>
          <w:b/>
          <w:szCs w:val="28"/>
        </w:rPr>
      </w:pPr>
      <w:r w:rsidRPr="00C47701">
        <w:rPr>
          <w:b/>
          <w:szCs w:val="28"/>
        </w:rPr>
        <w:t>Табл. Динамика результатов ЕГЭ по биологии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1748"/>
        <w:gridCol w:w="1755"/>
        <w:gridCol w:w="2780"/>
      </w:tblGrid>
      <w:tr w:rsidR="00C47701" w:rsidRPr="007231CF" w:rsidTr="00C47701">
        <w:tc>
          <w:tcPr>
            <w:tcW w:w="3824"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83"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Биология</w:t>
            </w:r>
          </w:p>
        </w:tc>
      </w:tr>
      <w:tr w:rsidR="00C47701" w:rsidRPr="007231CF" w:rsidTr="00C47701">
        <w:tc>
          <w:tcPr>
            <w:tcW w:w="3824" w:type="dxa"/>
            <w:vMerge/>
          </w:tcPr>
          <w:p w:rsidR="00C47701" w:rsidRPr="007231CF" w:rsidRDefault="00C47701" w:rsidP="00C47701">
            <w:pPr>
              <w:tabs>
                <w:tab w:val="left" w:pos="4410"/>
              </w:tabs>
              <w:contextualSpacing/>
              <w:jc w:val="both"/>
              <w:rPr>
                <w:b/>
                <w:sz w:val="24"/>
                <w:szCs w:val="24"/>
              </w:rPr>
            </w:pPr>
          </w:p>
        </w:tc>
        <w:tc>
          <w:tcPr>
            <w:tcW w:w="1748"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55"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80"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биологии</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30</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38</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28</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47,5</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43,39</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49,6</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27</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10,6</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21,4</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2</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72</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84</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98</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8</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9</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4</w:t>
            </w:r>
          </w:p>
        </w:tc>
      </w:tr>
    </w:tbl>
    <w:p w:rsidR="00C47701" w:rsidRPr="00C47701" w:rsidRDefault="00C47701" w:rsidP="00C47701">
      <w:pPr>
        <w:tabs>
          <w:tab w:val="left" w:pos="4410"/>
        </w:tabs>
        <w:ind w:left="-540"/>
        <w:contextualSpacing/>
        <w:jc w:val="both"/>
        <w:rPr>
          <w:szCs w:val="28"/>
        </w:rPr>
      </w:pP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b/>
          <w:sz w:val="24"/>
          <w:szCs w:val="24"/>
        </w:rPr>
        <w:t xml:space="preserve">ЕГЭ по истории </w:t>
      </w:r>
      <w:r w:rsidRPr="007231CF">
        <w:rPr>
          <w:sz w:val="24"/>
          <w:szCs w:val="24"/>
        </w:rPr>
        <w:t>сдавали 7 выпускников, средний балл – 66,4 (в 2018 году –50,27).</w:t>
      </w: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sz w:val="24"/>
          <w:szCs w:val="24"/>
        </w:rPr>
        <w:t xml:space="preserve">Наблюдается увеличение среднего балла. </w:t>
      </w:r>
    </w:p>
    <w:p w:rsidR="00C47701" w:rsidRPr="007231CF" w:rsidRDefault="00C47701" w:rsidP="00C47701">
      <w:pPr>
        <w:tabs>
          <w:tab w:val="left" w:pos="4410"/>
        </w:tabs>
        <w:suppressAutoHyphens w:val="0"/>
        <w:spacing w:after="160" w:line="259" w:lineRule="auto"/>
        <w:ind w:left="-540" w:firstLine="540"/>
        <w:contextualSpacing/>
        <w:jc w:val="both"/>
        <w:rPr>
          <w:color w:val="FF0000"/>
          <w:sz w:val="24"/>
          <w:szCs w:val="24"/>
        </w:rPr>
      </w:pPr>
      <w:r w:rsidRPr="007231CF">
        <w:rPr>
          <w:sz w:val="24"/>
          <w:szCs w:val="24"/>
        </w:rPr>
        <w:t>Выше районных результаты в МБОУ Кощинской СШ, МБОУ Сметанинской СШ.</w:t>
      </w:r>
    </w:p>
    <w:p w:rsidR="00C47701" w:rsidRPr="007231CF" w:rsidRDefault="00C47701" w:rsidP="00C47701">
      <w:pPr>
        <w:tabs>
          <w:tab w:val="left" w:pos="4410"/>
        </w:tabs>
        <w:suppressAutoHyphens w:val="0"/>
        <w:spacing w:after="160" w:line="259" w:lineRule="auto"/>
        <w:ind w:left="-540" w:firstLine="540"/>
        <w:contextualSpacing/>
        <w:jc w:val="both"/>
        <w:rPr>
          <w:color w:val="FF0000"/>
          <w:sz w:val="24"/>
          <w:szCs w:val="24"/>
        </w:rPr>
      </w:pPr>
      <w:r w:rsidRPr="007231CF">
        <w:rPr>
          <w:sz w:val="24"/>
          <w:szCs w:val="24"/>
        </w:rPr>
        <w:t xml:space="preserve">Максимальный результат 71 балл набрали выпускники МБОУ Печерской СШ и МБОУ Сметанинской СШ. </w:t>
      </w: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sz w:val="24"/>
          <w:szCs w:val="24"/>
        </w:rPr>
        <w:t xml:space="preserve">Все выпускники преодолели минимальный порог (32 балла). </w:t>
      </w:r>
    </w:p>
    <w:p w:rsidR="00C47701" w:rsidRPr="007231CF" w:rsidRDefault="00C47701" w:rsidP="00C47701">
      <w:pPr>
        <w:tabs>
          <w:tab w:val="left" w:pos="4410"/>
        </w:tabs>
        <w:suppressAutoHyphens w:val="0"/>
        <w:spacing w:after="160" w:line="259" w:lineRule="auto"/>
        <w:ind w:left="-540" w:firstLine="540"/>
        <w:contextualSpacing/>
        <w:jc w:val="both"/>
        <w:rPr>
          <w:color w:val="FF0000"/>
          <w:sz w:val="24"/>
          <w:szCs w:val="24"/>
        </w:rPr>
      </w:pPr>
      <w:r w:rsidRPr="007231CF">
        <w:rPr>
          <w:sz w:val="24"/>
          <w:szCs w:val="24"/>
        </w:rPr>
        <w:t xml:space="preserve">Качество знаний по результатам экзамена составляет 85,7% (в 2018 году – 33,4 %) </w:t>
      </w:r>
    </w:p>
    <w:p w:rsidR="00C47701" w:rsidRPr="00C47701" w:rsidRDefault="00C47701" w:rsidP="00C47701">
      <w:pPr>
        <w:tabs>
          <w:tab w:val="left" w:pos="4410"/>
        </w:tabs>
        <w:ind w:left="-540"/>
        <w:contextualSpacing/>
        <w:jc w:val="center"/>
        <w:rPr>
          <w:b/>
          <w:szCs w:val="28"/>
        </w:rPr>
      </w:pPr>
      <w:r w:rsidRPr="00C47701">
        <w:rPr>
          <w:b/>
          <w:szCs w:val="28"/>
        </w:rPr>
        <w:t>Табл. Динамика результатов ЕГЭ по истории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1748"/>
        <w:gridCol w:w="1755"/>
        <w:gridCol w:w="2780"/>
      </w:tblGrid>
      <w:tr w:rsidR="00C47701" w:rsidRPr="007231CF" w:rsidTr="00C47701">
        <w:tc>
          <w:tcPr>
            <w:tcW w:w="3824"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83" w:type="dxa"/>
            <w:gridSpan w:val="3"/>
          </w:tcPr>
          <w:p w:rsidR="00C47701" w:rsidRPr="007231CF" w:rsidRDefault="00C47701" w:rsidP="00C47701">
            <w:pPr>
              <w:tabs>
                <w:tab w:val="left" w:pos="4410"/>
              </w:tabs>
              <w:contextualSpacing/>
              <w:jc w:val="center"/>
              <w:rPr>
                <w:b/>
                <w:sz w:val="24"/>
                <w:szCs w:val="24"/>
              </w:rPr>
            </w:pPr>
            <w:r w:rsidRPr="007231CF">
              <w:rPr>
                <w:b/>
                <w:sz w:val="24"/>
                <w:szCs w:val="24"/>
              </w:rPr>
              <w:t>История</w:t>
            </w:r>
          </w:p>
        </w:tc>
      </w:tr>
      <w:tr w:rsidR="00C47701" w:rsidRPr="007231CF" w:rsidTr="00C47701">
        <w:tc>
          <w:tcPr>
            <w:tcW w:w="3824" w:type="dxa"/>
            <w:vMerge/>
          </w:tcPr>
          <w:p w:rsidR="00C47701" w:rsidRPr="007231CF" w:rsidRDefault="00C47701" w:rsidP="00C47701">
            <w:pPr>
              <w:tabs>
                <w:tab w:val="left" w:pos="4410"/>
              </w:tabs>
              <w:contextualSpacing/>
              <w:jc w:val="both"/>
              <w:rPr>
                <w:b/>
                <w:sz w:val="24"/>
                <w:szCs w:val="24"/>
              </w:rPr>
            </w:pPr>
          </w:p>
        </w:tc>
        <w:tc>
          <w:tcPr>
            <w:tcW w:w="1748"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55"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80"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истории</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18</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15</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7</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41,3</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50,27</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66,4</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6</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33,4</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85,7</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0</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64</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77</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71</w:t>
            </w:r>
          </w:p>
        </w:tc>
      </w:tr>
      <w:tr w:rsidR="00C47701" w:rsidRPr="007231CF" w:rsidTr="00C47701">
        <w:tc>
          <w:tcPr>
            <w:tcW w:w="3824"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748" w:type="dxa"/>
          </w:tcPr>
          <w:p w:rsidR="00C47701" w:rsidRPr="007231CF" w:rsidRDefault="00C47701" w:rsidP="00C47701">
            <w:pPr>
              <w:tabs>
                <w:tab w:val="left" w:pos="4410"/>
              </w:tabs>
              <w:contextualSpacing/>
              <w:jc w:val="both"/>
              <w:rPr>
                <w:sz w:val="24"/>
                <w:szCs w:val="24"/>
              </w:rPr>
            </w:pPr>
            <w:r w:rsidRPr="007231CF">
              <w:rPr>
                <w:sz w:val="24"/>
                <w:szCs w:val="24"/>
              </w:rPr>
              <w:t>2</w:t>
            </w:r>
          </w:p>
        </w:tc>
        <w:tc>
          <w:tcPr>
            <w:tcW w:w="1755" w:type="dxa"/>
          </w:tcPr>
          <w:p w:rsidR="00C47701" w:rsidRPr="007231CF" w:rsidRDefault="00C47701" w:rsidP="00C47701">
            <w:pPr>
              <w:tabs>
                <w:tab w:val="left" w:pos="4410"/>
              </w:tabs>
              <w:contextualSpacing/>
              <w:jc w:val="both"/>
              <w:rPr>
                <w:sz w:val="24"/>
                <w:szCs w:val="24"/>
              </w:rPr>
            </w:pPr>
            <w:r w:rsidRPr="007231CF">
              <w:rPr>
                <w:sz w:val="24"/>
                <w:szCs w:val="24"/>
              </w:rPr>
              <w:t>2</w:t>
            </w:r>
          </w:p>
        </w:tc>
        <w:tc>
          <w:tcPr>
            <w:tcW w:w="2780" w:type="dxa"/>
          </w:tcPr>
          <w:p w:rsidR="00C47701" w:rsidRPr="007231CF" w:rsidRDefault="00C47701" w:rsidP="00C47701">
            <w:pPr>
              <w:tabs>
                <w:tab w:val="left" w:pos="4410"/>
              </w:tabs>
              <w:contextualSpacing/>
              <w:jc w:val="both"/>
              <w:rPr>
                <w:sz w:val="24"/>
                <w:szCs w:val="24"/>
              </w:rPr>
            </w:pPr>
            <w:r w:rsidRPr="007231CF">
              <w:rPr>
                <w:sz w:val="24"/>
                <w:szCs w:val="24"/>
              </w:rPr>
              <w:t>0</w:t>
            </w:r>
          </w:p>
        </w:tc>
      </w:tr>
    </w:tbl>
    <w:p w:rsidR="00C47701" w:rsidRPr="00C47701" w:rsidRDefault="00C47701" w:rsidP="00C47701">
      <w:pPr>
        <w:tabs>
          <w:tab w:val="left" w:pos="4410"/>
        </w:tabs>
        <w:ind w:left="-540"/>
        <w:contextualSpacing/>
        <w:jc w:val="both"/>
        <w:rPr>
          <w:b/>
          <w:szCs w:val="28"/>
        </w:rPr>
      </w:pPr>
    </w:p>
    <w:p w:rsidR="00C47701" w:rsidRPr="007231CF" w:rsidRDefault="00C47701" w:rsidP="00C47701">
      <w:pPr>
        <w:tabs>
          <w:tab w:val="left" w:pos="4410"/>
        </w:tabs>
        <w:ind w:left="-540" w:firstLine="540"/>
        <w:contextualSpacing/>
        <w:jc w:val="both"/>
        <w:rPr>
          <w:sz w:val="24"/>
          <w:szCs w:val="24"/>
        </w:rPr>
      </w:pPr>
      <w:r w:rsidRPr="007231CF">
        <w:rPr>
          <w:b/>
          <w:sz w:val="24"/>
          <w:szCs w:val="24"/>
        </w:rPr>
        <w:t xml:space="preserve">ЕГЭ по информатике </w:t>
      </w:r>
      <w:r w:rsidRPr="007231CF">
        <w:rPr>
          <w:sz w:val="24"/>
          <w:szCs w:val="24"/>
        </w:rPr>
        <w:t>сдавали 3 выпускника из МБОУ Кощинской СШ, МБОУ Стабенской СШ, МБОУ Хохловской СШ.</w:t>
      </w:r>
    </w:p>
    <w:p w:rsidR="00C47701" w:rsidRPr="007231CF" w:rsidRDefault="00C47701" w:rsidP="00C47701">
      <w:pPr>
        <w:tabs>
          <w:tab w:val="left" w:pos="4410"/>
        </w:tabs>
        <w:ind w:left="-540" w:firstLine="540"/>
        <w:contextualSpacing/>
        <w:jc w:val="both"/>
        <w:rPr>
          <w:sz w:val="24"/>
          <w:szCs w:val="24"/>
        </w:rPr>
      </w:pPr>
      <w:r w:rsidRPr="007231CF">
        <w:rPr>
          <w:sz w:val="24"/>
          <w:szCs w:val="24"/>
        </w:rPr>
        <w:t>Средний балл – 64 (2018 год - 49,5)</w:t>
      </w:r>
    </w:p>
    <w:p w:rsidR="00C47701" w:rsidRPr="007231CF" w:rsidRDefault="00C47701" w:rsidP="00C47701">
      <w:pPr>
        <w:tabs>
          <w:tab w:val="left" w:pos="4410"/>
        </w:tabs>
        <w:ind w:left="-540"/>
        <w:jc w:val="both"/>
        <w:rPr>
          <w:sz w:val="24"/>
          <w:szCs w:val="24"/>
        </w:rPr>
      </w:pPr>
      <w:r w:rsidRPr="007231CF">
        <w:rPr>
          <w:sz w:val="24"/>
          <w:szCs w:val="24"/>
        </w:rPr>
        <w:t>Качество знаний составило 66,7 %.</w:t>
      </w: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b/>
          <w:sz w:val="24"/>
          <w:szCs w:val="24"/>
        </w:rPr>
        <w:t xml:space="preserve">ЕГЭ по химии </w:t>
      </w:r>
      <w:r w:rsidRPr="007231CF">
        <w:rPr>
          <w:sz w:val="24"/>
          <w:szCs w:val="24"/>
        </w:rPr>
        <w:t xml:space="preserve">сдавали 8 выпускников, средний балл – 54,75 (в 2018 году -65,33). </w:t>
      </w: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sz w:val="24"/>
          <w:szCs w:val="24"/>
        </w:rPr>
        <w:t xml:space="preserve">Максимально набранный балл – 79 в МБОУ Кощинской СШ. </w:t>
      </w:r>
    </w:p>
    <w:p w:rsidR="00C47701" w:rsidRPr="007231CF" w:rsidRDefault="00C47701" w:rsidP="00C47701">
      <w:pPr>
        <w:tabs>
          <w:tab w:val="left" w:pos="4410"/>
        </w:tabs>
        <w:suppressAutoHyphens w:val="0"/>
        <w:spacing w:after="160" w:line="259" w:lineRule="auto"/>
        <w:ind w:left="-540" w:firstLine="540"/>
        <w:contextualSpacing/>
        <w:jc w:val="both"/>
        <w:rPr>
          <w:sz w:val="24"/>
          <w:szCs w:val="24"/>
        </w:rPr>
      </w:pPr>
      <w:r w:rsidRPr="007231CF">
        <w:rPr>
          <w:sz w:val="24"/>
          <w:szCs w:val="24"/>
        </w:rPr>
        <w:t xml:space="preserve">Качество знаний по результатам экзамена составляет 37,5 % (2018 год - 66,7%). </w:t>
      </w:r>
    </w:p>
    <w:p w:rsidR="00C47701" w:rsidRPr="007231CF" w:rsidRDefault="00C47701" w:rsidP="00C47701">
      <w:pPr>
        <w:tabs>
          <w:tab w:val="left" w:pos="4410"/>
        </w:tabs>
        <w:ind w:left="-540"/>
        <w:contextualSpacing/>
        <w:jc w:val="both"/>
        <w:rPr>
          <w:sz w:val="24"/>
          <w:szCs w:val="24"/>
        </w:rPr>
      </w:pPr>
    </w:p>
    <w:p w:rsidR="00C47701" w:rsidRPr="007231CF" w:rsidRDefault="00C47701" w:rsidP="00C47701">
      <w:pPr>
        <w:tabs>
          <w:tab w:val="left" w:pos="4410"/>
        </w:tabs>
        <w:ind w:left="-540"/>
        <w:contextualSpacing/>
        <w:jc w:val="center"/>
        <w:rPr>
          <w:b/>
          <w:sz w:val="24"/>
          <w:szCs w:val="24"/>
        </w:rPr>
      </w:pPr>
      <w:r w:rsidRPr="007231CF">
        <w:rPr>
          <w:b/>
          <w:sz w:val="24"/>
          <w:szCs w:val="24"/>
        </w:rPr>
        <w:t>Табл. Динамика результатов ЕГЭ по химии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746"/>
        <w:gridCol w:w="1754"/>
        <w:gridCol w:w="2784"/>
      </w:tblGrid>
      <w:tr w:rsidR="00C47701" w:rsidRPr="007231CF" w:rsidTr="00C47701">
        <w:tc>
          <w:tcPr>
            <w:tcW w:w="3823"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6284" w:type="dxa"/>
            <w:gridSpan w:val="3"/>
          </w:tcPr>
          <w:p w:rsidR="00C47701" w:rsidRPr="007231CF" w:rsidRDefault="00C47701" w:rsidP="00C47701">
            <w:pPr>
              <w:tabs>
                <w:tab w:val="left" w:pos="4410"/>
              </w:tabs>
              <w:contextualSpacing/>
              <w:jc w:val="center"/>
              <w:rPr>
                <w:b/>
                <w:sz w:val="24"/>
                <w:szCs w:val="24"/>
              </w:rPr>
            </w:pPr>
            <w:r w:rsidRPr="007231CF">
              <w:rPr>
                <w:b/>
                <w:sz w:val="24"/>
                <w:szCs w:val="24"/>
              </w:rPr>
              <w:t>Химия</w:t>
            </w:r>
          </w:p>
        </w:tc>
      </w:tr>
      <w:tr w:rsidR="00C47701" w:rsidRPr="007231CF" w:rsidTr="00C47701">
        <w:tc>
          <w:tcPr>
            <w:tcW w:w="3823" w:type="dxa"/>
            <w:vMerge/>
          </w:tcPr>
          <w:p w:rsidR="00C47701" w:rsidRPr="007231CF" w:rsidRDefault="00C47701" w:rsidP="00C47701">
            <w:pPr>
              <w:tabs>
                <w:tab w:val="left" w:pos="4410"/>
              </w:tabs>
              <w:contextualSpacing/>
              <w:jc w:val="both"/>
              <w:rPr>
                <w:b/>
                <w:sz w:val="24"/>
                <w:szCs w:val="24"/>
              </w:rPr>
            </w:pPr>
          </w:p>
        </w:tc>
        <w:tc>
          <w:tcPr>
            <w:tcW w:w="1746"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754"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2784"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3823"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Количество участников ЕГЭ по </w:t>
            </w:r>
            <w:r w:rsidRPr="007231CF">
              <w:rPr>
                <w:b/>
                <w:sz w:val="24"/>
                <w:szCs w:val="24"/>
              </w:rPr>
              <w:lastRenderedPageBreak/>
              <w:t>химии</w:t>
            </w:r>
          </w:p>
        </w:tc>
        <w:tc>
          <w:tcPr>
            <w:tcW w:w="1746" w:type="dxa"/>
          </w:tcPr>
          <w:p w:rsidR="00C47701" w:rsidRPr="007231CF" w:rsidRDefault="00C47701" w:rsidP="00C47701">
            <w:pPr>
              <w:tabs>
                <w:tab w:val="left" w:pos="4410"/>
              </w:tabs>
              <w:contextualSpacing/>
              <w:jc w:val="both"/>
              <w:rPr>
                <w:sz w:val="24"/>
                <w:szCs w:val="24"/>
              </w:rPr>
            </w:pPr>
            <w:r w:rsidRPr="007231CF">
              <w:rPr>
                <w:sz w:val="24"/>
                <w:szCs w:val="24"/>
              </w:rPr>
              <w:lastRenderedPageBreak/>
              <w:t>10</w:t>
            </w:r>
          </w:p>
        </w:tc>
        <w:tc>
          <w:tcPr>
            <w:tcW w:w="1754" w:type="dxa"/>
          </w:tcPr>
          <w:p w:rsidR="00C47701" w:rsidRPr="007231CF" w:rsidRDefault="00C47701" w:rsidP="00C47701">
            <w:pPr>
              <w:tabs>
                <w:tab w:val="left" w:pos="4410"/>
              </w:tabs>
              <w:contextualSpacing/>
              <w:jc w:val="both"/>
              <w:rPr>
                <w:sz w:val="24"/>
                <w:szCs w:val="24"/>
              </w:rPr>
            </w:pPr>
            <w:r w:rsidRPr="007231CF">
              <w:rPr>
                <w:sz w:val="24"/>
                <w:szCs w:val="24"/>
              </w:rPr>
              <w:t>3</w:t>
            </w:r>
          </w:p>
        </w:tc>
        <w:tc>
          <w:tcPr>
            <w:tcW w:w="2784" w:type="dxa"/>
          </w:tcPr>
          <w:p w:rsidR="00C47701" w:rsidRPr="007231CF" w:rsidRDefault="00C47701" w:rsidP="00C47701">
            <w:pPr>
              <w:tabs>
                <w:tab w:val="left" w:pos="4410"/>
              </w:tabs>
              <w:contextualSpacing/>
              <w:jc w:val="both"/>
              <w:rPr>
                <w:sz w:val="24"/>
                <w:szCs w:val="24"/>
              </w:rPr>
            </w:pPr>
            <w:r w:rsidRPr="007231CF">
              <w:rPr>
                <w:sz w:val="24"/>
                <w:szCs w:val="24"/>
              </w:rPr>
              <w:t>8</w:t>
            </w:r>
          </w:p>
        </w:tc>
      </w:tr>
      <w:tr w:rsidR="00C47701" w:rsidRPr="007231CF" w:rsidTr="00C47701">
        <w:tc>
          <w:tcPr>
            <w:tcW w:w="3823" w:type="dxa"/>
          </w:tcPr>
          <w:p w:rsidR="00C47701" w:rsidRPr="007231CF" w:rsidRDefault="00C47701" w:rsidP="00C47701">
            <w:pPr>
              <w:tabs>
                <w:tab w:val="left" w:pos="4410"/>
              </w:tabs>
              <w:contextualSpacing/>
              <w:jc w:val="both"/>
              <w:rPr>
                <w:b/>
                <w:sz w:val="24"/>
                <w:szCs w:val="24"/>
              </w:rPr>
            </w:pPr>
            <w:r w:rsidRPr="007231CF">
              <w:rPr>
                <w:b/>
                <w:sz w:val="24"/>
                <w:szCs w:val="24"/>
              </w:rPr>
              <w:lastRenderedPageBreak/>
              <w:t>Средний балл</w:t>
            </w:r>
          </w:p>
        </w:tc>
        <w:tc>
          <w:tcPr>
            <w:tcW w:w="1746" w:type="dxa"/>
          </w:tcPr>
          <w:p w:rsidR="00C47701" w:rsidRPr="007231CF" w:rsidRDefault="00C47701" w:rsidP="00C47701">
            <w:pPr>
              <w:tabs>
                <w:tab w:val="left" w:pos="4410"/>
              </w:tabs>
              <w:contextualSpacing/>
              <w:jc w:val="both"/>
              <w:rPr>
                <w:sz w:val="24"/>
                <w:szCs w:val="24"/>
              </w:rPr>
            </w:pPr>
            <w:r w:rsidRPr="007231CF">
              <w:rPr>
                <w:sz w:val="24"/>
                <w:szCs w:val="24"/>
              </w:rPr>
              <w:t>60,0</w:t>
            </w:r>
          </w:p>
        </w:tc>
        <w:tc>
          <w:tcPr>
            <w:tcW w:w="1754" w:type="dxa"/>
          </w:tcPr>
          <w:p w:rsidR="00C47701" w:rsidRPr="007231CF" w:rsidRDefault="00C47701" w:rsidP="00C47701">
            <w:pPr>
              <w:tabs>
                <w:tab w:val="left" w:pos="4410"/>
              </w:tabs>
              <w:contextualSpacing/>
              <w:jc w:val="both"/>
              <w:rPr>
                <w:sz w:val="24"/>
                <w:szCs w:val="24"/>
              </w:rPr>
            </w:pPr>
            <w:r w:rsidRPr="007231CF">
              <w:rPr>
                <w:sz w:val="24"/>
                <w:szCs w:val="24"/>
              </w:rPr>
              <w:t>65,33</w:t>
            </w:r>
          </w:p>
        </w:tc>
        <w:tc>
          <w:tcPr>
            <w:tcW w:w="2784" w:type="dxa"/>
          </w:tcPr>
          <w:p w:rsidR="00C47701" w:rsidRPr="007231CF" w:rsidRDefault="00C47701" w:rsidP="00C47701">
            <w:pPr>
              <w:tabs>
                <w:tab w:val="left" w:pos="4410"/>
              </w:tabs>
              <w:contextualSpacing/>
              <w:jc w:val="both"/>
              <w:rPr>
                <w:sz w:val="24"/>
                <w:szCs w:val="24"/>
              </w:rPr>
            </w:pPr>
            <w:r w:rsidRPr="007231CF">
              <w:rPr>
                <w:sz w:val="24"/>
                <w:szCs w:val="24"/>
              </w:rPr>
              <w:t>54,75</w:t>
            </w:r>
          </w:p>
        </w:tc>
      </w:tr>
      <w:tr w:rsidR="00C47701" w:rsidRPr="007231CF" w:rsidTr="00C47701">
        <w:tc>
          <w:tcPr>
            <w:tcW w:w="3823"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746" w:type="dxa"/>
          </w:tcPr>
          <w:p w:rsidR="00C47701" w:rsidRPr="007231CF" w:rsidRDefault="00C47701" w:rsidP="00C47701">
            <w:pPr>
              <w:tabs>
                <w:tab w:val="left" w:pos="4410"/>
              </w:tabs>
              <w:contextualSpacing/>
              <w:jc w:val="both"/>
              <w:rPr>
                <w:sz w:val="24"/>
                <w:szCs w:val="24"/>
              </w:rPr>
            </w:pPr>
            <w:r w:rsidRPr="007231CF">
              <w:rPr>
                <w:sz w:val="24"/>
                <w:szCs w:val="24"/>
              </w:rPr>
              <w:t>60,0</w:t>
            </w:r>
          </w:p>
        </w:tc>
        <w:tc>
          <w:tcPr>
            <w:tcW w:w="1754" w:type="dxa"/>
          </w:tcPr>
          <w:p w:rsidR="00C47701" w:rsidRPr="007231CF" w:rsidRDefault="00C47701" w:rsidP="00C47701">
            <w:pPr>
              <w:tabs>
                <w:tab w:val="left" w:pos="4410"/>
              </w:tabs>
              <w:contextualSpacing/>
              <w:jc w:val="both"/>
              <w:rPr>
                <w:sz w:val="24"/>
                <w:szCs w:val="24"/>
              </w:rPr>
            </w:pPr>
            <w:r w:rsidRPr="007231CF">
              <w:rPr>
                <w:sz w:val="24"/>
                <w:szCs w:val="24"/>
              </w:rPr>
              <w:t>66,7</w:t>
            </w:r>
          </w:p>
        </w:tc>
        <w:tc>
          <w:tcPr>
            <w:tcW w:w="2784" w:type="dxa"/>
          </w:tcPr>
          <w:p w:rsidR="00C47701" w:rsidRPr="007231CF" w:rsidRDefault="00C47701" w:rsidP="00C47701">
            <w:pPr>
              <w:tabs>
                <w:tab w:val="left" w:pos="4410"/>
              </w:tabs>
              <w:contextualSpacing/>
              <w:jc w:val="both"/>
              <w:rPr>
                <w:sz w:val="24"/>
                <w:szCs w:val="24"/>
              </w:rPr>
            </w:pPr>
            <w:r w:rsidRPr="007231CF">
              <w:rPr>
                <w:sz w:val="24"/>
                <w:szCs w:val="24"/>
              </w:rPr>
              <w:t>37,5</w:t>
            </w:r>
          </w:p>
        </w:tc>
      </w:tr>
      <w:tr w:rsidR="00C47701" w:rsidRPr="007231CF" w:rsidTr="00C47701">
        <w:tc>
          <w:tcPr>
            <w:tcW w:w="3823"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746"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1754"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2784" w:type="dxa"/>
          </w:tcPr>
          <w:p w:rsidR="00C47701" w:rsidRPr="007231CF" w:rsidRDefault="00C47701" w:rsidP="00C47701">
            <w:pPr>
              <w:tabs>
                <w:tab w:val="left" w:pos="4410"/>
              </w:tabs>
              <w:contextualSpacing/>
              <w:jc w:val="both"/>
              <w:rPr>
                <w:sz w:val="24"/>
                <w:szCs w:val="24"/>
              </w:rPr>
            </w:pPr>
            <w:r w:rsidRPr="007231CF">
              <w:rPr>
                <w:sz w:val="24"/>
                <w:szCs w:val="24"/>
              </w:rPr>
              <w:t>0</w:t>
            </w:r>
          </w:p>
        </w:tc>
      </w:tr>
      <w:tr w:rsidR="00C47701" w:rsidRPr="007231CF" w:rsidTr="00C47701">
        <w:tc>
          <w:tcPr>
            <w:tcW w:w="3823"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746" w:type="dxa"/>
          </w:tcPr>
          <w:p w:rsidR="00C47701" w:rsidRPr="007231CF" w:rsidRDefault="00C47701" w:rsidP="00C47701">
            <w:pPr>
              <w:tabs>
                <w:tab w:val="left" w:pos="4410"/>
              </w:tabs>
              <w:contextualSpacing/>
              <w:jc w:val="both"/>
              <w:rPr>
                <w:sz w:val="24"/>
                <w:szCs w:val="24"/>
              </w:rPr>
            </w:pPr>
            <w:r w:rsidRPr="007231CF">
              <w:rPr>
                <w:sz w:val="24"/>
                <w:szCs w:val="24"/>
              </w:rPr>
              <w:t>92</w:t>
            </w:r>
          </w:p>
        </w:tc>
        <w:tc>
          <w:tcPr>
            <w:tcW w:w="1754" w:type="dxa"/>
          </w:tcPr>
          <w:p w:rsidR="00C47701" w:rsidRPr="007231CF" w:rsidRDefault="00C47701" w:rsidP="00C47701">
            <w:pPr>
              <w:tabs>
                <w:tab w:val="left" w:pos="4410"/>
              </w:tabs>
              <w:contextualSpacing/>
              <w:jc w:val="both"/>
              <w:rPr>
                <w:sz w:val="24"/>
                <w:szCs w:val="24"/>
              </w:rPr>
            </w:pPr>
            <w:r w:rsidRPr="007231CF">
              <w:rPr>
                <w:sz w:val="24"/>
                <w:szCs w:val="24"/>
              </w:rPr>
              <w:t>78</w:t>
            </w:r>
          </w:p>
        </w:tc>
        <w:tc>
          <w:tcPr>
            <w:tcW w:w="2784" w:type="dxa"/>
          </w:tcPr>
          <w:p w:rsidR="00C47701" w:rsidRPr="007231CF" w:rsidRDefault="00C47701" w:rsidP="00C47701">
            <w:pPr>
              <w:tabs>
                <w:tab w:val="left" w:pos="4410"/>
              </w:tabs>
              <w:contextualSpacing/>
              <w:jc w:val="both"/>
              <w:rPr>
                <w:sz w:val="24"/>
                <w:szCs w:val="24"/>
              </w:rPr>
            </w:pPr>
            <w:r w:rsidRPr="007231CF">
              <w:rPr>
                <w:sz w:val="24"/>
                <w:szCs w:val="24"/>
              </w:rPr>
              <w:t>79</w:t>
            </w:r>
          </w:p>
        </w:tc>
      </w:tr>
      <w:tr w:rsidR="00C47701" w:rsidRPr="007231CF" w:rsidTr="00C47701">
        <w:tc>
          <w:tcPr>
            <w:tcW w:w="3823"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746" w:type="dxa"/>
          </w:tcPr>
          <w:p w:rsidR="00C47701" w:rsidRPr="007231CF" w:rsidRDefault="00C47701" w:rsidP="00C47701">
            <w:pPr>
              <w:tabs>
                <w:tab w:val="left" w:pos="4410"/>
              </w:tabs>
              <w:contextualSpacing/>
              <w:jc w:val="both"/>
              <w:rPr>
                <w:sz w:val="24"/>
                <w:szCs w:val="24"/>
              </w:rPr>
            </w:pPr>
            <w:r w:rsidRPr="007231CF">
              <w:rPr>
                <w:sz w:val="24"/>
                <w:szCs w:val="24"/>
              </w:rPr>
              <w:t>1</w:t>
            </w:r>
          </w:p>
        </w:tc>
        <w:tc>
          <w:tcPr>
            <w:tcW w:w="1754"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2784" w:type="dxa"/>
          </w:tcPr>
          <w:p w:rsidR="00C47701" w:rsidRPr="007231CF" w:rsidRDefault="00C47701" w:rsidP="00C47701">
            <w:pPr>
              <w:tabs>
                <w:tab w:val="left" w:pos="4410"/>
              </w:tabs>
              <w:contextualSpacing/>
              <w:jc w:val="both"/>
              <w:rPr>
                <w:sz w:val="24"/>
                <w:szCs w:val="24"/>
              </w:rPr>
            </w:pPr>
            <w:r w:rsidRPr="007231CF">
              <w:rPr>
                <w:sz w:val="24"/>
                <w:szCs w:val="24"/>
              </w:rPr>
              <w:t>0</w:t>
            </w:r>
          </w:p>
        </w:tc>
      </w:tr>
    </w:tbl>
    <w:p w:rsidR="00C47701" w:rsidRPr="007231CF" w:rsidRDefault="00C47701" w:rsidP="00C47701">
      <w:pPr>
        <w:tabs>
          <w:tab w:val="left" w:pos="4410"/>
        </w:tabs>
        <w:ind w:left="-540"/>
        <w:contextualSpacing/>
        <w:jc w:val="both"/>
        <w:rPr>
          <w:b/>
          <w:sz w:val="24"/>
          <w:szCs w:val="24"/>
        </w:rPr>
      </w:pP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b/>
          <w:sz w:val="24"/>
          <w:szCs w:val="24"/>
        </w:rPr>
        <w:t xml:space="preserve">ЕГЭ по физике </w:t>
      </w:r>
      <w:r w:rsidRPr="007231CF">
        <w:rPr>
          <w:sz w:val="24"/>
          <w:szCs w:val="24"/>
        </w:rPr>
        <w:t>сдавали 16 выпускников, средний балл составляет 52,7  (в 2018 году 46,72).</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 xml:space="preserve">Наблюдается тенденция увеличения среднего балла. </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Выше районных результаты в МБОУ Богородицкой СШ, МБОУ Гнездовской СШ, МБОУ Кощинской СШ, МБОУ Пригорской СШ, МБОУ Талашкинской СШ, МБОУ Хохловской СШ.</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Максимальный результат 88 баллов в МБОУ Кощинской СШ.</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 xml:space="preserve">Не преодолевших минимальный порог (36 баллов) - 0 выпускников. </w:t>
      </w:r>
    </w:p>
    <w:p w:rsidR="00C47701" w:rsidRPr="007231CF" w:rsidRDefault="00C47701" w:rsidP="00C47701">
      <w:pPr>
        <w:tabs>
          <w:tab w:val="left" w:pos="4410"/>
        </w:tabs>
        <w:suppressAutoHyphens w:val="0"/>
        <w:spacing w:after="160" w:line="259" w:lineRule="auto"/>
        <w:ind w:left="-540" w:firstLine="540"/>
        <w:contextualSpacing/>
        <w:jc w:val="both"/>
        <w:rPr>
          <w:b/>
          <w:sz w:val="24"/>
          <w:szCs w:val="24"/>
        </w:rPr>
      </w:pPr>
      <w:r w:rsidRPr="007231CF">
        <w:rPr>
          <w:sz w:val="24"/>
          <w:szCs w:val="24"/>
        </w:rPr>
        <w:t>Качество знаний - 37,5 %</w:t>
      </w:r>
    </w:p>
    <w:p w:rsidR="00C47701" w:rsidRPr="007231CF" w:rsidRDefault="00C47701" w:rsidP="00C47701">
      <w:pPr>
        <w:tabs>
          <w:tab w:val="left" w:pos="4410"/>
        </w:tabs>
        <w:ind w:left="-540"/>
        <w:jc w:val="center"/>
        <w:rPr>
          <w:b/>
          <w:color w:val="FF0000"/>
          <w:sz w:val="24"/>
          <w:szCs w:val="24"/>
        </w:rPr>
      </w:pPr>
      <w:r w:rsidRPr="007231CF">
        <w:rPr>
          <w:b/>
          <w:sz w:val="24"/>
          <w:szCs w:val="24"/>
        </w:rPr>
        <w:t>Табл. Динамика результатов ЕГЭ по физике за 2017-2019 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1483"/>
        <w:gridCol w:w="1872"/>
        <w:gridCol w:w="1886"/>
      </w:tblGrid>
      <w:tr w:rsidR="00C47701" w:rsidRPr="007231CF" w:rsidTr="00C47701">
        <w:tc>
          <w:tcPr>
            <w:tcW w:w="4866" w:type="dxa"/>
            <w:vMerge w:val="restart"/>
          </w:tcPr>
          <w:p w:rsidR="00C47701" w:rsidRPr="007231CF" w:rsidRDefault="00C47701" w:rsidP="00C47701">
            <w:pPr>
              <w:tabs>
                <w:tab w:val="left" w:pos="4410"/>
              </w:tabs>
              <w:contextualSpacing/>
              <w:jc w:val="both"/>
              <w:rPr>
                <w:b/>
                <w:sz w:val="24"/>
                <w:szCs w:val="24"/>
              </w:rPr>
            </w:pPr>
            <w:r w:rsidRPr="007231CF">
              <w:rPr>
                <w:b/>
                <w:sz w:val="24"/>
                <w:szCs w:val="24"/>
              </w:rPr>
              <w:t>Наименование показателя</w:t>
            </w:r>
          </w:p>
        </w:tc>
        <w:tc>
          <w:tcPr>
            <w:tcW w:w="5241" w:type="dxa"/>
            <w:gridSpan w:val="3"/>
          </w:tcPr>
          <w:p w:rsidR="00C47701" w:rsidRPr="007231CF" w:rsidRDefault="00C47701" w:rsidP="00C47701">
            <w:pPr>
              <w:tabs>
                <w:tab w:val="left" w:pos="4410"/>
              </w:tabs>
              <w:contextualSpacing/>
              <w:jc w:val="center"/>
              <w:rPr>
                <w:b/>
                <w:sz w:val="24"/>
                <w:szCs w:val="24"/>
              </w:rPr>
            </w:pPr>
            <w:r w:rsidRPr="007231CF">
              <w:rPr>
                <w:b/>
                <w:sz w:val="24"/>
                <w:szCs w:val="24"/>
              </w:rPr>
              <w:t>Физика</w:t>
            </w:r>
          </w:p>
        </w:tc>
      </w:tr>
      <w:tr w:rsidR="00C47701" w:rsidRPr="007231CF" w:rsidTr="00C47701">
        <w:tc>
          <w:tcPr>
            <w:tcW w:w="4866" w:type="dxa"/>
            <w:vMerge/>
          </w:tcPr>
          <w:p w:rsidR="00C47701" w:rsidRPr="007231CF" w:rsidRDefault="00C47701" w:rsidP="00C47701">
            <w:pPr>
              <w:tabs>
                <w:tab w:val="left" w:pos="4410"/>
              </w:tabs>
              <w:contextualSpacing/>
              <w:jc w:val="both"/>
              <w:rPr>
                <w:b/>
                <w:sz w:val="24"/>
                <w:szCs w:val="24"/>
              </w:rPr>
            </w:pPr>
          </w:p>
        </w:tc>
        <w:tc>
          <w:tcPr>
            <w:tcW w:w="1483" w:type="dxa"/>
          </w:tcPr>
          <w:p w:rsidR="00C47701" w:rsidRPr="007231CF" w:rsidRDefault="00C47701" w:rsidP="00C47701">
            <w:pPr>
              <w:tabs>
                <w:tab w:val="left" w:pos="4410"/>
              </w:tabs>
              <w:contextualSpacing/>
              <w:jc w:val="both"/>
              <w:rPr>
                <w:b/>
                <w:sz w:val="24"/>
                <w:szCs w:val="24"/>
              </w:rPr>
            </w:pPr>
            <w:r w:rsidRPr="007231CF">
              <w:rPr>
                <w:b/>
                <w:sz w:val="24"/>
                <w:szCs w:val="24"/>
              </w:rPr>
              <w:t>2017</w:t>
            </w:r>
          </w:p>
        </w:tc>
        <w:tc>
          <w:tcPr>
            <w:tcW w:w="1872" w:type="dxa"/>
          </w:tcPr>
          <w:p w:rsidR="00C47701" w:rsidRPr="007231CF" w:rsidRDefault="00C47701" w:rsidP="00C47701">
            <w:pPr>
              <w:tabs>
                <w:tab w:val="left" w:pos="4410"/>
              </w:tabs>
              <w:contextualSpacing/>
              <w:jc w:val="both"/>
              <w:rPr>
                <w:b/>
                <w:sz w:val="24"/>
                <w:szCs w:val="24"/>
              </w:rPr>
            </w:pPr>
            <w:r w:rsidRPr="007231CF">
              <w:rPr>
                <w:b/>
                <w:sz w:val="24"/>
                <w:szCs w:val="24"/>
              </w:rPr>
              <w:t>2018</w:t>
            </w:r>
          </w:p>
        </w:tc>
        <w:tc>
          <w:tcPr>
            <w:tcW w:w="1886" w:type="dxa"/>
          </w:tcPr>
          <w:p w:rsidR="00C47701" w:rsidRPr="007231CF" w:rsidRDefault="00C47701" w:rsidP="00C47701">
            <w:pPr>
              <w:tabs>
                <w:tab w:val="left" w:pos="4410"/>
              </w:tabs>
              <w:contextualSpacing/>
              <w:jc w:val="both"/>
              <w:rPr>
                <w:b/>
                <w:sz w:val="24"/>
                <w:szCs w:val="24"/>
              </w:rPr>
            </w:pPr>
            <w:r w:rsidRPr="007231CF">
              <w:rPr>
                <w:b/>
                <w:sz w:val="24"/>
                <w:szCs w:val="24"/>
              </w:rPr>
              <w:t>2019</w:t>
            </w:r>
          </w:p>
        </w:tc>
      </w:tr>
      <w:tr w:rsidR="00C47701" w:rsidRPr="007231CF" w:rsidTr="00C47701">
        <w:tc>
          <w:tcPr>
            <w:tcW w:w="4866" w:type="dxa"/>
          </w:tcPr>
          <w:p w:rsidR="00C47701" w:rsidRPr="007231CF" w:rsidRDefault="00C47701" w:rsidP="00C47701">
            <w:pPr>
              <w:tabs>
                <w:tab w:val="left" w:pos="4410"/>
              </w:tabs>
              <w:contextualSpacing/>
              <w:jc w:val="both"/>
              <w:rPr>
                <w:b/>
                <w:sz w:val="24"/>
                <w:szCs w:val="24"/>
              </w:rPr>
            </w:pPr>
            <w:r w:rsidRPr="007231CF">
              <w:rPr>
                <w:b/>
                <w:sz w:val="24"/>
                <w:szCs w:val="24"/>
              </w:rPr>
              <w:t>Количество участников ЕГЭ по физике</w:t>
            </w:r>
          </w:p>
        </w:tc>
        <w:tc>
          <w:tcPr>
            <w:tcW w:w="1483" w:type="dxa"/>
          </w:tcPr>
          <w:p w:rsidR="00C47701" w:rsidRPr="007231CF" w:rsidRDefault="00C47701" w:rsidP="00C47701">
            <w:pPr>
              <w:tabs>
                <w:tab w:val="left" w:pos="4410"/>
              </w:tabs>
              <w:contextualSpacing/>
              <w:jc w:val="both"/>
              <w:rPr>
                <w:sz w:val="24"/>
                <w:szCs w:val="24"/>
              </w:rPr>
            </w:pPr>
            <w:r w:rsidRPr="007231CF">
              <w:rPr>
                <w:sz w:val="24"/>
                <w:szCs w:val="24"/>
              </w:rPr>
              <w:t>24</w:t>
            </w:r>
          </w:p>
        </w:tc>
        <w:tc>
          <w:tcPr>
            <w:tcW w:w="1872" w:type="dxa"/>
          </w:tcPr>
          <w:p w:rsidR="00C47701" w:rsidRPr="007231CF" w:rsidRDefault="00C47701" w:rsidP="00C47701">
            <w:pPr>
              <w:tabs>
                <w:tab w:val="left" w:pos="4410"/>
              </w:tabs>
              <w:contextualSpacing/>
              <w:jc w:val="both"/>
              <w:rPr>
                <w:sz w:val="24"/>
                <w:szCs w:val="24"/>
              </w:rPr>
            </w:pPr>
            <w:r w:rsidRPr="007231CF">
              <w:rPr>
                <w:sz w:val="24"/>
                <w:szCs w:val="24"/>
              </w:rPr>
              <w:t>25</w:t>
            </w:r>
          </w:p>
        </w:tc>
        <w:tc>
          <w:tcPr>
            <w:tcW w:w="1886" w:type="dxa"/>
          </w:tcPr>
          <w:p w:rsidR="00C47701" w:rsidRPr="007231CF" w:rsidRDefault="00C47701" w:rsidP="00C47701">
            <w:pPr>
              <w:tabs>
                <w:tab w:val="left" w:pos="4410"/>
              </w:tabs>
              <w:contextualSpacing/>
              <w:jc w:val="both"/>
              <w:rPr>
                <w:sz w:val="24"/>
                <w:szCs w:val="24"/>
              </w:rPr>
            </w:pPr>
            <w:r w:rsidRPr="007231CF">
              <w:rPr>
                <w:sz w:val="24"/>
                <w:szCs w:val="24"/>
              </w:rPr>
              <w:t>16</w:t>
            </w:r>
          </w:p>
        </w:tc>
      </w:tr>
      <w:tr w:rsidR="00C47701" w:rsidRPr="007231CF" w:rsidTr="00C47701">
        <w:tc>
          <w:tcPr>
            <w:tcW w:w="4866" w:type="dxa"/>
          </w:tcPr>
          <w:p w:rsidR="00C47701" w:rsidRPr="007231CF" w:rsidRDefault="00C47701" w:rsidP="00C47701">
            <w:pPr>
              <w:tabs>
                <w:tab w:val="left" w:pos="4410"/>
              </w:tabs>
              <w:contextualSpacing/>
              <w:jc w:val="both"/>
              <w:rPr>
                <w:b/>
                <w:sz w:val="24"/>
                <w:szCs w:val="24"/>
              </w:rPr>
            </w:pPr>
            <w:r w:rsidRPr="007231CF">
              <w:rPr>
                <w:b/>
                <w:sz w:val="24"/>
                <w:szCs w:val="24"/>
              </w:rPr>
              <w:t>Средний балл</w:t>
            </w:r>
          </w:p>
        </w:tc>
        <w:tc>
          <w:tcPr>
            <w:tcW w:w="1483" w:type="dxa"/>
          </w:tcPr>
          <w:p w:rsidR="00C47701" w:rsidRPr="007231CF" w:rsidRDefault="00C47701" w:rsidP="00C47701">
            <w:pPr>
              <w:tabs>
                <w:tab w:val="left" w:pos="4410"/>
              </w:tabs>
              <w:contextualSpacing/>
              <w:jc w:val="both"/>
              <w:rPr>
                <w:sz w:val="24"/>
                <w:szCs w:val="24"/>
              </w:rPr>
            </w:pPr>
            <w:r w:rsidRPr="007231CF">
              <w:rPr>
                <w:sz w:val="24"/>
                <w:szCs w:val="24"/>
              </w:rPr>
              <w:t>49,2</w:t>
            </w:r>
          </w:p>
        </w:tc>
        <w:tc>
          <w:tcPr>
            <w:tcW w:w="1872" w:type="dxa"/>
          </w:tcPr>
          <w:p w:rsidR="00C47701" w:rsidRPr="007231CF" w:rsidRDefault="00C47701" w:rsidP="00C47701">
            <w:pPr>
              <w:tabs>
                <w:tab w:val="left" w:pos="4410"/>
              </w:tabs>
              <w:contextualSpacing/>
              <w:jc w:val="both"/>
              <w:rPr>
                <w:sz w:val="24"/>
                <w:szCs w:val="24"/>
              </w:rPr>
            </w:pPr>
            <w:r w:rsidRPr="007231CF">
              <w:rPr>
                <w:sz w:val="24"/>
                <w:szCs w:val="24"/>
              </w:rPr>
              <w:t>46,72</w:t>
            </w:r>
          </w:p>
        </w:tc>
        <w:tc>
          <w:tcPr>
            <w:tcW w:w="1886" w:type="dxa"/>
          </w:tcPr>
          <w:p w:rsidR="00C47701" w:rsidRPr="007231CF" w:rsidRDefault="00C47701" w:rsidP="00C47701">
            <w:pPr>
              <w:tabs>
                <w:tab w:val="left" w:pos="4410"/>
              </w:tabs>
              <w:contextualSpacing/>
              <w:jc w:val="both"/>
              <w:rPr>
                <w:sz w:val="24"/>
                <w:szCs w:val="24"/>
              </w:rPr>
            </w:pPr>
            <w:r w:rsidRPr="007231CF">
              <w:rPr>
                <w:sz w:val="24"/>
                <w:szCs w:val="24"/>
              </w:rPr>
              <w:t>52,7</w:t>
            </w:r>
          </w:p>
        </w:tc>
      </w:tr>
      <w:tr w:rsidR="00C47701" w:rsidRPr="007231CF" w:rsidTr="00C47701">
        <w:tc>
          <w:tcPr>
            <w:tcW w:w="4866" w:type="dxa"/>
          </w:tcPr>
          <w:p w:rsidR="00C47701" w:rsidRPr="007231CF" w:rsidRDefault="00C47701" w:rsidP="00C47701">
            <w:pPr>
              <w:tabs>
                <w:tab w:val="left" w:pos="4410"/>
              </w:tabs>
              <w:contextualSpacing/>
              <w:jc w:val="both"/>
              <w:rPr>
                <w:b/>
                <w:sz w:val="24"/>
                <w:szCs w:val="24"/>
              </w:rPr>
            </w:pPr>
            <w:r w:rsidRPr="007231CF">
              <w:rPr>
                <w:b/>
                <w:sz w:val="24"/>
                <w:szCs w:val="24"/>
              </w:rPr>
              <w:t xml:space="preserve">Качество знаний </w:t>
            </w:r>
          </w:p>
        </w:tc>
        <w:tc>
          <w:tcPr>
            <w:tcW w:w="1483" w:type="dxa"/>
          </w:tcPr>
          <w:p w:rsidR="00C47701" w:rsidRPr="007231CF" w:rsidRDefault="00C47701" w:rsidP="00C47701">
            <w:pPr>
              <w:tabs>
                <w:tab w:val="left" w:pos="4410"/>
              </w:tabs>
              <w:contextualSpacing/>
              <w:jc w:val="both"/>
              <w:rPr>
                <w:sz w:val="24"/>
                <w:szCs w:val="24"/>
              </w:rPr>
            </w:pPr>
            <w:r w:rsidRPr="007231CF">
              <w:rPr>
                <w:sz w:val="24"/>
                <w:szCs w:val="24"/>
              </w:rPr>
              <w:t>5</w:t>
            </w:r>
          </w:p>
        </w:tc>
        <w:tc>
          <w:tcPr>
            <w:tcW w:w="1872" w:type="dxa"/>
          </w:tcPr>
          <w:p w:rsidR="00C47701" w:rsidRPr="007231CF" w:rsidRDefault="00C47701" w:rsidP="00C47701">
            <w:pPr>
              <w:tabs>
                <w:tab w:val="left" w:pos="4410"/>
              </w:tabs>
              <w:contextualSpacing/>
              <w:jc w:val="both"/>
              <w:rPr>
                <w:sz w:val="24"/>
                <w:szCs w:val="24"/>
              </w:rPr>
            </w:pPr>
            <w:r w:rsidRPr="007231CF">
              <w:rPr>
                <w:sz w:val="24"/>
                <w:szCs w:val="24"/>
              </w:rPr>
              <w:t>12</w:t>
            </w:r>
          </w:p>
        </w:tc>
        <w:tc>
          <w:tcPr>
            <w:tcW w:w="1886" w:type="dxa"/>
          </w:tcPr>
          <w:p w:rsidR="00C47701" w:rsidRPr="007231CF" w:rsidRDefault="00C47701" w:rsidP="00C47701">
            <w:pPr>
              <w:tabs>
                <w:tab w:val="left" w:pos="4410"/>
              </w:tabs>
              <w:contextualSpacing/>
              <w:jc w:val="both"/>
              <w:rPr>
                <w:sz w:val="24"/>
                <w:szCs w:val="24"/>
              </w:rPr>
            </w:pPr>
            <w:r w:rsidRPr="007231CF">
              <w:rPr>
                <w:sz w:val="24"/>
                <w:szCs w:val="24"/>
              </w:rPr>
              <w:t>37,5</w:t>
            </w:r>
          </w:p>
        </w:tc>
      </w:tr>
      <w:tr w:rsidR="00C47701" w:rsidRPr="007231CF" w:rsidTr="00C47701">
        <w:tc>
          <w:tcPr>
            <w:tcW w:w="4866" w:type="dxa"/>
          </w:tcPr>
          <w:p w:rsidR="00C47701" w:rsidRPr="007231CF" w:rsidRDefault="00C47701" w:rsidP="00C47701">
            <w:pPr>
              <w:tabs>
                <w:tab w:val="left" w:pos="4410"/>
              </w:tabs>
              <w:contextualSpacing/>
              <w:jc w:val="both"/>
              <w:rPr>
                <w:b/>
                <w:sz w:val="24"/>
                <w:szCs w:val="24"/>
              </w:rPr>
            </w:pPr>
            <w:r w:rsidRPr="007231CF">
              <w:rPr>
                <w:b/>
                <w:sz w:val="24"/>
                <w:szCs w:val="24"/>
              </w:rPr>
              <w:t>Получили от 80 до 100 баллов</w:t>
            </w:r>
          </w:p>
        </w:tc>
        <w:tc>
          <w:tcPr>
            <w:tcW w:w="1483"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872"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886" w:type="dxa"/>
          </w:tcPr>
          <w:p w:rsidR="00C47701" w:rsidRPr="007231CF" w:rsidRDefault="00C47701" w:rsidP="00C47701">
            <w:pPr>
              <w:tabs>
                <w:tab w:val="left" w:pos="4410"/>
              </w:tabs>
              <w:contextualSpacing/>
              <w:jc w:val="both"/>
              <w:rPr>
                <w:sz w:val="24"/>
                <w:szCs w:val="24"/>
              </w:rPr>
            </w:pPr>
            <w:r w:rsidRPr="007231CF">
              <w:rPr>
                <w:sz w:val="24"/>
                <w:szCs w:val="24"/>
              </w:rPr>
              <w:t>1</w:t>
            </w:r>
          </w:p>
        </w:tc>
      </w:tr>
      <w:tr w:rsidR="00C47701" w:rsidRPr="007231CF" w:rsidTr="00C47701">
        <w:tc>
          <w:tcPr>
            <w:tcW w:w="4866" w:type="dxa"/>
          </w:tcPr>
          <w:p w:rsidR="00C47701" w:rsidRPr="007231CF" w:rsidRDefault="00C47701" w:rsidP="00C47701">
            <w:pPr>
              <w:tabs>
                <w:tab w:val="left" w:pos="4410"/>
              </w:tabs>
              <w:contextualSpacing/>
              <w:jc w:val="both"/>
              <w:rPr>
                <w:b/>
                <w:sz w:val="24"/>
                <w:szCs w:val="24"/>
              </w:rPr>
            </w:pPr>
            <w:r w:rsidRPr="007231CF">
              <w:rPr>
                <w:b/>
                <w:sz w:val="24"/>
                <w:szCs w:val="24"/>
              </w:rPr>
              <w:t>Максимальный результат</w:t>
            </w:r>
          </w:p>
        </w:tc>
        <w:tc>
          <w:tcPr>
            <w:tcW w:w="1483" w:type="dxa"/>
          </w:tcPr>
          <w:p w:rsidR="00C47701" w:rsidRPr="007231CF" w:rsidRDefault="00C47701" w:rsidP="00C47701">
            <w:pPr>
              <w:tabs>
                <w:tab w:val="left" w:pos="4410"/>
              </w:tabs>
              <w:contextualSpacing/>
              <w:jc w:val="both"/>
              <w:rPr>
                <w:sz w:val="24"/>
                <w:szCs w:val="24"/>
              </w:rPr>
            </w:pPr>
            <w:r w:rsidRPr="007231CF">
              <w:rPr>
                <w:sz w:val="24"/>
                <w:szCs w:val="24"/>
              </w:rPr>
              <w:t>69</w:t>
            </w:r>
          </w:p>
        </w:tc>
        <w:tc>
          <w:tcPr>
            <w:tcW w:w="1872" w:type="dxa"/>
          </w:tcPr>
          <w:p w:rsidR="00C47701" w:rsidRPr="007231CF" w:rsidRDefault="00C47701" w:rsidP="00C47701">
            <w:pPr>
              <w:tabs>
                <w:tab w:val="left" w:pos="4410"/>
              </w:tabs>
              <w:contextualSpacing/>
              <w:jc w:val="both"/>
              <w:rPr>
                <w:sz w:val="24"/>
                <w:szCs w:val="24"/>
              </w:rPr>
            </w:pPr>
            <w:r w:rsidRPr="007231CF">
              <w:rPr>
                <w:sz w:val="24"/>
                <w:szCs w:val="24"/>
              </w:rPr>
              <w:t>64</w:t>
            </w:r>
          </w:p>
        </w:tc>
        <w:tc>
          <w:tcPr>
            <w:tcW w:w="1886" w:type="dxa"/>
          </w:tcPr>
          <w:p w:rsidR="00C47701" w:rsidRPr="007231CF" w:rsidRDefault="00C47701" w:rsidP="00C47701">
            <w:pPr>
              <w:tabs>
                <w:tab w:val="left" w:pos="4410"/>
              </w:tabs>
              <w:contextualSpacing/>
              <w:jc w:val="both"/>
              <w:rPr>
                <w:sz w:val="24"/>
                <w:szCs w:val="24"/>
              </w:rPr>
            </w:pPr>
            <w:r w:rsidRPr="007231CF">
              <w:rPr>
                <w:sz w:val="24"/>
                <w:szCs w:val="24"/>
              </w:rPr>
              <w:t>88</w:t>
            </w:r>
          </w:p>
        </w:tc>
      </w:tr>
      <w:tr w:rsidR="00C47701" w:rsidRPr="007231CF" w:rsidTr="00C47701">
        <w:tc>
          <w:tcPr>
            <w:tcW w:w="4866" w:type="dxa"/>
          </w:tcPr>
          <w:p w:rsidR="00C47701" w:rsidRPr="007231CF" w:rsidRDefault="00C47701" w:rsidP="00C47701">
            <w:pPr>
              <w:tabs>
                <w:tab w:val="left" w:pos="4410"/>
              </w:tabs>
              <w:contextualSpacing/>
              <w:jc w:val="both"/>
              <w:rPr>
                <w:b/>
                <w:sz w:val="24"/>
                <w:szCs w:val="24"/>
              </w:rPr>
            </w:pPr>
            <w:r w:rsidRPr="007231CF">
              <w:rPr>
                <w:b/>
                <w:sz w:val="24"/>
                <w:szCs w:val="24"/>
              </w:rPr>
              <w:t>Не преодолели минимальный порог</w:t>
            </w:r>
          </w:p>
        </w:tc>
        <w:tc>
          <w:tcPr>
            <w:tcW w:w="1483" w:type="dxa"/>
          </w:tcPr>
          <w:p w:rsidR="00C47701" w:rsidRPr="007231CF" w:rsidRDefault="00C47701" w:rsidP="00C47701">
            <w:pPr>
              <w:tabs>
                <w:tab w:val="left" w:pos="4410"/>
              </w:tabs>
              <w:contextualSpacing/>
              <w:jc w:val="both"/>
              <w:rPr>
                <w:sz w:val="24"/>
                <w:szCs w:val="24"/>
              </w:rPr>
            </w:pPr>
            <w:r w:rsidRPr="007231CF">
              <w:rPr>
                <w:sz w:val="24"/>
                <w:szCs w:val="24"/>
              </w:rPr>
              <w:t>0</w:t>
            </w:r>
          </w:p>
        </w:tc>
        <w:tc>
          <w:tcPr>
            <w:tcW w:w="1872" w:type="dxa"/>
          </w:tcPr>
          <w:p w:rsidR="00C47701" w:rsidRPr="007231CF" w:rsidRDefault="00C47701" w:rsidP="00C47701">
            <w:pPr>
              <w:tabs>
                <w:tab w:val="left" w:pos="4410"/>
              </w:tabs>
              <w:contextualSpacing/>
              <w:jc w:val="both"/>
              <w:rPr>
                <w:sz w:val="24"/>
                <w:szCs w:val="24"/>
              </w:rPr>
            </w:pPr>
            <w:r w:rsidRPr="007231CF">
              <w:rPr>
                <w:sz w:val="24"/>
                <w:szCs w:val="24"/>
              </w:rPr>
              <w:t>2</w:t>
            </w:r>
          </w:p>
        </w:tc>
        <w:tc>
          <w:tcPr>
            <w:tcW w:w="1886" w:type="dxa"/>
          </w:tcPr>
          <w:p w:rsidR="00C47701" w:rsidRPr="007231CF" w:rsidRDefault="00C47701" w:rsidP="00C47701">
            <w:pPr>
              <w:tabs>
                <w:tab w:val="left" w:pos="4410"/>
              </w:tabs>
              <w:contextualSpacing/>
              <w:jc w:val="both"/>
              <w:rPr>
                <w:sz w:val="24"/>
                <w:szCs w:val="24"/>
              </w:rPr>
            </w:pPr>
            <w:r w:rsidRPr="007231CF">
              <w:rPr>
                <w:sz w:val="24"/>
                <w:szCs w:val="24"/>
              </w:rPr>
              <w:t>0</w:t>
            </w:r>
          </w:p>
        </w:tc>
      </w:tr>
    </w:tbl>
    <w:p w:rsidR="00C47701" w:rsidRPr="007231CF" w:rsidRDefault="00C47701" w:rsidP="00C47701">
      <w:pPr>
        <w:suppressAutoHyphens w:val="0"/>
        <w:spacing w:line="259" w:lineRule="auto"/>
        <w:ind w:left="-540" w:firstLine="540"/>
        <w:jc w:val="both"/>
        <w:rPr>
          <w:sz w:val="24"/>
          <w:szCs w:val="24"/>
        </w:rPr>
      </w:pPr>
      <w:r w:rsidRPr="007231CF">
        <w:rPr>
          <w:bCs/>
          <w:sz w:val="24"/>
          <w:szCs w:val="24"/>
        </w:rPr>
        <w:t>Нет не сдавших по всем общеобразовательным предметам в МБОУ Богородицкой СШ, МБОУ Кощинской СШ, МБОУ Сыр-Липецкой СШ, МБОУ Хохловской СШ;</w:t>
      </w:r>
    </w:p>
    <w:p w:rsidR="00C47701" w:rsidRPr="007231CF" w:rsidRDefault="00C47701" w:rsidP="00F82C31">
      <w:pPr>
        <w:suppressAutoHyphens w:val="0"/>
        <w:spacing w:line="259" w:lineRule="auto"/>
        <w:ind w:left="-540" w:firstLine="540"/>
        <w:jc w:val="both"/>
        <w:rPr>
          <w:sz w:val="24"/>
          <w:szCs w:val="24"/>
        </w:rPr>
      </w:pPr>
      <w:r w:rsidRPr="007231CF">
        <w:rPr>
          <w:bCs/>
          <w:sz w:val="24"/>
          <w:szCs w:val="24"/>
        </w:rPr>
        <w:t>Не преодолели минимальный порог: 4 неудовлетворительных результата в МБОУ Синьковской  СШ, 3 выпускника в МБОУ Катынской СШ, по 2 выпускника в МБОУ Пригорской СШ, МБОУ Сметанинской СШ, МБОУ Талашкинской СШ; по 1 неудовлетворительному результату в МБОУ Гнездовской СШ, МБОУ Касплянской СШ, МБОУ Михновской СШ, МБОУ Печерской СШ, МБОУ Стабенской СШ.</w:t>
      </w:r>
    </w:p>
    <w:p w:rsidR="00C47701" w:rsidRPr="007231CF" w:rsidRDefault="00C47701" w:rsidP="00C47701">
      <w:pPr>
        <w:tabs>
          <w:tab w:val="left" w:pos="4410"/>
        </w:tabs>
        <w:ind w:left="-540"/>
        <w:jc w:val="center"/>
        <w:rPr>
          <w:b/>
          <w:sz w:val="24"/>
          <w:szCs w:val="24"/>
        </w:rPr>
      </w:pPr>
      <w:r w:rsidRPr="007231CF">
        <w:rPr>
          <w:b/>
          <w:sz w:val="24"/>
          <w:szCs w:val="24"/>
        </w:rPr>
        <w:t>Результаты ЕГЭ сопоставимы с результатами прошлого года.</w:t>
      </w:r>
    </w:p>
    <w:p w:rsidR="00C47701" w:rsidRPr="007231CF" w:rsidRDefault="00C47701" w:rsidP="00C47701">
      <w:pPr>
        <w:tabs>
          <w:tab w:val="left" w:pos="4410"/>
        </w:tabs>
        <w:ind w:left="-540"/>
        <w:jc w:val="both"/>
        <w:rPr>
          <w:b/>
          <w:sz w:val="24"/>
          <w:szCs w:val="24"/>
        </w:rPr>
      </w:pPr>
      <w:r w:rsidRPr="007231CF">
        <w:rPr>
          <w:sz w:val="24"/>
          <w:szCs w:val="24"/>
        </w:rPr>
        <w:t xml:space="preserve">    В 2019 году имеют </w:t>
      </w:r>
      <w:r w:rsidRPr="007231CF">
        <w:rPr>
          <w:b/>
          <w:sz w:val="24"/>
          <w:szCs w:val="24"/>
        </w:rPr>
        <w:t>положительную динамику:</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русскому языку с 67,69 до 69,3 балла;</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 xml:space="preserve">по математике профильного уровня с 42,61 до 50,4; </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математике базового уровня с 4,05 до 4,4 балла;</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английскому языку с 70,2 баллов до 78,9;</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 xml:space="preserve">по истории с 50,27 до 64,6 балла; </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информатике с 49,5 до 64 балла;</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литературе с 53,89 до 56,8 балла;</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биологии с 43,39 до 48,6 балла;</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физике с 46,72 до 50,5 балла.</w:t>
      </w:r>
    </w:p>
    <w:p w:rsidR="00C47701" w:rsidRPr="007231CF" w:rsidRDefault="00C47701" w:rsidP="00C47701">
      <w:pPr>
        <w:tabs>
          <w:tab w:val="left" w:pos="4410"/>
        </w:tabs>
        <w:ind w:left="-540"/>
        <w:contextualSpacing/>
        <w:jc w:val="both"/>
        <w:rPr>
          <w:sz w:val="24"/>
          <w:szCs w:val="24"/>
        </w:rPr>
      </w:pPr>
      <w:r w:rsidRPr="007231CF">
        <w:rPr>
          <w:sz w:val="24"/>
          <w:szCs w:val="24"/>
        </w:rPr>
        <w:t xml:space="preserve"> </w:t>
      </w:r>
      <w:r w:rsidRPr="007231CF">
        <w:rPr>
          <w:b/>
          <w:sz w:val="24"/>
          <w:szCs w:val="24"/>
        </w:rPr>
        <w:t>Тенденция снижения среднего балла</w:t>
      </w:r>
      <w:r w:rsidRPr="007231CF">
        <w:rPr>
          <w:sz w:val="24"/>
          <w:szCs w:val="24"/>
        </w:rPr>
        <w:t xml:space="preserve"> проявляется:</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обществознанию с 55,6 до 50,4 балла (также как и по области);</w:t>
      </w:r>
    </w:p>
    <w:p w:rsidR="00C47701" w:rsidRPr="007231CF" w:rsidRDefault="00C47701" w:rsidP="00C47701">
      <w:pPr>
        <w:tabs>
          <w:tab w:val="left" w:pos="4410"/>
        </w:tabs>
        <w:suppressAutoHyphens w:val="0"/>
        <w:spacing w:line="259" w:lineRule="auto"/>
        <w:ind w:left="-540"/>
        <w:contextualSpacing/>
        <w:jc w:val="both"/>
        <w:rPr>
          <w:color w:val="FF0000"/>
          <w:sz w:val="24"/>
          <w:szCs w:val="24"/>
        </w:rPr>
      </w:pPr>
      <w:r w:rsidRPr="007231CF">
        <w:rPr>
          <w:sz w:val="24"/>
          <w:szCs w:val="24"/>
        </w:rPr>
        <w:t>по химии с 65,33 до 56,8 балла.</w:t>
      </w:r>
    </w:p>
    <w:p w:rsidR="00C47701" w:rsidRPr="007231CF" w:rsidRDefault="00C47701" w:rsidP="00C47701">
      <w:pPr>
        <w:tabs>
          <w:tab w:val="left" w:pos="4410"/>
        </w:tabs>
        <w:ind w:left="-540"/>
        <w:contextualSpacing/>
        <w:jc w:val="both"/>
        <w:rPr>
          <w:b/>
          <w:sz w:val="24"/>
          <w:szCs w:val="24"/>
        </w:rPr>
      </w:pPr>
      <w:r w:rsidRPr="007231CF">
        <w:rPr>
          <w:b/>
          <w:sz w:val="24"/>
          <w:szCs w:val="24"/>
        </w:rPr>
        <w:t>При анализе результатов выявлено следующее:</w:t>
      </w:r>
    </w:p>
    <w:p w:rsidR="00C47701" w:rsidRPr="007231CF" w:rsidRDefault="00C47701" w:rsidP="00C47701">
      <w:pPr>
        <w:ind w:left="-540"/>
        <w:jc w:val="both"/>
        <w:rPr>
          <w:bCs/>
          <w:sz w:val="24"/>
          <w:szCs w:val="24"/>
        </w:rPr>
      </w:pPr>
      <w:r w:rsidRPr="007231CF">
        <w:rPr>
          <w:sz w:val="24"/>
          <w:szCs w:val="24"/>
        </w:rPr>
        <w:t xml:space="preserve">         </w:t>
      </w:r>
      <w:r w:rsidRPr="007231CF">
        <w:rPr>
          <w:b/>
          <w:bCs/>
          <w:sz w:val="24"/>
          <w:szCs w:val="24"/>
        </w:rPr>
        <w:t>1. Средние тестовые баллы по 8 предметам</w:t>
      </w:r>
      <w:r w:rsidRPr="007231CF">
        <w:rPr>
          <w:bCs/>
          <w:sz w:val="24"/>
          <w:szCs w:val="24"/>
        </w:rPr>
        <w:t xml:space="preserve"> (русский язык, математика базовая и профильная, литература, английский язык, биология, история, информатика, физика) из 11 предметов выше, чем в прошлом учебном году.</w:t>
      </w:r>
    </w:p>
    <w:p w:rsidR="00C47701" w:rsidRPr="007231CF" w:rsidRDefault="00C47701" w:rsidP="00C47701">
      <w:pPr>
        <w:ind w:left="-540"/>
        <w:jc w:val="both"/>
        <w:rPr>
          <w:bCs/>
          <w:sz w:val="24"/>
          <w:szCs w:val="24"/>
        </w:rPr>
      </w:pPr>
      <w:r w:rsidRPr="007231CF">
        <w:rPr>
          <w:bCs/>
          <w:sz w:val="24"/>
          <w:szCs w:val="24"/>
        </w:rPr>
        <w:lastRenderedPageBreak/>
        <w:t xml:space="preserve">         </w:t>
      </w:r>
      <w:r w:rsidRPr="007231CF">
        <w:rPr>
          <w:b/>
          <w:bCs/>
          <w:sz w:val="24"/>
          <w:szCs w:val="24"/>
        </w:rPr>
        <w:t>2. Нет выпускников</w:t>
      </w:r>
      <w:r w:rsidRPr="007231CF">
        <w:rPr>
          <w:bCs/>
          <w:sz w:val="24"/>
          <w:szCs w:val="24"/>
        </w:rPr>
        <w:t>, не преодолевших порог по всем предметам, в МБОУ Богородицкой СШ, МБОУ Кощинской СШ, МБОУ Сыр-Липецкой СШ, МБОУ Хохловской СШ.</w:t>
      </w:r>
    </w:p>
    <w:p w:rsidR="00C47701" w:rsidRPr="007231CF" w:rsidRDefault="00C47701" w:rsidP="00C47701">
      <w:pPr>
        <w:ind w:left="-540"/>
        <w:jc w:val="both"/>
        <w:rPr>
          <w:sz w:val="24"/>
          <w:szCs w:val="24"/>
        </w:rPr>
      </w:pPr>
      <w:r w:rsidRPr="007231CF">
        <w:rPr>
          <w:bCs/>
          <w:sz w:val="24"/>
          <w:szCs w:val="24"/>
        </w:rPr>
        <w:t xml:space="preserve">          </w:t>
      </w:r>
      <w:r w:rsidRPr="007231CF">
        <w:rPr>
          <w:b/>
          <w:bCs/>
          <w:sz w:val="24"/>
          <w:szCs w:val="24"/>
        </w:rPr>
        <w:t>3.</w:t>
      </w:r>
      <w:r w:rsidRPr="007231CF">
        <w:rPr>
          <w:bCs/>
          <w:sz w:val="24"/>
          <w:szCs w:val="24"/>
        </w:rPr>
        <w:t xml:space="preserve"> </w:t>
      </w:r>
      <w:r w:rsidRPr="007231CF">
        <w:rPr>
          <w:b/>
          <w:sz w:val="24"/>
          <w:szCs w:val="24"/>
        </w:rPr>
        <w:t>102 выпускника</w:t>
      </w:r>
      <w:r w:rsidRPr="007231CF">
        <w:rPr>
          <w:sz w:val="24"/>
          <w:szCs w:val="24"/>
        </w:rPr>
        <w:t xml:space="preserve"> получили аттестаты за курс среднего общего образования, из них </w:t>
      </w:r>
      <w:r w:rsidRPr="007231CF">
        <w:rPr>
          <w:b/>
          <w:sz w:val="24"/>
          <w:szCs w:val="24"/>
        </w:rPr>
        <w:t>11</w:t>
      </w:r>
      <w:r w:rsidRPr="007231CF">
        <w:rPr>
          <w:sz w:val="24"/>
          <w:szCs w:val="24"/>
        </w:rPr>
        <w:t xml:space="preserve"> выпускников получили аттестат с отличием и медаль "За особые успехи в учении". </w:t>
      </w:r>
    </w:p>
    <w:p w:rsidR="00C47701" w:rsidRPr="007231CF" w:rsidRDefault="00C47701" w:rsidP="00C47701">
      <w:pPr>
        <w:ind w:left="-540"/>
        <w:jc w:val="both"/>
        <w:rPr>
          <w:sz w:val="24"/>
          <w:szCs w:val="24"/>
        </w:rPr>
      </w:pPr>
      <w:r w:rsidRPr="007231CF">
        <w:rPr>
          <w:sz w:val="24"/>
          <w:szCs w:val="24"/>
        </w:rPr>
        <w:t xml:space="preserve">         </w:t>
      </w:r>
      <w:r w:rsidRPr="007231CF">
        <w:rPr>
          <w:b/>
          <w:sz w:val="24"/>
          <w:szCs w:val="24"/>
        </w:rPr>
        <w:t>4.</w:t>
      </w:r>
      <w:r w:rsidRPr="007231CF">
        <w:rPr>
          <w:sz w:val="24"/>
          <w:szCs w:val="24"/>
        </w:rPr>
        <w:t xml:space="preserve"> </w:t>
      </w:r>
      <w:r w:rsidRPr="007231CF">
        <w:rPr>
          <w:color w:val="000000"/>
          <w:sz w:val="24"/>
          <w:szCs w:val="24"/>
          <w:shd w:val="clear" w:color="auto" w:fill="FFFFFF"/>
          <w:lang w:eastAsia="ru-RU"/>
        </w:rPr>
        <w:t xml:space="preserve">Стобальных работ, полученных на экзаменах нет, но  есть выпускники, которые получили достаточно высокие баллы </w:t>
      </w:r>
      <w:r w:rsidRPr="007231CF">
        <w:rPr>
          <w:b/>
          <w:sz w:val="24"/>
          <w:szCs w:val="24"/>
        </w:rPr>
        <w:t xml:space="preserve">(от 80 баллов до 98 баллов): </w:t>
      </w:r>
      <w:r w:rsidRPr="007231CF">
        <w:rPr>
          <w:sz w:val="24"/>
          <w:szCs w:val="24"/>
        </w:rPr>
        <w:t xml:space="preserve"> информатика (91 балл  - МБОУ Кощинская СШ),  биология  (98 баллов  - МБОУ Печерская СШ, 86 баллов - МБОУ Кощинская СШ),  английский  язык (81 и 86 баллов - МБОУ Пригорская СШ, 83 балла - МБОУ Катынская СШ, 93 балла - МБОУ Кощинская СШ), физика (88 баллов - МБОУ Кощинская СШ), русский язык (МБОУ Богородицкая СШ, МБОУ Гнездовская СШ, МБОУ Катынская СШ, МБОУ Кощинская СШ, МБОУ Печерская СШ, МБОУ Пригорская СШ, МБОУ Сметанинская СШ, МБОУ Стабенская СШ, МБОУ Талашкинская СШ, МБОУ Хохловская СШ), математика профильная (94 балла - МБОУ Кощинская СШ).</w:t>
      </w:r>
    </w:p>
    <w:p w:rsidR="00C47701" w:rsidRPr="007231CF" w:rsidRDefault="00C47701" w:rsidP="00C47701">
      <w:pPr>
        <w:ind w:left="-540"/>
        <w:jc w:val="both"/>
        <w:rPr>
          <w:sz w:val="24"/>
          <w:szCs w:val="24"/>
        </w:rPr>
      </w:pPr>
      <w:r w:rsidRPr="007231CF">
        <w:rPr>
          <w:sz w:val="24"/>
          <w:szCs w:val="24"/>
        </w:rPr>
        <w:t xml:space="preserve">         </w:t>
      </w:r>
      <w:r w:rsidRPr="007231CF">
        <w:rPr>
          <w:b/>
          <w:sz w:val="24"/>
          <w:szCs w:val="24"/>
        </w:rPr>
        <w:t>5. При рассмотрении результатов ЕГЭ</w:t>
      </w:r>
      <w:r w:rsidRPr="007231CF">
        <w:rPr>
          <w:sz w:val="24"/>
          <w:szCs w:val="24"/>
        </w:rPr>
        <w:t xml:space="preserve"> в Смоленском районе в разрезе образовательных организаций Смоленской области  выявлено следующее:</w:t>
      </w:r>
    </w:p>
    <w:p w:rsidR="00C47701" w:rsidRPr="007231CF" w:rsidRDefault="00C47701" w:rsidP="00C47701">
      <w:pPr>
        <w:ind w:left="-540"/>
        <w:jc w:val="both"/>
        <w:rPr>
          <w:sz w:val="24"/>
          <w:szCs w:val="24"/>
        </w:rPr>
      </w:pPr>
      <w:r w:rsidRPr="007231CF">
        <w:rPr>
          <w:b/>
          <w:sz w:val="24"/>
          <w:szCs w:val="24"/>
        </w:rPr>
        <w:t>по 7 предметам</w:t>
      </w:r>
      <w:r w:rsidRPr="007231CF">
        <w:rPr>
          <w:sz w:val="24"/>
          <w:szCs w:val="24"/>
        </w:rPr>
        <w:t xml:space="preserve"> (русский язык, математика профильная, физика, информатика, биология, история, английский язык) лучший результат имеет МБОУ Кощинская СШ;</w:t>
      </w:r>
    </w:p>
    <w:p w:rsidR="00C47701" w:rsidRPr="007231CF" w:rsidRDefault="00C47701" w:rsidP="00C47701">
      <w:pPr>
        <w:ind w:left="-540"/>
        <w:jc w:val="both"/>
        <w:rPr>
          <w:sz w:val="24"/>
          <w:szCs w:val="24"/>
        </w:rPr>
      </w:pPr>
      <w:r w:rsidRPr="007231CF">
        <w:rPr>
          <w:b/>
          <w:sz w:val="24"/>
          <w:szCs w:val="24"/>
        </w:rPr>
        <w:t xml:space="preserve">по 2 предметам </w:t>
      </w:r>
      <w:r w:rsidRPr="007231CF">
        <w:rPr>
          <w:sz w:val="24"/>
          <w:szCs w:val="24"/>
        </w:rPr>
        <w:t>(биология, география) лучший результат МБОУ Хохловская СШ;</w:t>
      </w:r>
    </w:p>
    <w:p w:rsidR="00C47701" w:rsidRPr="007231CF" w:rsidRDefault="00C47701" w:rsidP="00C47701">
      <w:pPr>
        <w:ind w:left="-540"/>
        <w:jc w:val="both"/>
        <w:rPr>
          <w:b/>
          <w:sz w:val="24"/>
          <w:szCs w:val="24"/>
        </w:rPr>
      </w:pPr>
      <w:r w:rsidRPr="007231CF">
        <w:rPr>
          <w:b/>
          <w:sz w:val="24"/>
          <w:szCs w:val="24"/>
        </w:rPr>
        <w:t>по 1 учебному предмету</w:t>
      </w:r>
      <w:r w:rsidRPr="007231CF">
        <w:rPr>
          <w:sz w:val="24"/>
          <w:szCs w:val="24"/>
        </w:rPr>
        <w:t xml:space="preserve"> лучший результат МБОУ Богородицкая СШ (обществознание), МБОУ Гнездовская СШ (обществознание), МБОУ Печерская СШ (биология).</w:t>
      </w:r>
    </w:p>
    <w:p w:rsidR="00CF5792" w:rsidRDefault="00CF5792" w:rsidP="00CF5792">
      <w:pPr>
        <w:jc w:val="center"/>
        <w:rPr>
          <w:rFonts w:eastAsia="Times New Roman"/>
          <w:b/>
          <w:bCs/>
          <w:kern w:val="36"/>
          <w:szCs w:val="28"/>
          <w:lang w:eastAsia="ru-RU"/>
        </w:rPr>
      </w:pPr>
      <w:r w:rsidRPr="00F45690">
        <w:rPr>
          <w:rFonts w:eastAsia="Times New Roman"/>
          <w:b/>
          <w:bCs/>
          <w:kern w:val="36"/>
          <w:szCs w:val="28"/>
          <w:lang w:eastAsia="ru-RU"/>
        </w:rPr>
        <w:t>Итоговое сочинение в 201</w:t>
      </w:r>
      <w:r>
        <w:rPr>
          <w:rFonts w:eastAsia="Times New Roman"/>
          <w:b/>
          <w:bCs/>
          <w:kern w:val="36"/>
          <w:szCs w:val="28"/>
          <w:lang w:eastAsia="ru-RU"/>
        </w:rPr>
        <w:t>9/</w:t>
      </w:r>
      <w:r w:rsidRPr="00F45690">
        <w:rPr>
          <w:rFonts w:eastAsia="Times New Roman"/>
          <w:b/>
          <w:bCs/>
          <w:kern w:val="36"/>
          <w:szCs w:val="28"/>
          <w:lang w:eastAsia="ru-RU"/>
        </w:rPr>
        <w:t>20</w:t>
      </w:r>
      <w:r>
        <w:rPr>
          <w:rFonts w:eastAsia="Times New Roman"/>
          <w:b/>
          <w:bCs/>
          <w:kern w:val="36"/>
          <w:szCs w:val="28"/>
          <w:lang w:eastAsia="ru-RU"/>
        </w:rPr>
        <w:t>20</w:t>
      </w:r>
      <w:r w:rsidRPr="00F45690">
        <w:rPr>
          <w:rFonts w:eastAsia="Times New Roman"/>
          <w:b/>
          <w:bCs/>
          <w:kern w:val="36"/>
          <w:szCs w:val="28"/>
          <w:lang w:eastAsia="ru-RU"/>
        </w:rPr>
        <w:t xml:space="preserve"> учебном году</w:t>
      </w:r>
    </w:p>
    <w:p w:rsidR="00CF5792" w:rsidRPr="00F45690" w:rsidRDefault="00CF5792" w:rsidP="00CF5792">
      <w:pPr>
        <w:jc w:val="center"/>
        <w:rPr>
          <w:rFonts w:eastAsia="Times New Roman"/>
          <w:b/>
          <w:bCs/>
          <w:kern w:val="36"/>
          <w:szCs w:val="28"/>
          <w:lang w:eastAsia="ru-RU"/>
        </w:rPr>
      </w:pPr>
    </w:p>
    <w:p w:rsidR="00CF5792" w:rsidRPr="007231CF" w:rsidRDefault="00CF5792" w:rsidP="007231CF">
      <w:pPr>
        <w:shd w:val="clear" w:color="auto" w:fill="FFFFFF"/>
        <w:ind w:left="-142" w:firstLine="851"/>
        <w:jc w:val="both"/>
        <w:rPr>
          <w:rFonts w:eastAsia="Times New Roman"/>
          <w:color w:val="000000"/>
          <w:sz w:val="24"/>
          <w:szCs w:val="24"/>
          <w:lang w:eastAsia="ru-RU"/>
        </w:rPr>
      </w:pPr>
      <w:r w:rsidRPr="007231CF">
        <w:rPr>
          <w:rFonts w:eastAsia="Times New Roman"/>
          <w:color w:val="000000"/>
          <w:sz w:val="24"/>
          <w:szCs w:val="24"/>
          <w:lang w:eastAsia="ru-RU"/>
        </w:rPr>
        <w:t xml:space="preserve">В написании итогового сочинения (изложения) приняли участие 120 выпускников школ Смоленского района, </w:t>
      </w:r>
      <w:r w:rsidRPr="007231CF">
        <w:rPr>
          <w:rFonts w:eastAsia="Times New Roman"/>
          <w:sz w:val="24"/>
          <w:szCs w:val="24"/>
          <w:lang w:eastAsia="ru-RU"/>
        </w:rPr>
        <w:t>это больше, чем в прошлом году (102 выпускника).</w:t>
      </w:r>
    </w:p>
    <w:p w:rsidR="00CF5792" w:rsidRPr="007231CF" w:rsidRDefault="00CF5792" w:rsidP="00CF5792">
      <w:pPr>
        <w:shd w:val="clear" w:color="auto" w:fill="FFFFFF"/>
        <w:ind w:firstLine="709"/>
        <w:jc w:val="both"/>
        <w:rPr>
          <w:rFonts w:eastAsia="Times New Roman"/>
          <w:color w:val="000000"/>
          <w:sz w:val="24"/>
          <w:szCs w:val="24"/>
          <w:lang w:eastAsia="ru-RU"/>
        </w:rPr>
      </w:pPr>
      <w:r w:rsidRPr="007231CF">
        <w:rPr>
          <w:rFonts w:eastAsia="Times New Roman"/>
          <w:color w:val="000000"/>
          <w:sz w:val="24"/>
          <w:szCs w:val="24"/>
          <w:lang w:eastAsia="ru-RU"/>
        </w:rPr>
        <w:t>По итогам проверки итогового сочинения все участники получили «зачет» по итоговому сочинению.</w:t>
      </w:r>
    </w:p>
    <w:p w:rsidR="00CF5792" w:rsidRPr="007231CF" w:rsidRDefault="00CF5792" w:rsidP="00CF5792">
      <w:pPr>
        <w:ind w:firstLine="709"/>
        <w:jc w:val="both"/>
        <w:rPr>
          <w:rFonts w:eastAsia="Times New Roman"/>
          <w:color w:val="000000"/>
          <w:sz w:val="24"/>
          <w:szCs w:val="24"/>
          <w:lang w:eastAsia="ru-RU"/>
        </w:rPr>
      </w:pPr>
      <w:r w:rsidRPr="007231CF">
        <w:rPr>
          <w:rFonts w:eastAsia="Times New Roman"/>
          <w:color w:val="000000"/>
          <w:sz w:val="24"/>
          <w:szCs w:val="24"/>
          <w:lang w:eastAsia="ru-RU"/>
        </w:rPr>
        <w:t>Результат итогового сочинения, в случае представления его при приеме в высшее учебное заведение, действителен четыре года, следующих за годом написания итогового сочинения.</w:t>
      </w:r>
    </w:p>
    <w:p w:rsidR="00147DDE" w:rsidRDefault="00147DDE" w:rsidP="003C7943">
      <w:pPr>
        <w:ind w:firstLine="360"/>
        <w:jc w:val="both"/>
        <w:rPr>
          <w:szCs w:val="28"/>
        </w:rPr>
      </w:pPr>
    </w:p>
    <w:p w:rsidR="00135943" w:rsidRDefault="00DF43E9" w:rsidP="00135943">
      <w:pPr>
        <w:suppressAutoHyphens w:val="0"/>
        <w:jc w:val="both"/>
        <w:rPr>
          <w:rFonts w:eastAsia="Times New Roman"/>
          <w:b/>
          <w:szCs w:val="28"/>
          <w:lang w:eastAsia="ru-RU"/>
        </w:rPr>
      </w:pPr>
      <w:r>
        <w:rPr>
          <w:rFonts w:eastAsia="Times New Roman"/>
          <w:b/>
          <w:szCs w:val="28"/>
          <w:lang w:eastAsia="ru-RU"/>
        </w:rPr>
        <w:t>Проведение Всероссийских проверочных работ</w:t>
      </w:r>
      <w:r w:rsidR="00135943" w:rsidRPr="00135943">
        <w:rPr>
          <w:rFonts w:eastAsia="Times New Roman"/>
          <w:b/>
          <w:szCs w:val="28"/>
          <w:lang w:eastAsia="ru-RU"/>
        </w:rPr>
        <w:t xml:space="preserve"> </w:t>
      </w:r>
    </w:p>
    <w:p w:rsidR="00D162EB" w:rsidRDefault="00D162EB" w:rsidP="00135943">
      <w:pPr>
        <w:suppressAutoHyphens w:val="0"/>
        <w:jc w:val="both"/>
        <w:rPr>
          <w:rFonts w:eastAsia="Times New Roman"/>
          <w:b/>
          <w:szCs w:val="28"/>
          <w:lang w:eastAsia="ru-RU"/>
        </w:rPr>
      </w:pPr>
    </w:p>
    <w:p w:rsidR="00D162EB" w:rsidRPr="007231CF" w:rsidRDefault="007231CF" w:rsidP="007231CF">
      <w:pPr>
        <w:tabs>
          <w:tab w:val="left" w:pos="0"/>
        </w:tabs>
        <w:suppressAutoHyphens w:val="0"/>
        <w:ind w:left="-284"/>
        <w:jc w:val="both"/>
        <w:rPr>
          <w:sz w:val="24"/>
          <w:szCs w:val="24"/>
          <w:lang w:eastAsia="en-US"/>
        </w:rPr>
      </w:pPr>
      <w:r>
        <w:rPr>
          <w:szCs w:val="28"/>
          <w:lang w:eastAsia="en-US"/>
        </w:rPr>
        <w:t xml:space="preserve">    </w:t>
      </w:r>
      <w:r w:rsidRPr="007231CF">
        <w:rPr>
          <w:sz w:val="24"/>
          <w:szCs w:val="24"/>
          <w:lang w:eastAsia="en-US"/>
        </w:rPr>
        <w:t>Всероссийские проверочные работы в 2019 году проводились  в 4,5,6-х классах в штатном режиме и  7, 11-х  классах  по выбору организации,  в соответствии с  приказом  Федеральной службы по надзору в сфере образования и науки от 29.01.2019 №84 «О проведении Федеральной службой по надзору в сфере образования и науки мониторинга качества подготовки обучающихся общеобразоват</w:t>
      </w:r>
      <w:r>
        <w:rPr>
          <w:sz w:val="24"/>
          <w:szCs w:val="24"/>
          <w:lang w:eastAsia="en-US"/>
        </w:rPr>
        <w:t>ельных организаций в 2019 году»;</w:t>
      </w:r>
      <w:r w:rsidR="00D162EB" w:rsidRPr="007231CF">
        <w:rPr>
          <w:sz w:val="24"/>
          <w:szCs w:val="24"/>
          <w:lang w:eastAsia="en-US"/>
        </w:rPr>
        <w:t xml:space="preserve"> приказ</w:t>
      </w:r>
      <w:r>
        <w:rPr>
          <w:sz w:val="24"/>
          <w:szCs w:val="24"/>
          <w:lang w:eastAsia="en-US"/>
        </w:rPr>
        <w:t>ом</w:t>
      </w:r>
      <w:r w:rsidR="00D162EB" w:rsidRPr="007231CF">
        <w:rPr>
          <w:sz w:val="24"/>
          <w:szCs w:val="24"/>
          <w:lang w:eastAsia="en-US"/>
        </w:rPr>
        <w:t xml:space="preserve"> Департамента Смоленской области по образованию и науке от 28.03.2019 № 251-ОД «О проведении Всероссийских проверочных работ в Смоленской области в 2019 году»; приказ</w:t>
      </w:r>
      <w:r>
        <w:rPr>
          <w:sz w:val="24"/>
          <w:szCs w:val="24"/>
          <w:lang w:eastAsia="en-US"/>
        </w:rPr>
        <w:t>ом</w:t>
      </w:r>
      <w:r w:rsidR="00D162EB" w:rsidRPr="007231CF">
        <w:rPr>
          <w:sz w:val="24"/>
          <w:szCs w:val="24"/>
          <w:lang w:eastAsia="en-US"/>
        </w:rPr>
        <w:t xml:space="preserve"> комитета по образованию Администрации муниципального образования «Смоленский район» Смоленской области от 29.03.2019 № 132 «О проведении Всероссийских проверочных работ».</w:t>
      </w:r>
    </w:p>
    <w:p w:rsidR="00D162EB" w:rsidRPr="00D162EB" w:rsidRDefault="00162E55" w:rsidP="00B16832">
      <w:pPr>
        <w:suppressAutoHyphens w:val="0"/>
        <w:ind w:left="-284" w:firstLine="284"/>
        <w:jc w:val="both"/>
        <w:rPr>
          <w:szCs w:val="28"/>
          <w:lang w:eastAsia="en-US"/>
        </w:rPr>
      </w:pPr>
      <w:r>
        <w:rPr>
          <w:szCs w:val="28"/>
          <w:lang w:eastAsia="en-US"/>
        </w:rPr>
        <w:t xml:space="preserve">   </w:t>
      </w:r>
      <w:r w:rsidR="00D162EB" w:rsidRPr="00D162EB">
        <w:rPr>
          <w:szCs w:val="28"/>
          <w:lang w:eastAsia="en-US"/>
        </w:rPr>
        <w:t xml:space="preserve">    </w:t>
      </w:r>
    </w:p>
    <w:p w:rsidR="00D162EB" w:rsidRPr="007231CF" w:rsidRDefault="00D162EB" w:rsidP="005742B9">
      <w:pPr>
        <w:suppressAutoHyphens w:val="0"/>
        <w:ind w:left="-284" w:firstLine="568"/>
        <w:jc w:val="both"/>
        <w:rPr>
          <w:b/>
          <w:color w:val="FF0000"/>
          <w:sz w:val="24"/>
          <w:szCs w:val="24"/>
          <w:lang w:eastAsia="en-US"/>
        </w:rPr>
      </w:pPr>
      <w:r w:rsidRPr="007231CF">
        <w:rPr>
          <w:rFonts w:eastAsiaTheme="minorHAnsi"/>
          <w:b/>
          <w:sz w:val="24"/>
          <w:szCs w:val="24"/>
          <w:lang w:eastAsia="en-US"/>
        </w:rPr>
        <w:t>Результаты 2019 года:</w:t>
      </w:r>
      <w:r w:rsidRPr="007231CF">
        <w:rPr>
          <w:rFonts w:eastAsiaTheme="minorHAnsi"/>
          <w:sz w:val="24"/>
          <w:szCs w:val="24"/>
          <w:lang w:eastAsia="en-US"/>
        </w:rPr>
        <w:t xml:space="preserve">  </w:t>
      </w:r>
    </w:p>
    <w:p w:rsidR="00D162EB" w:rsidRPr="007231CF" w:rsidRDefault="00D162EB" w:rsidP="00D162EB">
      <w:pPr>
        <w:suppressAutoHyphens w:val="0"/>
        <w:rPr>
          <w:b/>
          <w:sz w:val="24"/>
          <w:szCs w:val="24"/>
          <w:lang w:eastAsia="en-US"/>
        </w:rPr>
      </w:pPr>
      <w:r w:rsidRPr="007231CF">
        <w:rPr>
          <w:b/>
          <w:sz w:val="24"/>
          <w:szCs w:val="24"/>
          <w:lang w:eastAsia="en-US"/>
        </w:rPr>
        <w:t>В 4 классе по всем 3-м предметам результаты выше прошлого года</w:t>
      </w:r>
    </w:p>
    <w:p w:rsidR="00D162EB" w:rsidRPr="00D162EB" w:rsidRDefault="00D162EB" w:rsidP="00D162EB">
      <w:pPr>
        <w:suppressAutoHyphens w:val="0"/>
        <w:rPr>
          <w:b/>
          <w:color w:val="FF0000"/>
          <w:szCs w:val="28"/>
          <w:lang w:eastAsia="en-US"/>
        </w:rPr>
      </w:pPr>
    </w:p>
    <w:p w:rsidR="00D162EB" w:rsidRPr="00D162EB" w:rsidRDefault="00F27646" w:rsidP="00D162EB">
      <w:pPr>
        <w:tabs>
          <w:tab w:val="left" w:pos="1276"/>
          <w:tab w:val="left" w:pos="1418"/>
          <w:tab w:val="left" w:pos="1560"/>
        </w:tabs>
        <w:suppressAutoHyphens w:val="0"/>
        <w:jc w:val="both"/>
        <w:rPr>
          <w:szCs w:val="28"/>
          <w:lang w:eastAsia="en-US"/>
        </w:rPr>
      </w:pPr>
      <w:r w:rsidRPr="00D162EB">
        <w:rPr>
          <w:rFonts w:eastAsiaTheme="minorHAnsi"/>
          <w:szCs w:val="28"/>
          <w:lang w:eastAsia="en-US"/>
        </w:rPr>
        <w:t xml:space="preserve">Качество знаний </w:t>
      </w:r>
      <w:r>
        <w:rPr>
          <w:rFonts w:eastAsiaTheme="minorHAnsi"/>
          <w:szCs w:val="28"/>
          <w:lang w:eastAsia="en-US"/>
        </w:rPr>
        <w:t xml:space="preserve"> 4 кл. </w:t>
      </w:r>
      <w:r w:rsidR="00D162EB" w:rsidRPr="00D162EB">
        <w:rPr>
          <w:szCs w:val="28"/>
          <w:lang w:eastAsia="en-US"/>
        </w:rPr>
        <w:t>2018-2019                                                      2019</w:t>
      </w:r>
    </w:p>
    <w:p w:rsidR="00D162EB" w:rsidRPr="00D162EB" w:rsidRDefault="00D162EB" w:rsidP="00D162EB">
      <w:pPr>
        <w:tabs>
          <w:tab w:val="left" w:pos="1276"/>
          <w:tab w:val="left" w:pos="1418"/>
          <w:tab w:val="left" w:pos="1560"/>
        </w:tabs>
        <w:suppressAutoHyphens w:val="0"/>
        <w:jc w:val="both"/>
        <w:rPr>
          <w:szCs w:val="28"/>
          <w:lang w:eastAsia="en-US"/>
        </w:rPr>
      </w:pPr>
      <w:r w:rsidRPr="00D162EB">
        <w:rPr>
          <w:noProof/>
          <w:szCs w:val="28"/>
          <w:lang w:eastAsia="ru-RU"/>
        </w:rPr>
        <w:lastRenderedPageBreak/>
        <w:drawing>
          <wp:inline distT="0" distB="0" distL="0" distR="0" wp14:anchorId="346DF6E7" wp14:editId="79A5DD9F">
            <wp:extent cx="2771775" cy="17621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162EB">
        <w:rPr>
          <w:noProof/>
          <w:szCs w:val="28"/>
          <w:lang w:eastAsia="ru-RU"/>
        </w:rPr>
        <w:drawing>
          <wp:inline distT="0" distB="0" distL="0" distR="0" wp14:anchorId="6B341791" wp14:editId="48790ACA">
            <wp:extent cx="2873640" cy="179778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3640" cy="1797785"/>
                    </a:xfrm>
                    <a:prstGeom prst="rect">
                      <a:avLst/>
                    </a:prstGeom>
                    <a:noFill/>
                  </pic:spPr>
                </pic:pic>
              </a:graphicData>
            </a:graphic>
          </wp:inline>
        </w:drawing>
      </w:r>
    </w:p>
    <w:p w:rsidR="00D162EB" w:rsidRPr="00D162EB" w:rsidRDefault="00D162EB" w:rsidP="00D162EB">
      <w:pPr>
        <w:tabs>
          <w:tab w:val="left" w:pos="1276"/>
          <w:tab w:val="left" w:pos="1418"/>
          <w:tab w:val="left" w:pos="1560"/>
        </w:tabs>
        <w:suppressAutoHyphens w:val="0"/>
        <w:jc w:val="both"/>
        <w:rPr>
          <w:szCs w:val="28"/>
          <w:lang w:eastAsia="en-US"/>
        </w:rPr>
      </w:pPr>
    </w:p>
    <w:p w:rsidR="00D162EB" w:rsidRPr="00D162EB" w:rsidRDefault="00D162EB" w:rsidP="00D162EB">
      <w:pPr>
        <w:tabs>
          <w:tab w:val="left" w:pos="1276"/>
          <w:tab w:val="left" w:pos="1418"/>
          <w:tab w:val="left" w:pos="1560"/>
        </w:tabs>
        <w:suppressAutoHyphens w:val="0"/>
        <w:jc w:val="both"/>
        <w:rPr>
          <w:szCs w:val="28"/>
          <w:lang w:eastAsia="en-US"/>
        </w:rPr>
      </w:pPr>
    </w:p>
    <w:p w:rsidR="007231CF" w:rsidRDefault="006010C5" w:rsidP="005742B9">
      <w:pPr>
        <w:suppressAutoHyphens w:val="0"/>
        <w:ind w:left="-567" w:firstLine="141"/>
        <w:jc w:val="both"/>
        <w:rPr>
          <w:rFonts w:eastAsiaTheme="minorHAnsi"/>
          <w:szCs w:val="28"/>
          <w:lang w:eastAsia="en-US"/>
        </w:rPr>
      </w:pPr>
      <w:r>
        <w:rPr>
          <w:rFonts w:eastAsiaTheme="minorHAnsi"/>
          <w:szCs w:val="28"/>
          <w:lang w:eastAsia="en-US"/>
        </w:rPr>
        <w:t xml:space="preserve">  </w:t>
      </w: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7231CF" w:rsidRDefault="007231CF" w:rsidP="005742B9">
      <w:pPr>
        <w:suppressAutoHyphens w:val="0"/>
        <w:ind w:left="-567" w:firstLine="141"/>
        <w:jc w:val="both"/>
        <w:rPr>
          <w:rFonts w:eastAsiaTheme="minorHAnsi"/>
          <w:szCs w:val="28"/>
          <w:lang w:eastAsia="en-US"/>
        </w:rPr>
      </w:pPr>
    </w:p>
    <w:p w:rsidR="00087CE8" w:rsidRDefault="00D162EB" w:rsidP="005742B9">
      <w:pPr>
        <w:suppressAutoHyphens w:val="0"/>
        <w:ind w:left="-567" w:firstLine="141"/>
        <w:jc w:val="both"/>
        <w:rPr>
          <w:b/>
          <w:sz w:val="24"/>
          <w:szCs w:val="24"/>
          <w:lang w:eastAsia="en-US"/>
        </w:rPr>
      </w:pPr>
      <w:r w:rsidRPr="00D162EB">
        <w:rPr>
          <w:rFonts w:eastAsiaTheme="minorHAnsi"/>
          <w:szCs w:val="28"/>
          <w:lang w:eastAsia="en-US"/>
        </w:rPr>
        <w:t xml:space="preserve">Качество знаний </w:t>
      </w:r>
      <w:r w:rsidRPr="00F27646">
        <w:rPr>
          <w:rFonts w:eastAsiaTheme="minorHAnsi"/>
          <w:szCs w:val="28"/>
          <w:lang w:eastAsia="en-US"/>
        </w:rPr>
        <w:t>5 кл.</w:t>
      </w:r>
      <w:r w:rsidRPr="00D162EB">
        <w:rPr>
          <w:rFonts w:eastAsiaTheme="minorHAnsi"/>
          <w:b/>
          <w:szCs w:val="28"/>
          <w:lang w:eastAsia="en-US"/>
        </w:rPr>
        <w:t xml:space="preserve"> </w:t>
      </w:r>
    </w:p>
    <w:p w:rsidR="00D162EB" w:rsidRPr="00D162EB" w:rsidRDefault="00D162EB" w:rsidP="00D162EB">
      <w:pPr>
        <w:suppressAutoHyphens w:val="0"/>
        <w:rPr>
          <w:b/>
          <w:sz w:val="24"/>
          <w:szCs w:val="24"/>
          <w:lang w:eastAsia="en-US"/>
        </w:rPr>
      </w:pPr>
      <w:r w:rsidRPr="00D162EB">
        <w:rPr>
          <w:b/>
          <w:sz w:val="24"/>
          <w:szCs w:val="24"/>
          <w:lang w:eastAsia="en-US"/>
        </w:rPr>
        <w:t xml:space="preserve"> 2018-2019                                                            </w:t>
      </w:r>
      <w:r w:rsidR="007231CF" w:rsidRPr="00D162EB">
        <w:rPr>
          <w:b/>
          <w:sz w:val="24"/>
          <w:szCs w:val="24"/>
          <w:lang w:eastAsia="en-US"/>
        </w:rPr>
        <w:t xml:space="preserve">-2019                                                            </w:t>
      </w:r>
    </w:p>
    <w:p w:rsidR="00D162EB" w:rsidRPr="00D162EB" w:rsidRDefault="00D162EB" w:rsidP="00D162EB">
      <w:pPr>
        <w:suppressAutoHyphens w:val="0"/>
        <w:rPr>
          <w:b/>
          <w:szCs w:val="28"/>
          <w:lang w:eastAsia="en-US"/>
        </w:rPr>
      </w:pPr>
      <w:r w:rsidRPr="00D162EB">
        <w:rPr>
          <w:b/>
          <w:noProof/>
          <w:szCs w:val="28"/>
          <w:lang w:eastAsia="ru-RU"/>
        </w:rPr>
        <w:drawing>
          <wp:inline distT="0" distB="0" distL="0" distR="0" wp14:anchorId="1CEB4DF0" wp14:editId="0A19BCC5">
            <wp:extent cx="2512612" cy="2170706"/>
            <wp:effectExtent l="0" t="0" r="2540" b="12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162EB">
        <w:rPr>
          <w:b/>
          <w:noProof/>
          <w:szCs w:val="28"/>
          <w:lang w:eastAsia="ru-RU"/>
        </w:rPr>
        <w:drawing>
          <wp:inline distT="0" distB="0" distL="0" distR="0" wp14:anchorId="186B771C" wp14:editId="6DC520B8">
            <wp:extent cx="3371850" cy="215265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62EB" w:rsidRPr="00D162EB" w:rsidRDefault="00D162EB" w:rsidP="00D162EB">
      <w:pPr>
        <w:suppressAutoHyphens w:val="0"/>
        <w:jc w:val="center"/>
        <w:rPr>
          <w:b/>
          <w:szCs w:val="28"/>
          <w:lang w:eastAsia="en-US"/>
        </w:rPr>
      </w:pPr>
    </w:p>
    <w:p w:rsidR="005742B9" w:rsidRDefault="00D162EB" w:rsidP="007231CF">
      <w:pPr>
        <w:suppressAutoHyphens w:val="0"/>
        <w:rPr>
          <w:rFonts w:eastAsiaTheme="minorHAnsi"/>
          <w:b/>
          <w:szCs w:val="28"/>
          <w:lang w:eastAsia="en-US"/>
        </w:rPr>
      </w:pPr>
      <w:r w:rsidRPr="00D162EB">
        <w:rPr>
          <w:rFonts w:eastAsiaTheme="minorHAnsi"/>
          <w:szCs w:val="28"/>
          <w:lang w:eastAsia="en-US"/>
        </w:rPr>
        <w:t xml:space="preserve">Качество </w:t>
      </w:r>
      <w:r w:rsidRPr="00F27646">
        <w:rPr>
          <w:rFonts w:eastAsiaTheme="minorHAnsi"/>
          <w:szCs w:val="28"/>
          <w:lang w:eastAsia="en-US"/>
        </w:rPr>
        <w:t>знаний 6кл.</w:t>
      </w:r>
    </w:p>
    <w:p w:rsidR="005742B9" w:rsidRDefault="005742B9" w:rsidP="00B25504">
      <w:pPr>
        <w:suppressAutoHyphens w:val="0"/>
        <w:ind w:left="-567" w:firstLine="425"/>
        <w:jc w:val="both"/>
        <w:rPr>
          <w:rFonts w:eastAsiaTheme="minorHAnsi"/>
          <w:b/>
          <w:szCs w:val="28"/>
          <w:lang w:eastAsia="en-US"/>
        </w:rPr>
      </w:pPr>
    </w:p>
    <w:p w:rsidR="00D162EB" w:rsidRPr="00D162EB" w:rsidRDefault="00D162EB" w:rsidP="00B25504">
      <w:pPr>
        <w:suppressAutoHyphens w:val="0"/>
        <w:ind w:left="-567" w:firstLine="424"/>
        <w:jc w:val="both"/>
        <w:rPr>
          <w:rFonts w:eastAsiaTheme="minorHAnsi"/>
          <w:szCs w:val="28"/>
          <w:lang w:eastAsia="en-US"/>
        </w:rPr>
      </w:pPr>
      <w:r w:rsidRPr="00F27646">
        <w:rPr>
          <w:rFonts w:eastAsiaTheme="minorHAnsi"/>
          <w:szCs w:val="28"/>
          <w:lang w:eastAsia="en-US"/>
        </w:rPr>
        <w:t>Результаты по русскому языку и географии ниже, чем в 2018году.</w:t>
      </w:r>
      <w:r w:rsidR="005742B9">
        <w:rPr>
          <w:rFonts w:eastAsiaTheme="minorHAnsi"/>
          <w:szCs w:val="28"/>
          <w:lang w:eastAsia="en-US"/>
        </w:rPr>
        <w:t xml:space="preserve"> Математика, биология, история</w:t>
      </w:r>
      <w:r w:rsidR="007231CF">
        <w:rPr>
          <w:rFonts w:eastAsiaTheme="minorHAnsi"/>
          <w:szCs w:val="28"/>
          <w:lang w:eastAsia="en-US"/>
        </w:rPr>
        <w:t>, о</w:t>
      </w:r>
      <w:r w:rsidRPr="00D162EB">
        <w:rPr>
          <w:rFonts w:eastAsiaTheme="minorHAnsi"/>
          <w:szCs w:val="28"/>
          <w:lang w:eastAsia="en-US"/>
        </w:rPr>
        <w:t xml:space="preserve">бществознание </w:t>
      </w:r>
      <w:r w:rsidR="007231CF">
        <w:rPr>
          <w:rFonts w:eastAsiaTheme="minorHAnsi"/>
          <w:szCs w:val="28"/>
          <w:lang w:eastAsia="en-US"/>
        </w:rPr>
        <w:t>-</w:t>
      </w:r>
      <w:r w:rsidRPr="00D162EB">
        <w:rPr>
          <w:rFonts w:eastAsiaTheme="minorHAnsi"/>
          <w:szCs w:val="28"/>
          <w:lang w:eastAsia="en-US"/>
        </w:rPr>
        <w:t>выше.</w:t>
      </w:r>
    </w:p>
    <w:p w:rsidR="00D162EB" w:rsidRPr="00D162EB" w:rsidRDefault="00D162EB" w:rsidP="00B25504">
      <w:pPr>
        <w:suppressAutoHyphens w:val="0"/>
        <w:ind w:left="-851"/>
        <w:jc w:val="both"/>
        <w:rPr>
          <w:rFonts w:eastAsiaTheme="minorHAnsi"/>
          <w:szCs w:val="28"/>
          <w:lang w:eastAsia="en-US"/>
        </w:rPr>
      </w:pPr>
    </w:p>
    <w:p w:rsidR="00D162EB" w:rsidRPr="00D162EB" w:rsidRDefault="00D162EB" w:rsidP="00D162EB">
      <w:pPr>
        <w:suppressAutoHyphens w:val="0"/>
        <w:spacing w:line="276" w:lineRule="auto"/>
        <w:ind w:left="-851"/>
        <w:jc w:val="both"/>
        <w:rPr>
          <w:rFonts w:eastAsiaTheme="minorHAnsi"/>
          <w:szCs w:val="28"/>
          <w:lang w:eastAsia="en-US"/>
        </w:rPr>
      </w:pPr>
      <w:r w:rsidRPr="00D162EB">
        <w:rPr>
          <w:rFonts w:eastAsiaTheme="minorHAnsi"/>
          <w:noProof/>
          <w:szCs w:val="28"/>
          <w:lang w:eastAsia="ru-RU"/>
        </w:rPr>
        <w:lastRenderedPageBreak/>
        <w:drawing>
          <wp:inline distT="0" distB="0" distL="0" distR="0" wp14:anchorId="115DE81E" wp14:editId="5A9E7D38">
            <wp:extent cx="2544417" cy="1518699"/>
            <wp:effectExtent l="0" t="0" r="8890" b="571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742B9" w:rsidRPr="00D162EB">
        <w:rPr>
          <w:rFonts w:eastAsiaTheme="minorHAnsi"/>
          <w:noProof/>
          <w:szCs w:val="28"/>
          <w:lang w:eastAsia="ru-RU"/>
        </w:rPr>
        <w:drawing>
          <wp:inline distT="0" distB="0" distL="0" distR="0" wp14:anchorId="6DBA75AD" wp14:editId="25416B21">
            <wp:extent cx="3395207" cy="1518699"/>
            <wp:effectExtent l="0" t="0" r="0" b="57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62EB" w:rsidRPr="00D162EB" w:rsidRDefault="00D162EB" w:rsidP="00D162EB">
      <w:pPr>
        <w:suppressAutoHyphens w:val="0"/>
        <w:spacing w:line="276" w:lineRule="auto"/>
        <w:ind w:left="-851"/>
        <w:jc w:val="both"/>
        <w:rPr>
          <w:rFonts w:eastAsiaTheme="minorHAnsi"/>
          <w:szCs w:val="28"/>
          <w:lang w:eastAsia="en-US"/>
        </w:rPr>
      </w:pPr>
    </w:p>
    <w:p w:rsidR="00D162EB" w:rsidRPr="00D162EB" w:rsidRDefault="00D162EB" w:rsidP="00D162EB">
      <w:pPr>
        <w:suppressAutoHyphens w:val="0"/>
        <w:spacing w:line="276" w:lineRule="auto"/>
        <w:ind w:left="-851"/>
        <w:jc w:val="both"/>
        <w:rPr>
          <w:rFonts w:eastAsiaTheme="minorHAnsi"/>
          <w:szCs w:val="28"/>
          <w:lang w:eastAsia="en-US"/>
        </w:rPr>
      </w:pPr>
    </w:p>
    <w:p w:rsidR="00D162EB" w:rsidRPr="00D162EB" w:rsidRDefault="00B25504" w:rsidP="005742B9">
      <w:pPr>
        <w:suppressAutoHyphens w:val="0"/>
        <w:spacing w:line="276" w:lineRule="auto"/>
        <w:ind w:left="-851"/>
        <w:jc w:val="both"/>
        <w:rPr>
          <w:rFonts w:eastAsiaTheme="minorHAnsi"/>
          <w:szCs w:val="28"/>
          <w:lang w:eastAsia="en-US"/>
        </w:rPr>
      </w:pPr>
      <w:r>
        <w:rPr>
          <w:rFonts w:eastAsiaTheme="minorHAnsi"/>
          <w:szCs w:val="28"/>
          <w:lang w:eastAsia="en-US"/>
        </w:rPr>
        <w:t xml:space="preserve">   </w:t>
      </w:r>
      <w:r w:rsidR="00D162EB" w:rsidRPr="00D162EB">
        <w:rPr>
          <w:rFonts w:eastAsiaTheme="minorHAnsi"/>
          <w:szCs w:val="28"/>
          <w:lang w:eastAsia="en-US"/>
        </w:rPr>
        <w:t xml:space="preserve">Качество знаний </w:t>
      </w:r>
      <w:r w:rsidR="00D162EB" w:rsidRPr="00F27646">
        <w:rPr>
          <w:rFonts w:eastAsiaTheme="minorHAnsi"/>
          <w:szCs w:val="28"/>
          <w:lang w:eastAsia="en-US"/>
        </w:rPr>
        <w:t>7кл</w:t>
      </w:r>
      <w:r w:rsidRPr="00F27646">
        <w:rPr>
          <w:rFonts w:eastAsiaTheme="minorHAnsi"/>
          <w:szCs w:val="28"/>
          <w:lang w:eastAsia="en-US"/>
        </w:rPr>
        <w:t xml:space="preserve"> </w:t>
      </w:r>
    </w:p>
    <w:p w:rsidR="00D162EB" w:rsidRPr="00D162EB" w:rsidRDefault="00D162EB" w:rsidP="00D162EB">
      <w:pPr>
        <w:suppressAutoHyphens w:val="0"/>
        <w:jc w:val="center"/>
        <w:rPr>
          <w:b/>
          <w:szCs w:val="28"/>
          <w:lang w:eastAsia="en-US"/>
        </w:rPr>
      </w:pPr>
    </w:p>
    <w:p w:rsidR="00D162EB" w:rsidRPr="00D162EB" w:rsidRDefault="00D162EB" w:rsidP="003E2757">
      <w:pPr>
        <w:suppressAutoHyphens w:val="0"/>
        <w:rPr>
          <w:b/>
          <w:szCs w:val="28"/>
          <w:lang w:eastAsia="en-US"/>
        </w:rPr>
      </w:pPr>
      <w:r w:rsidRPr="00D162EB">
        <w:rPr>
          <w:b/>
          <w:noProof/>
          <w:szCs w:val="28"/>
          <w:lang w:eastAsia="ru-RU"/>
        </w:rPr>
        <w:drawing>
          <wp:inline distT="0" distB="0" distL="0" distR="0" wp14:anchorId="55518723" wp14:editId="33BA2282">
            <wp:extent cx="2767054" cy="2130950"/>
            <wp:effectExtent l="0" t="0" r="0" b="317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E2757">
        <w:rPr>
          <w:b/>
          <w:noProof/>
          <w:szCs w:val="28"/>
          <w:lang w:eastAsia="ru-RU"/>
        </w:rPr>
        <w:drawing>
          <wp:inline distT="0" distB="0" distL="0" distR="0" wp14:anchorId="58B1AAEB">
            <wp:extent cx="3225165" cy="212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5165" cy="2127885"/>
                    </a:xfrm>
                    <a:prstGeom prst="rect">
                      <a:avLst/>
                    </a:prstGeom>
                    <a:noFill/>
                  </pic:spPr>
                </pic:pic>
              </a:graphicData>
            </a:graphic>
          </wp:inline>
        </w:drawing>
      </w:r>
    </w:p>
    <w:p w:rsidR="00D162EB" w:rsidRPr="00D162EB" w:rsidRDefault="00D162EB" w:rsidP="00D162EB">
      <w:pPr>
        <w:suppressAutoHyphens w:val="0"/>
        <w:jc w:val="center"/>
        <w:rPr>
          <w:b/>
          <w:szCs w:val="28"/>
          <w:lang w:eastAsia="en-US"/>
        </w:rPr>
      </w:pPr>
    </w:p>
    <w:p w:rsidR="00D162EB" w:rsidRPr="007231CF" w:rsidRDefault="00D162EB" w:rsidP="00D162EB">
      <w:pPr>
        <w:suppressAutoHyphens w:val="0"/>
        <w:jc w:val="center"/>
        <w:rPr>
          <w:sz w:val="24"/>
          <w:szCs w:val="24"/>
          <w:lang w:eastAsia="en-US"/>
        </w:rPr>
      </w:pPr>
      <w:r w:rsidRPr="007231CF">
        <w:rPr>
          <w:sz w:val="24"/>
          <w:szCs w:val="24"/>
          <w:lang w:eastAsia="en-US"/>
        </w:rPr>
        <w:t>Из 9 пр</w:t>
      </w:r>
      <w:r w:rsidR="00FE1179" w:rsidRPr="007231CF">
        <w:rPr>
          <w:sz w:val="24"/>
          <w:szCs w:val="24"/>
          <w:lang w:eastAsia="en-US"/>
        </w:rPr>
        <w:t xml:space="preserve">едметов </w:t>
      </w:r>
      <w:r w:rsidR="007231CF" w:rsidRPr="007231CF">
        <w:rPr>
          <w:sz w:val="24"/>
          <w:szCs w:val="24"/>
          <w:lang w:eastAsia="en-US"/>
        </w:rPr>
        <w:t xml:space="preserve">(7 класс) </w:t>
      </w:r>
      <w:r w:rsidR="00FE1179" w:rsidRPr="007231CF">
        <w:rPr>
          <w:sz w:val="24"/>
          <w:szCs w:val="24"/>
          <w:lang w:eastAsia="en-US"/>
        </w:rPr>
        <w:t>по 6 качество выше РФ. К</w:t>
      </w:r>
      <w:r w:rsidRPr="007231CF">
        <w:rPr>
          <w:sz w:val="24"/>
          <w:szCs w:val="24"/>
          <w:lang w:eastAsia="en-US"/>
        </w:rPr>
        <w:t>ачество ниже по рус.яз, англ.яз, физике.</w:t>
      </w:r>
      <w:r w:rsidR="00FE1179" w:rsidRPr="007231CF">
        <w:rPr>
          <w:sz w:val="24"/>
          <w:szCs w:val="24"/>
          <w:lang w:eastAsia="en-US"/>
        </w:rPr>
        <w:t xml:space="preserve"> </w:t>
      </w:r>
      <w:r w:rsidRPr="007231CF">
        <w:rPr>
          <w:sz w:val="24"/>
          <w:szCs w:val="24"/>
          <w:lang w:eastAsia="en-US"/>
        </w:rPr>
        <w:t>7 класс 2019 года показал выше результат чем 7 класс в 2018 году.</w:t>
      </w:r>
    </w:p>
    <w:p w:rsidR="00D162EB" w:rsidRPr="00D162EB" w:rsidRDefault="00D162EB" w:rsidP="00D162EB">
      <w:pPr>
        <w:suppressAutoHyphens w:val="0"/>
        <w:jc w:val="center"/>
        <w:rPr>
          <w:b/>
          <w:szCs w:val="28"/>
          <w:lang w:eastAsia="en-US"/>
        </w:rPr>
      </w:pPr>
    </w:p>
    <w:p w:rsidR="00E95F0C" w:rsidRDefault="00E95F0C" w:rsidP="00D162EB">
      <w:pPr>
        <w:suppressAutoHyphens w:val="0"/>
        <w:jc w:val="center"/>
        <w:rPr>
          <w:b/>
          <w:szCs w:val="28"/>
          <w:lang w:eastAsia="en-US"/>
        </w:rPr>
      </w:pPr>
    </w:p>
    <w:p w:rsidR="00D162EB" w:rsidRPr="00D162EB" w:rsidRDefault="00F27646" w:rsidP="00D162EB">
      <w:pPr>
        <w:suppressAutoHyphens w:val="0"/>
        <w:jc w:val="center"/>
        <w:rPr>
          <w:b/>
          <w:szCs w:val="28"/>
          <w:lang w:eastAsia="en-US"/>
        </w:rPr>
      </w:pPr>
      <w:r w:rsidRPr="00D162EB">
        <w:rPr>
          <w:rFonts w:eastAsiaTheme="minorHAnsi"/>
          <w:szCs w:val="28"/>
          <w:lang w:eastAsia="en-US"/>
        </w:rPr>
        <w:t xml:space="preserve">Качество знаний </w:t>
      </w:r>
      <w:r w:rsidR="00D162EB" w:rsidRPr="00D162EB">
        <w:rPr>
          <w:b/>
          <w:szCs w:val="28"/>
          <w:lang w:eastAsia="en-US"/>
        </w:rPr>
        <w:t>11 класс</w:t>
      </w:r>
    </w:p>
    <w:p w:rsidR="00D162EB" w:rsidRPr="00D162EB" w:rsidRDefault="00E95F0C" w:rsidP="003E2757">
      <w:pPr>
        <w:suppressAutoHyphens w:val="0"/>
        <w:spacing w:line="276" w:lineRule="auto"/>
        <w:ind w:left="-567"/>
        <w:jc w:val="both"/>
        <w:rPr>
          <w:rFonts w:asciiTheme="minorHAnsi" w:eastAsiaTheme="minorHAnsi" w:hAnsiTheme="minorHAnsi" w:cstheme="minorBidi"/>
          <w:sz w:val="20"/>
          <w:lang w:eastAsia="en-US"/>
        </w:rPr>
      </w:pPr>
      <w:r>
        <w:rPr>
          <w:rFonts w:eastAsiaTheme="minorHAnsi"/>
          <w:szCs w:val="28"/>
          <w:lang w:eastAsia="en-US"/>
        </w:rPr>
        <w:t xml:space="preserve">    </w:t>
      </w:r>
      <w:r w:rsidR="00D162EB" w:rsidRPr="00D162EB">
        <w:rPr>
          <w:rFonts w:asciiTheme="minorHAnsi" w:eastAsiaTheme="minorHAnsi" w:hAnsiTheme="minorHAnsi" w:cstheme="minorBidi"/>
          <w:noProof/>
          <w:sz w:val="20"/>
          <w:lang w:eastAsia="ru-RU"/>
        </w:rPr>
        <w:drawing>
          <wp:inline distT="0" distB="0" distL="0" distR="0" wp14:anchorId="51777024" wp14:editId="6E15E8D9">
            <wp:extent cx="2759102" cy="1685676"/>
            <wp:effectExtent l="0" t="0" r="317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E2757" w:rsidRPr="003E2757">
        <w:rPr>
          <w:rFonts w:asciiTheme="minorHAnsi" w:eastAsiaTheme="minorHAnsi" w:hAnsiTheme="minorHAnsi" w:cstheme="minorBidi"/>
          <w:noProof/>
          <w:sz w:val="20"/>
          <w:lang w:eastAsia="ru-RU"/>
        </w:rPr>
        <w:t xml:space="preserve"> </w:t>
      </w:r>
      <w:r w:rsidR="003E2757" w:rsidRPr="00D162EB">
        <w:rPr>
          <w:rFonts w:asciiTheme="minorHAnsi" w:eastAsiaTheme="minorHAnsi" w:hAnsiTheme="minorHAnsi" w:cstheme="minorBidi"/>
          <w:noProof/>
          <w:sz w:val="20"/>
          <w:lang w:eastAsia="ru-RU"/>
        </w:rPr>
        <w:drawing>
          <wp:inline distT="0" distB="0" distL="0" distR="0" wp14:anchorId="06894F1B" wp14:editId="5CAC77C1">
            <wp:extent cx="3029447" cy="1685676"/>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62EB" w:rsidRPr="00D162EB" w:rsidRDefault="00E95F0C" w:rsidP="003E2757">
      <w:pPr>
        <w:suppressAutoHyphens w:val="0"/>
        <w:spacing w:after="200" w:line="276" w:lineRule="auto"/>
        <w:ind w:left="-284"/>
        <w:jc w:val="both"/>
        <w:rPr>
          <w:rFonts w:asciiTheme="minorHAnsi" w:eastAsiaTheme="minorHAnsi" w:hAnsiTheme="minorHAnsi" w:cstheme="minorBidi"/>
          <w:sz w:val="20"/>
          <w:lang w:eastAsia="en-US"/>
        </w:rPr>
      </w:pPr>
      <w:r>
        <w:rPr>
          <w:rFonts w:eastAsiaTheme="minorHAnsi"/>
          <w:szCs w:val="28"/>
          <w:lang w:eastAsia="en-US"/>
        </w:rPr>
        <w:t xml:space="preserve">    </w:t>
      </w:r>
    </w:p>
    <w:p w:rsidR="00D162EB" w:rsidRDefault="007231CF" w:rsidP="007231CF">
      <w:pPr>
        <w:suppressAutoHyphens w:val="0"/>
        <w:spacing w:after="200" w:line="276" w:lineRule="auto"/>
        <w:ind w:left="-284"/>
        <w:jc w:val="both"/>
        <w:rPr>
          <w:rFonts w:eastAsiaTheme="minorHAnsi"/>
          <w:b/>
          <w:sz w:val="24"/>
          <w:szCs w:val="24"/>
          <w:lang w:eastAsia="en-US"/>
        </w:rPr>
      </w:pPr>
      <w:r w:rsidRPr="007231CF">
        <w:rPr>
          <w:rFonts w:eastAsiaTheme="minorHAnsi"/>
          <w:sz w:val="24"/>
          <w:szCs w:val="24"/>
          <w:lang w:eastAsia="en-US"/>
        </w:rPr>
        <w:t xml:space="preserve">   </w:t>
      </w:r>
      <w:r w:rsidR="003E2757" w:rsidRPr="007231CF">
        <w:rPr>
          <w:rFonts w:eastAsiaTheme="minorHAnsi"/>
          <w:sz w:val="24"/>
          <w:szCs w:val="24"/>
          <w:lang w:eastAsia="en-US"/>
        </w:rPr>
        <w:t>Качество знаний по  химии ниже областного и РФ показателя. Качество знаний по  биологии, истории выше показателя РФ, но ниже обл. показателя. По англ.яз, нем.яз. физике и географии выше областных и показателя РФ.</w:t>
      </w:r>
    </w:p>
    <w:p w:rsidR="0097182B" w:rsidRPr="00F27646" w:rsidRDefault="003C7943" w:rsidP="00F27646">
      <w:pPr>
        <w:pStyle w:val="af5"/>
        <w:shd w:val="clear" w:color="auto" w:fill="FFFFFF"/>
        <w:ind w:left="360"/>
        <w:rPr>
          <w:rFonts w:eastAsia="Times New Roman"/>
          <w:color w:val="000000"/>
          <w:szCs w:val="28"/>
          <w:lang w:eastAsia="ru-RU"/>
        </w:rPr>
      </w:pPr>
      <w:r w:rsidRPr="00F27646">
        <w:rPr>
          <w:rFonts w:ascii="Times New Roman" w:hAnsi="Times New Roman"/>
          <w:b/>
          <w:sz w:val="28"/>
          <w:szCs w:val="28"/>
        </w:rPr>
        <w:t xml:space="preserve">Дополнительное образование </w:t>
      </w:r>
    </w:p>
    <w:p w:rsidR="0097182B" w:rsidRPr="009E688B" w:rsidRDefault="0097182B" w:rsidP="009E688B">
      <w:pPr>
        <w:shd w:val="clear" w:color="auto" w:fill="FFFFFF"/>
        <w:ind w:left="-284" w:firstLine="284"/>
        <w:jc w:val="both"/>
        <w:rPr>
          <w:rFonts w:eastAsia="Times New Roman"/>
          <w:color w:val="000000"/>
          <w:sz w:val="24"/>
          <w:szCs w:val="24"/>
          <w:lang w:eastAsia="ru-RU"/>
        </w:rPr>
      </w:pPr>
      <w:r w:rsidRPr="00783FAD">
        <w:rPr>
          <w:rFonts w:eastAsia="Times New Roman"/>
          <w:bCs/>
          <w:color w:val="000000"/>
          <w:szCs w:val="28"/>
          <w:lang w:eastAsia="ru-RU"/>
        </w:rPr>
        <w:lastRenderedPageBreak/>
        <w:t xml:space="preserve">      </w:t>
      </w:r>
      <w:r w:rsidRPr="009E688B">
        <w:rPr>
          <w:rFonts w:eastAsia="Times New Roman"/>
          <w:bCs/>
          <w:color w:val="000000"/>
          <w:sz w:val="24"/>
          <w:szCs w:val="24"/>
          <w:lang w:eastAsia="ru-RU"/>
        </w:rPr>
        <w:t>Дополнительное образование в Смоленском районе реализуется в общеобразовательных организациях, дошкольных образовательных организациях, учреждении дополнительного образования «Смоленский районный Дом школьников».</w:t>
      </w:r>
    </w:p>
    <w:p w:rsidR="0097182B" w:rsidRPr="009E688B" w:rsidRDefault="0097182B" w:rsidP="009E688B">
      <w:pPr>
        <w:shd w:val="clear" w:color="auto" w:fill="FFFFFF"/>
        <w:ind w:left="-284" w:firstLine="284"/>
        <w:jc w:val="both"/>
        <w:rPr>
          <w:rFonts w:eastAsia="Times New Roman"/>
          <w:sz w:val="24"/>
          <w:szCs w:val="24"/>
          <w:lang w:eastAsia="ru-RU"/>
        </w:rPr>
      </w:pPr>
      <w:r w:rsidRPr="009E688B">
        <w:rPr>
          <w:rFonts w:eastAsia="Times New Roman"/>
          <w:bCs/>
          <w:color w:val="000000"/>
          <w:sz w:val="24"/>
          <w:szCs w:val="24"/>
          <w:lang w:eastAsia="ru-RU"/>
        </w:rPr>
        <w:t> </w:t>
      </w:r>
      <w:r w:rsidRPr="009E688B">
        <w:rPr>
          <w:rFonts w:eastAsia="Times New Roman"/>
          <w:bCs/>
          <w:sz w:val="24"/>
          <w:szCs w:val="24"/>
          <w:lang w:eastAsia="ru-RU"/>
        </w:rPr>
        <w:t>Охват обучающихся и воспитанников дополнительным образованием  в 2019 году составляет 83%, что на 4 % ниже показателей прошлого года.</w:t>
      </w:r>
    </w:p>
    <w:p w:rsidR="0097182B" w:rsidRPr="009E688B" w:rsidRDefault="0097182B" w:rsidP="009E688B">
      <w:pPr>
        <w:shd w:val="clear" w:color="auto" w:fill="FFFFFF"/>
        <w:ind w:left="-284" w:firstLine="284"/>
        <w:jc w:val="both"/>
        <w:rPr>
          <w:rFonts w:eastAsia="Times New Roman"/>
          <w:color w:val="000000"/>
          <w:sz w:val="24"/>
          <w:szCs w:val="24"/>
          <w:lang w:eastAsia="ru-RU"/>
        </w:rPr>
      </w:pPr>
      <w:r w:rsidRPr="009E688B">
        <w:rPr>
          <w:rFonts w:eastAsia="Times New Roman"/>
          <w:bCs/>
          <w:color w:val="000000"/>
          <w:sz w:val="24"/>
          <w:szCs w:val="24"/>
          <w:lang w:eastAsia="ru-RU"/>
        </w:rPr>
        <w:t xml:space="preserve">Основной возрастной категорией обучающихся, охваченных программами дополнительного образования, в целом по району, является средний школьный возраст. По сравнению с прошлым учебным годом отмечается увеличение количества детей данной возрастной категории на </w:t>
      </w:r>
      <w:r w:rsidRPr="009E688B">
        <w:rPr>
          <w:rFonts w:eastAsia="Times New Roman"/>
          <w:bCs/>
          <w:sz w:val="24"/>
          <w:szCs w:val="24"/>
          <w:lang w:eastAsia="ru-RU"/>
        </w:rPr>
        <w:t>3%</w:t>
      </w:r>
      <w:r w:rsidRPr="009E688B">
        <w:rPr>
          <w:rFonts w:eastAsia="Times New Roman"/>
          <w:bCs/>
          <w:color w:val="000000"/>
          <w:sz w:val="24"/>
          <w:szCs w:val="24"/>
          <w:lang w:eastAsia="ru-RU"/>
        </w:rPr>
        <w:t xml:space="preserve"> , младший школьный возраст на 100 % охвачен внеурочной деятельностью.</w:t>
      </w:r>
    </w:p>
    <w:p w:rsidR="0097182B" w:rsidRPr="009E688B" w:rsidRDefault="0097182B" w:rsidP="009E688B">
      <w:pPr>
        <w:shd w:val="clear" w:color="auto" w:fill="FFFFFF"/>
        <w:ind w:left="-284" w:firstLine="284"/>
        <w:jc w:val="both"/>
        <w:rPr>
          <w:rFonts w:eastAsia="Times New Roman"/>
          <w:color w:val="000000"/>
          <w:sz w:val="24"/>
          <w:szCs w:val="24"/>
          <w:lang w:eastAsia="ru-RU"/>
        </w:rPr>
      </w:pPr>
      <w:r w:rsidRPr="009E688B">
        <w:rPr>
          <w:rFonts w:eastAsia="Times New Roman"/>
          <w:bCs/>
          <w:color w:val="000000"/>
          <w:sz w:val="24"/>
          <w:szCs w:val="24"/>
          <w:lang w:eastAsia="ru-RU"/>
        </w:rPr>
        <w:t>В МБУ ДО «Смоленский районный Дом школьников» в 2018 -  2019 году обучалось 650 воспитанников.</w:t>
      </w:r>
      <w:r w:rsidRPr="009E688B">
        <w:rPr>
          <w:rFonts w:eastAsia="Times New Roman"/>
          <w:color w:val="000000"/>
          <w:sz w:val="24"/>
          <w:szCs w:val="24"/>
          <w:lang w:eastAsia="ru-RU"/>
        </w:rPr>
        <w:t> </w:t>
      </w:r>
      <w:r w:rsidRPr="009E688B">
        <w:rPr>
          <w:rFonts w:eastAsia="Times New Roman"/>
          <w:bCs/>
          <w:color w:val="000000"/>
          <w:sz w:val="24"/>
          <w:szCs w:val="24"/>
          <w:lang w:eastAsia="ru-RU"/>
        </w:rPr>
        <w:t xml:space="preserve"> Интеграция общего и дополнительного образования представлена следующей формой организации: создание на базе общеобразовательных организаций и дошкольных образовательных организаций  объединений, занятия в  которых проводят педагоги дополнительного образования Дома школьников. Таких образовательных организаций 13.</w:t>
      </w:r>
    </w:p>
    <w:p w:rsidR="009E688B" w:rsidRDefault="0097182B" w:rsidP="009E688B">
      <w:pPr>
        <w:shd w:val="clear" w:color="auto" w:fill="FFFFFF"/>
        <w:ind w:left="-284" w:firstLine="284"/>
        <w:jc w:val="both"/>
        <w:rPr>
          <w:szCs w:val="28"/>
        </w:rPr>
      </w:pPr>
      <w:r w:rsidRPr="009E688B">
        <w:rPr>
          <w:rFonts w:eastAsia="Times New Roman"/>
          <w:bCs/>
          <w:color w:val="000000"/>
          <w:sz w:val="24"/>
          <w:szCs w:val="24"/>
          <w:lang w:eastAsia="ru-RU"/>
        </w:rPr>
        <w:t xml:space="preserve">Для реализации программ дополнительного образования в 2019-2020  учебном году в общеобразовательных организациях была организована работа 237 творческих объединений, что на </w:t>
      </w:r>
      <w:r w:rsidRPr="009E688B">
        <w:rPr>
          <w:rFonts w:eastAsia="Times New Roman"/>
          <w:bCs/>
          <w:sz w:val="24"/>
          <w:szCs w:val="24"/>
          <w:lang w:eastAsia="ru-RU"/>
        </w:rPr>
        <w:t>3 творческих объединения больше, чем в прошлом году. В дошкольных образовательных организациях работало 100 творческий объединений , в 2018 – 2019 году – 74. Количество воспитанников увеличилось на 157 человек.</w:t>
      </w:r>
      <w:r w:rsidRPr="009E688B">
        <w:rPr>
          <w:rFonts w:eastAsia="Times New Roman"/>
          <w:bCs/>
          <w:color w:val="000000"/>
          <w:sz w:val="24"/>
          <w:szCs w:val="24"/>
          <w:lang w:eastAsia="ru-RU"/>
        </w:rPr>
        <w:t xml:space="preserve"> Наиболее распространенными являются творческие объединения художественно-эстетического, физкультурно-спортивного направлений. </w:t>
      </w:r>
    </w:p>
    <w:p w:rsidR="0097182B" w:rsidRPr="00783FAD" w:rsidRDefault="0097182B" w:rsidP="009E688B">
      <w:pPr>
        <w:shd w:val="clear" w:color="auto" w:fill="FFFFFF"/>
        <w:ind w:left="-284" w:firstLine="540"/>
        <w:jc w:val="both"/>
        <w:rPr>
          <w:rFonts w:eastAsia="Times New Roman"/>
          <w:color w:val="000000"/>
          <w:szCs w:val="28"/>
          <w:lang w:eastAsia="ru-RU"/>
        </w:rPr>
      </w:pPr>
      <w:r w:rsidRPr="009E688B">
        <w:rPr>
          <w:sz w:val="24"/>
          <w:szCs w:val="24"/>
        </w:rPr>
        <w:t>Во всех обще</w:t>
      </w:r>
      <w:r w:rsidR="009E688B" w:rsidRPr="009E688B">
        <w:rPr>
          <w:sz w:val="24"/>
          <w:szCs w:val="24"/>
        </w:rPr>
        <w:t>об</w:t>
      </w:r>
      <w:r w:rsidRPr="009E688B">
        <w:rPr>
          <w:sz w:val="24"/>
          <w:szCs w:val="24"/>
        </w:rPr>
        <w:t>разовательных организациях работают объединения юных инспекторов дорожного движения, объединения «Шахматы».</w:t>
      </w:r>
    </w:p>
    <w:p w:rsidR="0097182B" w:rsidRPr="009E688B" w:rsidRDefault="0097182B" w:rsidP="009E688B">
      <w:pPr>
        <w:shd w:val="clear" w:color="auto" w:fill="FFFFFF"/>
        <w:ind w:left="-284" w:firstLine="709"/>
        <w:jc w:val="both"/>
        <w:rPr>
          <w:rFonts w:eastAsia="Times New Roman"/>
          <w:bCs/>
          <w:color w:val="000000"/>
          <w:sz w:val="24"/>
          <w:szCs w:val="24"/>
          <w:lang w:eastAsia="ru-RU"/>
        </w:rPr>
      </w:pPr>
      <w:r w:rsidRPr="00783FAD">
        <w:rPr>
          <w:rFonts w:eastAsia="Times New Roman"/>
          <w:bCs/>
          <w:color w:val="FF0000"/>
          <w:szCs w:val="28"/>
          <w:lang w:eastAsia="ru-RU"/>
        </w:rPr>
        <w:t> </w:t>
      </w:r>
      <w:r w:rsidRPr="009E688B">
        <w:rPr>
          <w:rFonts w:eastAsia="Times New Roman"/>
          <w:bCs/>
          <w:sz w:val="24"/>
          <w:szCs w:val="24"/>
          <w:lang w:eastAsia="ru-RU"/>
        </w:rPr>
        <w:t>Дополнительные образовательные услуги реализуются, в основном, по 5 направлениям: научно –техническое, художественно –эстетическое, туристско –краеведческое, физкультурно –спортивное, социально –педагогическое</w:t>
      </w:r>
      <w:r w:rsidRPr="00783FAD">
        <w:rPr>
          <w:rFonts w:eastAsia="Times New Roman"/>
          <w:bCs/>
          <w:szCs w:val="28"/>
          <w:lang w:eastAsia="ru-RU"/>
        </w:rPr>
        <w:t>.</w:t>
      </w:r>
      <w:r w:rsidRPr="00783FAD">
        <w:rPr>
          <w:rFonts w:eastAsia="Times New Roman"/>
          <w:szCs w:val="28"/>
          <w:lang w:eastAsia="ru-RU"/>
        </w:rPr>
        <w:t> </w:t>
      </w:r>
      <w:r w:rsidRPr="00783FAD">
        <w:rPr>
          <w:rFonts w:eastAsia="Times New Roman"/>
          <w:bCs/>
          <w:szCs w:val="28"/>
          <w:lang w:eastAsia="ru-RU"/>
        </w:rPr>
        <w:t xml:space="preserve"> </w:t>
      </w:r>
      <w:r w:rsidRPr="009E688B">
        <w:rPr>
          <w:rFonts w:eastAsia="Times New Roman"/>
          <w:bCs/>
          <w:color w:val="000000"/>
          <w:sz w:val="24"/>
          <w:szCs w:val="24"/>
          <w:lang w:eastAsia="ru-RU"/>
        </w:rPr>
        <w:t>Анализ данных о педагогических кадрах, осуществляющих реализацию в ОУ программ дополнительного образования обучающихся, показывает, что основную численность педагогов составляют учителя-предметники (около 80 %)   По прежнему актуальной остается проблема подготовки и переподготовки педагогических кадров: доля педагогов, прошедших курсы переквалификации низка, доля педагогов, чья специализация совпадает с направленностью реализуемой программы - 73%.</w:t>
      </w:r>
      <w:r w:rsidRPr="009E688B">
        <w:rPr>
          <w:rFonts w:eastAsia="Times New Roman"/>
          <w:color w:val="000000"/>
          <w:sz w:val="24"/>
          <w:szCs w:val="24"/>
          <w:lang w:eastAsia="ru-RU"/>
        </w:rPr>
        <w:t> </w:t>
      </w:r>
      <w:r w:rsidRPr="009E688B">
        <w:rPr>
          <w:rFonts w:eastAsia="Times New Roman"/>
          <w:bCs/>
          <w:color w:val="000000"/>
          <w:sz w:val="24"/>
          <w:szCs w:val="24"/>
          <w:lang w:eastAsia="ru-RU"/>
        </w:rPr>
        <w:t>Кадровый состав в общеобразовательных организациях  характеризуется достаточным уровнем квалификации. 70% педагогов, реализующих программы дополнительного образования, имеют квалификационные категории. Из 15 человек, осуществляющих реализацию программ в учреждении дополнительного образования,  100%  работников имеют высшее</w:t>
      </w:r>
      <w:r w:rsidR="00E519BE" w:rsidRPr="009E688B">
        <w:rPr>
          <w:rFonts w:eastAsia="Times New Roman"/>
          <w:bCs/>
          <w:color w:val="000000"/>
          <w:sz w:val="24"/>
          <w:szCs w:val="24"/>
          <w:lang w:eastAsia="ru-RU"/>
        </w:rPr>
        <w:t xml:space="preserve"> образование,</w:t>
      </w:r>
      <w:r w:rsidRPr="009E688B">
        <w:rPr>
          <w:rFonts w:eastAsia="Times New Roman"/>
          <w:bCs/>
          <w:color w:val="000000"/>
          <w:sz w:val="24"/>
          <w:szCs w:val="24"/>
          <w:lang w:eastAsia="ru-RU"/>
        </w:rPr>
        <w:t xml:space="preserve"> 27 % из них являются штатными работниками. </w:t>
      </w:r>
    </w:p>
    <w:p w:rsidR="0097182B" w:rsidRDefault="0097182B" w:rsidP="009E688B">
      <w:pPr>
        <w:ind w:left="-284" w:right="-284" w:firstLine="567"/>
        <w:jc w:val="both"/>
        <w:rPr>
          <w:color w:val="000000"/>
          <w:szCs w:val="28"/>
          <w:shd w:val="clear" w:color="auto" w:fill="FFFFFF"/>
        </w:rPr>
      </w:pPr>
      <w:r w:rsidRPr="009E688B">
        <w:rPr>
          <w:sz w:val="24"/>
          <w:szCs w:val="24"/>
        </w:rPr>
        <w:t>В целях совершенствования профессионального мастерства, выявления талантливых педагогов дополнительного образования, распространения передового педагогического опыта проводится районный конкурс среди педагогов дополнительного образования «Лучшее – детям». Такой конкурс проходил и в 2019 году</w:t>
      </w:r>
      <w:r w:rsidR="009E688B">
        <w:rPr>
          <w:szCs w:val="28"/>
        </w:rPr>
        <w:t>.</w:t>
      </w:r>
      <w:r w:rsidRPr="00796981">
        <w:rPr>
          <w:szCs w:val="28"/>
        </w:rPr>
        <w:t xml:space="preserve"> </w:t>
      </w:r>
    </w:p>
    <w:p w:rsidR="0097182B" w:rsidRPr="009E688B" w:rsidRDefault="0097182B" w:rsidP="009E688B">
      <w:pPr>
        <w:autoSpaceDE w:val="0"/>
        <w:autoSpaceDN w:val="0"/>
        <w:adjustRightInd w:val="0"/>
        <w:ind w:left="-284" w:firstLine="357"/>
        <w:jc w:val="both"/>
        <w:rPr>
          <w:rFonts w:eastAsia="Times New Roman"/>
          <w:sz w:val="24"/>
          <w:szCs w:val="24"/>
          <w:highlight w:val="white"/>
        </w:rPr>
      </w:pPr>
      <w:r w:rsidRPr="009E688B">
        <w:rPr>
          <w:rFonts w:eastAsia="Times New Roman"/>
          <w:sz w:val="24"/>
          <w:szCs w:val="24"/>
          <w:highlight w:val="white"/>
        </w:rPr>
        <w:t xml:space="preserve">Большая роль в Смоленском районе уделяется развитию физической культуры и спорта. Регулярно проводятся соревнования по следующим  видам спорта: баскетбол, волейбол, мини-футбол, </w:t>
      </w:r>
      <w:r w:rsidRPr="009E688B">
        <w:rPr>
          <w:rFonts w:eastAsia="Times New Roman"/>
          <w:sz w:val="24"/>
          <w:szCs w:val="24"/>
          <w:highlight w:val="white"/>
          <w:lang w:val="en-US"/>
        </w:rPr>
        <w:t> </w:t>
      </w:r>
      <w:r w:rsidRPr="009E688B">
        <w:rPr>
          <w:rFonts w:eastAsia="Times New Roman"/>
          <w:sz w:val="24"/>
          <w:szCs w:val="24"/>
          <w:highlight w:val="white"/>
        </w:rPr>
        <w:t>лыжные гонки, настольный теннис, спортивное ориентирование, шахматы, шашки, легкоатлетический кросс и др.</w:t>
      </w:r>
    </w:p>
    <w:p w:rsidR="0097182B" w:rsidRPr="009E688B" w:rsidRDefault="0097182B" w:rsidP="009E688B">
      <w:pPr>
        <w:autoSpaceDE w:val="0"/>
        <w:autoSpaceDN w:val="0"/>
        <w:adjustRightInd w:val="0"/>
        <w:ind w:left="-284" w:firstLine="567"/>
        <w:jc w:val="both"/>
        <w:rPr>
          <w:rFonts w:eastAsia="Times New Roman"/>
          <w:sz w:val="24"/>
          <w:szCs w:val="24"/>
        </w:rPr>
      </w:pPr>
      <w:r w:rsidRPr="009E688B">
        <w:rPr>
          <w:rFonts w:eastAsia="Times New Roman"/>
          <w:sz w:val="24"/>
          <w:szCs w:val="24"/>
        </w:rPr>
        <w:t>За  2018г и 2019г  прошло 17 районных спортивных соревнований, в которых принимали участие 22 общеобразовательные организации. Ежегодно, лучшие спортивные показатели добиваются обучающиеся МБОУ Пригорской СШ, МБОУ Печерской СШ, МБОУ Катынской СШ.</w:t>
      </w:r>
    </w:p>
    <w:p w:rsidR="0097182B" w:rsidRPr="009E688B" w:rsidRDefault="0097182B" w:rsidP="009E688B">
      <w:pPr>
        <w:tabs>
          <w:tab w:val="left" w:pos="-426"/>
        </w:tabs>
        <w:autoSpaceDE w:val="0"/>
        <w:autoSpaceDN w:val="0"/>
        <w:adjustRightInd w:val="0"/>
        <w:ind w:left="-284" w:firstLine="567"/>
        <w:jc w:val="both"/>
        <w:rPr>
          <w:sz w:val="24"/>
          <w:szCs w:val="24"/>
        </w:rPr>
      </w:pPr>
      <w:r w:rsidRPr="009E688B">
        <w:rPr>
          <w:rFonts w:eastAsia="Times New Roman"/>
          <w:sz w:val="24"/>
          <w:szCs w:val="24"/>
        </w:rPr>
        <w:t xml:space="preserve">В рамках </w:t>
      </w:r>
      <w:r w:rsidRPr="009E688B">
        <w:rPr>
          <w:sz w:val="24"/>
          <w:szCs w:val="24"/>
        </w:rPr>
        <w:t>ХХХ</w:t>
      </w:r>
      <w:r w:rsidRPr="009E688B">
        <w:rPr>
          <w:sz w:val="24"/>
          <w:szCs w:val="24"/>
          <w:lang w:val="en-US"/>
        </w:rPr>
        <w:t>IV</w:t>
      </w:r>
      <w:r w:rsidRPr="009E688B">
        <w:rPr>
          <w:sz w:val="24"/>
          <w:szCs w:val="24"/>
        </w:rPr>
        <w:t xml:space="preserve"> Спартакиады обучающихся Смоленской области 2019 года команда Смоленского района заняла 2 место,  в 2018 году Смоленский район занимал 1 место.</w:t>
      </w:r>
    </w:p>
    <w:p w:rsidR="0097182B" w:rsidRPr="009E688B" w:rsidRDefault="0097182B" w:rsidP="009E688B">
      <w:pPr>
        <w:tabs>
          <w:tab w:val="left" w:pos="-426"/>
        </w:tabs>
        <w:autoSpaceDE w:val="0"/>
        <w:autoSpaceDN w:val="0"/>
        <w:adjustRightInd w:val="0"/>
        <w:ind w:left="-284" w:firstLine="567"/>
        <w:jc w:val="both"/>
        <w:rPr>
          <w:sz w:val="24"/>
          <w:szCs w:val="24"/>
        </w:rPr>
      </w:pPr>
      <w:r w:rsidRPr="009E688B">
        <w:rPr>
          <w:bCs/>
          <w:color w:val="000000"/>
          <w:sz w:val="24"/>
          <w:szCs w:val="24"/>
          <w:shd w:val="clear" w:color="auto" w:fill="FFFFFF"/>
        </w:rPr>
        <w:t xml:space="preserve">В соревнованиях «Планета баскетбола – Оранжевый атом-2019», проводимых в рамках партийного проекта «Детский спорт» по инициативе регионального отделения «Единой России» при поддержке Федерации баскетбола Смоленской области и АО «Концерн Росэнергоатом» </w:t>
      </w:r>
      <w:r w:rsidRPr="009E688B">
        <w:rPr>
          <w:bCs/>
          <w:color w:val="000000"/>
          <w:sz w:val="24"/>
          <w:szCs w:val="24"/>
          <w:shd w:val="clear" w:color="auto" w:fill="FFFFFF"/>
        </w:rPr>
        <w:lastRenderedPageBreak/>
        <w:t>обучающиеся  МБОУ Катынской СШ (</w:t>
      </w:r>
      <w:r w:rsidRPr="009E688B">
        <w:rPr>
          <w:color w:val="000000" w:themeColor="text1"/>
          <w:sz w:val="24"/>
          <w:szCs w:val="24"/>
          <w:shd w:val="clear" w:color="auto" w:fill="FFFFFF"/>
        </w:rPr>
        <w:t>юноши 16 – 17 лет)</w:t>
      </w:r>
      <w:r w:rsidRPr="009E688B">
        <w:rPr>
          <w:bCs/>
          <w:color w:val="000000"/>
          <w:sz w:val="24"/>
          <w:szCs w:val="24"/>
          <w:shd w:val="clear" w:color="auto" w:fill="FFFFFF"/>
        </w:rPr>
        <w:t xml:space="preserve"> заняли 2 место среди команд Смоленской области, а обучающиеся МБОУ Печерской СШ (девушки 16-17 лет) заняли 3 место.</w:t>
      </w:r>
    </w:p>
    <w:p w:rsidR="0097182B" w:rsidRPr="009E688B" w:rsidRDefault="0097182B" w:rsidP="009E688B">
      <w:pPr>
        <w:tabs>
          <w:tab w:val="left" w:pos="-426"/>
        </w:tabs>
        <w:autoSpaceDE w:val="0"/>
        <w:autoSpaceDN w:val="0"/>
        <w:adjustRightInd w:val="0"/>
        <w:ind w:left="-284" w:firstLine="567"/>
        <w:jc w:val="both"/>
        <w:rPr>
          <w:rFonts w:eastAsia="Times New Roman"/>
          <w:sz w:val="24"/>
          <w:szCs w:val="24"/>
        </w:rPr>
      </w:pPr>
      <w:r w:rsidRPr="009E688B">
        <w:rPr>
          <w:rFonts w:eastAsia="Times New Roman"/>
          <w:sz w:val="24"/>
          <w:szCs w:val="24"/>
        </w:rPr>
        <w:t xml:space="preserve">Для повышения интереса к спорту, здоровому образу жизни, с целью формирования стремления к спортивным достижениям, развития семейного спорта создан ряд Всероссийских массовых физкультурных проектов и акций: «Российский Азимут»,  </w:t>
      </w:r>
      <w:r w:rsidRPr="009E688B">
        <w:rPr>
          <w:sz w:val="24"/>
          <w:szCs w:val="24"/>
          <w:shd w:val="clear" w:color="auto" w:fill="FFFFFF"/>
        </w:rPr>
        <w:t>Всероссийский физкультурно-спортивный комплекс «Готов к труду и обороне» (ГТО),</w:t>
      </w:r>
      <w:r w:rsidRPr="009E688B">
        <w:rPr>
          <w:rFonts w:eastAsia="Times New Roman"/>
          <w:sz w:val="24"/>
          <w:szCs w:val="24"/>
        </w:rPr>
        <w:t xml:space="preserve"> «Лыжня России», «Кросс наций».  Обучающиеся, родители, педагоги принимают активное участие в этих мероприятиях.</w:t>
      </w:r>
    </w:p>
    <w:p w:rsidR="00D162EB" w:rsidRPr="00D162EB" w:rsidRDefault="00D162EB" w:rsidP="00D1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62EB">
        <w:rPr>
          <w:b/>
        </w:rPr>
        <w:t>4. Кадровый потенциал.</w:t>
      </w:r>
    </w:p>
    <w:p w:rsidR="00D162EB" w:rsidRPr="009E688B" w:rsidRDefault="00D162EB" w:rsidP="00D162EB">
      <w:pPr>
        <w:ind w:left="-540"/>
        <w:jc w:val="both"/>
        <w:rPr>
          <w:sz w:val="24"/>
          <w:szCs w:val="24"/>
        </w:rPr>
      </w:pPr>
      <w:r w:rsidRPr="00D162EB">
        <w:rPr>
          <w:szCs w:val="28"/>
        </w:rPr>
        <w:t xml:space="preserve">          </w:t>
      </w:r>
      <w:r w:rsidRPr="009E688B">
        <w:rPr>
          <w:sz w:val="24"/>
          <w:szCs w:val="24"/>
        </w:rPr>
        <w:t xml:space="preserve">В 2019 году в образовательных организациях района работает 371  педагогический работник  (2018 год – 385, 2017 год - 398). </w:t>
      </w:r>
    </w:p>
    <w:p w:rsidR="00D162EB" w:rsidRPr="00D162EB" w:rsidRDefault="00D162EB" w:rsidP="00D162EB">
      <w:pPr>
        <w:ind w:left="-284"/>
        <w:jc w:val="both"/>
        <w:rPr>
          <w:szCs w:val="28"/>
        </w:rPr>
      </w:pPr>
      <w:r>
        <w:rPr>
          <w:noProof/>
          <w:szCs w:val="28"/>
          <w:lang w:eastAsia="ru-RU"/>
        </w:rPr>
        <w:drawing>
          <wp:inline distT="0" distB="0" distL="0" distR="0">
            <wp:extent cx="6219825" cy="294322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62EB" w:rsidRPr="009E688B" w:rsidRDefault="00D162EB" w:rsidP="00D162EB">
      <w:pPr>
        <w:ind w:left="-540" w:firstLine="540"/>
        <w:jc w:val="both"/>
        <w:rPr>
          <w:sz w:val="24"/>
          <w:szCs w:val="24"/>
        </w:rPr>
      </w:pPr>
      <w:r w:rsidRPr="009E688B">
        <w:rPr>
          <w:sz w:val="24"/>
          <w:szCs w:val="24"/>
        </w:rPr>
        <w:t>Высшую категорию в 2019 году имеют:</w:t>
      </w:r>
    </w:p>
    <w:p w:rsidR="00D162EB" w:rsidRPr="009E688B" w:rsidRDefault="00D162EB" w:rsidP="00D162EB">
      <w:pPr>
        <w:ind w:left="-540" w:firstLine="540"/>
        <w:jc w:val="both"/>
        <w:rPr>
          <w:sz w:val="24"/>
          <w:szCs w:val="24"/>
        </w:rPr>
      </w:pPr>
      <w:r w:rsidRPr="009E688B">
        <w:rPr>
          <w:sz w:val="24"/>
          <w:szCs w:val="24"/>
        </w:rPr>
        <w:t>- 82 педагога (22,1 %)  (2018 год – 80 педагогов (21 %), 2017 год - 77 человек (19,3%);</w:t>
      </w:r>
    </w:p>
    <w:p w:rsidR="00D162EB" w:rsidRPr="009E688B" w:rsidRDefault="00D162EB" w:rsidP="00D162EB">
      <w:pPr>
        <w:ind w:left="-540" w:firstLine="540"/>
        <w:jc w:val="both"/>
        <w:rPr>
          <w:sz w:val="24"/>
          <w:szCs w:val="24"/>
        </w:rPr>
      </w:pPr>
      <w:r w:rsidRPr="009E688B">
        <w:rPr>
          <w:sz w:val="24"/>
          <w:szCs w:val="24"/>
        </w:rPr>
        <w:t>1 категорию:</w:t>
      </w:r>
    </w:p>
    <w:p w:rsidR="00D162EB" w:rsidRPr="009E688B" w:rsidRDefault="00D162EB" w:rsidP="00D162EB">
      <w:pPr>
        <w:ind w:left="-540" w:firstLine="540"/>
        <w:jc w:val="both"/>
        <w:rPr>
          <w:sz w:val="24"/>
          <w:szCs w:val="24"/>
        </w:rPr>
      </w:pPr>
      <w:r w:rsidRPr="009E688B">
        <w:rPr>
          <w:sz w:val="24"/>
          <w:szCs w:val="24"/>
        </w:rPr>
        <w:t>- 176 педагогов (47,4 %) (2018 год – 204 педагога (53%),  2017 год – 181 педагог 45,4%);</w:t>
      </w:r>
    </w:p>
    <w:p w:rsidR="00D162EB" w:rsidRPr="009E688B" w:rsidRDefault="00D162EB" w:rsidP="00D162EB">
      <w:pPr>
        <w:ind w:left="-540" w:firstLine="540"/>
        <w:jc w:val="both"/>
        <w:rPr>
          <w:sz w:val="24"/>
          <w:szCs w:val="24"/>
        </w:rPr>
      </w:pPr>
      <w:r w:rsidRPr="009E688B">
        <w:rPr>
          <w:sz w:val="24"/>
          <w:szCs w:val="24"/>
        </w:rPr>
        <w:t>Общее число учителей имеющих категорию составило 258 человек (70 %) (2018 год - 284 человека (73,7%), 2017 год - 258 человек (65%)).</w:t>
      </w:r>
    </w:p>
    <w:p w:rsidR="00D162EB" w:rsidRPr="00D162EB" w:rsidRDefault="00D162EB" w:rsidP="00D162EB">
      <w:pPr>
        <w:ind w:left="-540" w:firstLine="540"/>
        <w:jc w:val="both"/>
        <w:rPr>
          <w:szCs w:val="28"/>
        </w:rPr>
      </w:pPr>
    </w:p>
    <w:p w:rsidR="00D162EB" w:rsidRPr="00D162EB" w:rsidRDefault="00D162EB" w:rsidP="00D162EB">
      <w:pPr>
        <w:keepNext/>
        <w:ind w:left="-540" w:firstLine="540"/>
        <w:jc w:val="center"/>
        <w:rPr>
          <w:b/>
          <w:sz w:val="24"/>
          <w:szCs w:val="24"/>
        </w:rPr>
      </w:pPr>
      <w:r w:rsidRPr="00D162EB">
        <w:rPr>
          <w:b/>
          <w:sz w:val="24"/>
          <w:szCs w:val="24"/>
        </w:rPr>
        <w:t>Стаж работы педагогических работников</w:t>
      </w:r>
    </w:p>
    <w:p w:rsidR="00D162EB" w:rsidRPr="00D162EB" w:rsidRDefault="00D162EB" w:rsidP="00D162EB">
      <w:pPr>
        <w:jc w:val="both"/>
        <w:rPr>
          <w:b/>
          <w:bCs/>
          <w:sz w:val="20"/>
          <w:szCs w:val="28"/>
        </w:rPr>
      </w:pPr>
    </w:p>
    <w:p w:rsidR="00D162EB" w:rsidRPr="00D162EB" w:rsidRDefault="00D162EB" w:rsidP="00D162EB">
      <w:pPr>
        <w:keepNext/>
        <w:ind w:left="-540"/>
        <w:jc w:val="center"/>
        <w:rPr>
          <w:szCs w:val="28"/>
        </w:rPr>
      </w:pPr>
      <w:r>
        <w:rPr>
          <w:noProof/>
          <w:szCs w:val="28"/>
          <w:lang w:eastAsia="ru-RU"/>
        </w:rPr>
        <w:drawing>
          <wp:inline distT="0" distB="0" distL="0" distR="0">
            <wp:extent cx="5000625" cy="223837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162EB" w:rsidRPr="00D162EB" w:rsidRDefault="00D162EB" w:rsidP="00D162EB">
      <w:pPr>
        <w:ind w:left="-540" w:firstLine="540"/>
        <w:jc w:val="both"/>
        <w:rPr>
          <w:rFonts w:eastAsia="Times New Roman"/>
          <w:b/>
          <w:szCs w:val="28"/>
          <w:lang w:eastAsia="en-US"/>
        </w:rPr>
      </w:pPr>
    </w:p>
    <w:p w:rsidR="00D162EB" w:rsidRPr="00D162EB" w:rsidRDefault="00D162EB" w:rsidP="00D162EB">
      <w:pPr>
        <w:keepNext/>
        <w:ind w:left="-540" w:firstLine="540"/>
        <w:jc w:val="center"/>
        <w:rPr>
          <w:b/>
          <w:sz w:val="24"/>
          <w:szCs w:val="24"/>
        </w:rPr>
      </w:pPr>
      <w:r w:rsidRPr="00D162EB">
        <w:rPr>
          <w:b/>
          <w:sz w:val="24"/>
          <w:szCs w:val="24"/>
        </w:rPr>
        <w:lastRenderedPageBreak/>
        <w:t>Возраст педагогических работников</w:t>
      </w:r>
    </w:p>
    <w:p w:rsidR="00D162EB" w:rsidRPr="00D162EB" w:rsidRDefault="00D162EB" w:rsidP="00D162EB">
      <w:pPr>
        <w:keepNext/>
        <w:ind w:left="-540" w:firstLine="540"/>
        <w:jc w:val="center"/>
        <w:rPr>
          <w:b/>
        </w:rPr>
      </w:pPr>
    </w:p>
    <w:p w:rsidR="00D162EB" w:rsidRPr="00D162EB" w:rsidRDefault="00D162EB" w:rsidP="00D162EB">
      <w:pPr>
        <w:ind w:left="-540" w:firstLine="540"/>
        <w:jc w:val="both"/>
        <w:rPr>
          <w:rFonts w:eastAsia="Times New Roman"/>
          <w:b/>
          <w:szCs w:val="28"/>
          <w:lang w:eastAsia="en-US"/>
        </w:rPr>
      </w:pPr>
      <w:r>
        <w:rPr>
          <w:rFonts w:eastAsia="Times New Roman"/>
          <w:b/>
          <w:noProof/>
          <w:szCs w:val="28"/>
          <w:lang w:eastAsia="ru-RU"/>
        </w:rPr>
        <w:drawing>
          <wp:inline distT="0" distB="0" distL="0" distR="0">
            <wp:extent cx="5172075" cy="2590800"/>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62EB" w:rsidRPr="00D162EB" w:rsidRDefault="00D162EB" w:rsidP="00D162EB">
      <w:pPr>
        <w:ind w:left="-540" w:firstLine="540"/>
      </w:pPr>
    </w:p>
    <w:p w:rsidR="003C7943" w:rsidRDefault="003C7943" w:rsidP="0097182B">
      <w:pPr>
        <w:ind w:left="-142" w:hanging="284"/>
        <w:jc w:val="both"/>
        <w:rPr>
          <w:szCs w:val="28"/>
        </w:rPr>
      </w:pPr>
    </w:p>
    <w:p w:rsidR="00D162EB" w:rsidRDefault="006862A9" w:rsidP="0097182B">
      <w:pPr>
        <w:ind w:left="-142" w:hanging="284"/>
        <w:jc w:val="both"/>
        <w:rPr>
          <w:b/>
          <w:szCs w:val="28"/>
        </w:rPr>
      </w:pPr>
      <w:r>
        <w:rPr>
          <w:b/>
          <w:szCs w:val="28"/>
        </w:rPr>
        <w:t>5</w:t>
      </w:r>
      <w:r w:rsidR="005B0B81" w:rsidRPr="00D8455F">
        <w:rPr>
          <w:b/>
          <w:szCs w:val="28"/>
        </w:rPr>
        <w:t>. Поддержка одаренных детей</w:t>
      </w:r>
    </w:p>
    <w:p w:rsidR="00D162EB" w:rsidRPr="00D8455F" w:rsidRDefault="00D162EB" w:rsidP="0097182B">
      <w:pPr>
        <w:ind w:left="-142" w:hanging="284"/>
        <w:jc w:val="both"/>
        <w:rPr>
          <w:b/>
          <w:szCs w:val="28"/>
        </w:rPr>
      </w:pPr>
    </w:p>
    <w:p w:rsidR="0097182B" w:rsidRPr="009E688B" w:rsidRDefault="009E688B" w:rsidP="009E688B">
      <w:pPr>
        <w:suppressAutoHyphens w:val="0"/>
        <w:ind w:left="-142" w:hanging="142"/>
        <w:jc w:val="both"/>
        <w:rPr>
          <w:rFonts w:eastAsiaTheme="minorHAnsi"/>
          <w:sz w:val="24"/>
          <w:szCs w:val="24"/>
          <w:lang w:eastAsia="en-US"/>
        </w:rPr>
      </w:pPr>
      <w:r w:rsidRPr="009E688B">
        <w:rPr>
          <w:rFonts w:eastAsiaTheme="minorHAnsi"/>
          <w:sz w:val="24"/>
          <w:szCs w:val="24"/>
          <w:lang w:eastAsia="en-US"/>
        </w:rPr>
        <w:t xml:space="preserve">      </w:t>
      </w:r>
      <w:r w:rsidR="0097182B" w:rsidRPr="009E688B">
        <w:rPr>
          <w:rFonts w:eastAsiaTheme="minorHAnsi"/>
          <w:sz w:val="24"/>
          <w:szCs w:val="24"/>
          <w:lang w:eastAsia="en-US"/>
        </w:rPr>
        <w:t xml:space="preserve">Найти, поддержать и развить способности и таланты детей, создать насыщенную социальную и творческую среду в учреждениях образования – это обязанность образовательных организаций. </w:t>
      </w:r>
    </w:p>
    <w:p w:rsidR="005B0B81" w:rsidRPr="009E688B" w:rsidRDefault="005B0B81" w:rsidP="009E688B">
      <w:pPr>
        <w:suppressAutoHyphens w:val="0"/>
        <w:ind w:left="-142" w:hanging="142"/>
        <w:jc w:val="both"/>
        <w:rPr>
          <w:rFonts w:eastAsiaTheme="minorHAnsi"/>
          <w:sz w:val="24"/>
          <w:szCs w:val="24"/>
          <w:lang w:eastAsia="en-US"/>
        </w:rPr>
      </w:pPr>
      <w:r w:rsidRPr="009E688B">
        <w:rPr>
          <w:rFonts w:eastAsiaTheme="minorHAnsi"/>
          <w:sz w:val="24"/>
          <w:szCs w:val="24"/>
          <w:lang w:eastAsia="en-US"/>
        </w:rPr>
        <w:t xml:space="preserve">    Согласованность действий педагогических  коллективов, организация целенаправленной работы с родителями по проблемам поддержки и развития способностей детей, направлена на конечный результат. Комитет по образованию  решал  проблемы сопровождения одаренных детей с повышенным интеллектуально-творческим потенциалом  через  координацию работы администраций образовательных организаций района. </w:t>
      </w:r>
    </w:p>
    <w:p w:rsidR="005B0B81" w:rsidRPr="00304DDC" w:rsidRDefault="005B0B81" w:rsidP="0097182B">
      <w:pPr>
        <w:suppressAutoHyphens w:val="0"/>
        <w:ind w:left="-142" w:hanging="284"/>
        <w:jc w:val="both"/>
        <w:rPr>
          <w:rFonts w:eastAsiaTheme="minorHAnsi"/>
          <w:szCs w:val="28"/>
          <w:lang w:eastAsia="en-US"/>
        </w:rPr>
      </w:pPr>
      <w:r w:rsidRPr="00304DDC">
        <w:rPr>
          <w:rFonts w:eastAsiaTheme="minorHAnsi"/>
          <w:szCs w:val="28"/>
          <w:lang w:eastAsia="en-US"/>
        </w:rPr>
        <w:t xml:space="preserve">     </w:t>
      </w:r>
    </w:p>
    <w:p w:rsidR="005B0B81" w:rsidRPr="009E688B" w:rsidRDefault="005B0B81" w:rsidP="0097182B">
      <w:pPr>
        <w:suppressAutoHyphens w:val="0"/>
        <w:ind w:left="-142" w:hanging="284"/>
        <w:jc w:val="both"/>
        <w:rPr>
          <w:rFonts w:eastAsiaTheme="minorHAnsi"/>
          <w:sz w:val="24"/>
          <w:szCs w:val="24"/>
          <w:lang w:eastAsia="en-US"/>
        </w:rPr>
      </w:pPr>
      <w:r w:rsidRPr="00304DDC">
        <w:rPr>
          <w:rFonts w:eastAsiaTheme="minorHAnsi"/>
          <w:szCs w:val="28"/>
          <w:lang w:eastAsia="en-US"/>
        </w:rPr>
        <w:t xml:space="preserve">  </w:t>
      </w:r>
      <w:r w:rsidR="004E5C3D">
        <w:rPr>
          <w:rFonts w:eastAsiaTheme="minorHAnsi"/>
          <w:szCs w:val="28"/>
          <w:lang w:eastAsia="en-US"/>
        </w:rPr>
        <w:t xml:space="preserve">       </w:t>
      </w:r>
      <w:r w:rsidRPr="009E688B">
        <w:rPr>
          <w:rFonts w:eastAsiaTheme="minorHAnsi"/>
          <w:sz w:val="24"/>
          <w:szCs w:val="24"/>
          <w:lang w:eastAsia="en-US"/>
        </w:rPr>
        <w:t>Аналитическая работа Комитета по образованию  с администрацией школ позволяет более детально осуществлять анализ результатов участия талантливых детей в меро</w:t>
      </w:r>
      <w:r w:rsidR="0097182B" w:rsidRPr="009E688B">
        <w:rPr>
          <w:rFonts w:eastAsiaTheme="minorHAnsi"/>
          <w:sz w:val="24"/>
          <w:szCs w:val="24"/>
          <w:lang w:eastAsia="en-US"/>
        </w:rPr>
        <w:t>приятиях различного уровня</w:t>
      </w:r>
      <w:r w:rsidRPr="009E688B">
        <w:rPr>
          <w:rFonts w:eastAsiaTheme="minorHAnsi"/>
          <w:sz w:val="24"/>
          <w:szCs w:val="24"/>
          <w:lang w:eastAsia="en-US"/>
        </w:rPr>
        <w:t>.</w:t>
      </w:r>
    </w:p>
    <w:p w:rsidR="005B0B81" w:rsidRPr="009E688B" w:rsidRDefault="004E5C3D" w:rsidP="004E5C3D">
      <w:pPr>
        <w:suppressAutoHyphens w:val="0"/>
        <w:spacing w:after="200"/>
        <w:ind w:left="-142" w:hanging="284"/>
        <w:jc w:val="both"/>
        <w:rPr>
          <w:rFonts w:eastAsiaTheme="minorHAnsi"/>
          <w:sz w:val="24"/>
          <w:szCs w:val="24"/>
          <w:lang w:eastAsia="en-US"/>
        </w:rPr>
      </w:pPr>
      <w:r w:rsidRPr="009E688B">
        <w:rPr>
          <w:rFonts w:eastAsiaTheme="minorHAnsi"/>
          <w:sz w:val="24"/>
          <w:szCs w:val="24"/>
          <w:lang w:eastAsia="en-US"/>
        </w:rPr>
        <w:t xml:space="preserve">         </w:t>
      </w:r>
      <w:r w:rsidR="005B0B81" w:rsidRPr="009E688B">
        <w:rPr>
          <w:rFonts w:eastAsiaTheme="minorHAnsi"/>
          <w:sz w:val="24"/>
          <w:szCs w:val="24"/>
          <w:lang w:eastAsia="en-US"/>
        </w:rPr>
        <w:t>Выявление интеллектуально одаренных детей осуществлялось через организацию участия в олимпиадах, научно-практических конференциях, конкурсах различного уровня.</w:t>
      </w:r>
    </w:p>
    <w:p w:rsidR="0097182B" w:rsidRPr="0097182B" w:rsidRDefault="005B0B81" w:rsidP="0097182B">
      <w:pPr>
        <w:ind w:left="-142" w:hanging="284"/>
        <w:jc w:val="center"/>
        <w:rPr>
          <w:rFonts w:eastAsia="Times New Roman"/>
          <w:b/>
          <w:szCs w:val="28"/>
          <w:lang w:eastAsia="ru-RU"/>
        </w:rPr>
      </w:pPr>
      <w:r>
        <w:rPr>
          <w:rFonts w:eastAsiaTheme="minorHAnsi"/>
          <w:szCs w:val="28"/>
          <w:lang w:eastAsia="en-US"/>
        </w:rPr>
        <w:t xml:space="preserve">   </w:t>
      </w:r>
      <w:r w:rsidR="0097182B" w:rsidRPr="0097182B">
        <w:rPr>
          <w:rFonts w:eastAsia="Times New Roman"/>
          <w:b/>
          <w:szCs w:val="28"/>
          <w:lang w:eastAsia="ru-RU"/>
        </w:rPr>
        <w:t>Научно – практическая конференция «Шаг в науку»</w:t>
      </w:r>
    </w:p>
    <w:p w:rsidR="0097182B" w:rsidRPr="009E688B" w:rsidRDefault="0097182B" w:rsidP="0097182B">
      <w:pPr>
        <w:suppressAutoHyphens w:val="0"/>
        <w:ind w:left="-142" w:hanging="284"/>
        <w:jc w:val="both"/>
        <w:rPr>
          <w:rFonts w:eastAsia="Times New Roman"/>
          <w:color w:val="FF0000"/>
          <w:sz w:val="24"/>
          <w:szCs w:val="24"/>
          <w:lang w:eastAsia="ru-RU"/>
        </w:rPr>
      </w:pPr>
      <w:r w:rsidRPr="0097182B">
        <w:rPr>
          <w:rFonts w:eastAsia="Times New Roman"/>
          <w:szCs w:val="28"/>
          <w:lang w:eastAsia="ru-RU"/>
        </w:rPr>
        <w:t xml:space="preserve">     </w:t>
      </w:r>
      <w:r w:rsidR="004E5C3D">
        <w:rPr>
          <w:rFonts w:eastAsia="Times New Roman"/>
          <w:szCs w:val="28"/>
          <w:lang w:eastAsia="ru-RU"/>
        </w:rPr>
        <w:t xml:space="preserve">  </w:t>
      </w:r>
      <w:r w:rsidRPr="009E688B">
        <w:rPr>
          <w:rFonts w:eastAsia="Times New Roman"/>
          <w:sz w:val="24"/>
          <w:szCs w:val="24"/>
          <w:lang w:eastAsia="ru-RU"/>
        </w:rPr>
        <w:t>На основании приказа комитета по образованию Администрации муниципального образования «Смоленский район» Смоленской области от 30.01.2019 № 45,</w:t>
      </w:r>
      <w:r w:rsidRPr="009E688B">
        <w:rPr>
          <w:rFonts w:eastAsia="Times New Roman"/>
          <w:color w:val="FF0000"/>
          <w:sz w:val="24"/>
          <w:szCs w:val="24"/>
          <w:lang w:eastAsia="ru-RU"/>
        </w:rPr>
        <w:t xml:space="preserve">  </w:t>
      </w:r>
      <w:r w:rsidRPr="009E688B">
        <w:rPr>
          <w:rFonts w:eastAsia="Times New Roman"/>
          <w:sz w:val="24"/>
          <w:szCs w:val="24"/>
          <w:lang w:eastAsia="ru-RU"/>
        </w:rPr>
        <w:t>в целях выявления и развития одаренной молодежи, развития интеллектуального потенциала, духовно-нравственного воспитания обучающихся образовательных организаций Смоленского района</w:t>
      </w:r>
      <w:r w:rsidRPr="009E688B">
        <w:rPr>
          <w:rFonts w:eastAsia="Times New Roman"/>
          <w:color w:val="FF0000"/>
          <w:sz w:val="24"/>
          <w:szCs w:val="24"/>
          <w:lang w:eastAsia="ru-RU"/>
        </w:rPr>
        <w:t xml:space="preserve"> </w:t>
      </w:r>
      <w:r w:rsidRPr="009E688B">
        <w:rPr>
          <w:rFonts w:eastAsia="Times New Roman"/>
          <w:sz w:val="24"/>
          <w:szCs w:val="24"/>
          <w:lang w:eastAsia="ru-RU"/>
        </w:rPr>
        <w:t>и в целях реализации программы «Развитие системы образования в муниципальном   образовании «Смоленский район» Смоленской области  на  2017 – 2019 годы»</w:t>
      </w:r>
      <w:r w:rsidRPr="009E688B">
        <w:rPr>
          <w:rFonts w:eastAsia="Times New Roman"/>
          <w:color w:val="FF0000"/>
          <w:sz w:val="24"/>
          <w:szCs w:val="24"/>
          <w:lang w:eastAsia="ru-RU"/>
        </w:rPr>
        <w:t xml:space="preserve"> </w:t>
      </w:r>
      <w:r w:rsidRPr="009E688B">
        <w:rPr>
          <w:rFonts w:eastAsia="Times New Roman"/>
          <w:sz w:val="24"/>
          <w:szCs w:val="24"/>
          <w:lang w:eastAsia="ru-RU"/>
        </w:rPr>
        <w:t>в период с 4 января</w:t>
      </w:r>
      <w:r w:rsidRPr="009E688B">
        <w:rPr>
          <w:rFonts w:eastAsia="Times New Roman"/>
          <w:i/>
          <w:sz w:val="24"/>
          <w:szCs w:val="24"/>
          <w:lang w:eastAsia="ru-RU"/>
        </w:rPr>
        <w:t xml:space="preserve"> </w:t>
      </w:r>
      <w:r w:rsidRPr="009E688B">
        <w:rPr>
          <w:rFonts w:eastAsia="Times New Roman"/>
          <w:sz w:val="24"/>
          <w:szCs w:val="24"/>
          <w:lang w:eastAsia="ru-RU"/>
        </w:rPr>
        <w:t>по 15 февраля 2019 года была проведена районная научно – практическая конференция «Шаг в науку».</w:t>
      </w:r>
      <w:r w:rsidRPr="009E688B">
        <w:rPr>
          <w:rFonts w:eastAsia="Times New Roman"/>
          <w:color w:val="FF0000"/>
          <w:sz w:val="24"/>
          <w:szCs w:val="24"/>
          <w:lang w:eastAsia="ru-RU"/>
        </w:rPr>
        <w:t xml:space="preserve"> </w:t>
      </w:r>
    </w:p>
    <w:p w:rsidR="0097182B" w:rsidRPr="009E688B" w:rsidRDefault="0097182B" w:rsidP="0097182B">
      <w:pPr>
        <w:suppressAutoHyphens w:val="0"/>
        <w:ind w:left="-142" w:hanging="284"/>
        <w:jc w:val="both"/>
        <w:rPr>
          <w:rFonts w:eastAsia="Times New Roman"/>
          <w:sz w:val="24"/>
          <w:szCs w:val="24"/>
          <w:lang w:eastAsia="ru-RU"/>
        </w:rPr>
      </w:pPr>
      <w:r w:rsidRPr="0097182B">
        <w:rPr>
          <w:rFonts w:eastAsia="Times New Roman"/>
          <w:szCs w:val="28"/>
          <w:lang w:eastAsia="ru-RU"/>
        </w:rPr>
        <w:t xml:space="preserve">   </w:t>
      </w:r>
      <w:r w:rsidR="009E688B">
        <w:rPr>
          <w:rFonts w:eastAsia="Times New Roman"/>
          <w:szCs w:val="28"/>
          <w:lang w:eastAsia="ru-RU"/>
        </w:rPr>
        <w:t xml:space="preserve">   </w:t>
      </w:r>
      <w:r w:rsidRPr="009E688B">
        <w:rPr>
          <w:rFonts w:eastAsia="Times New Roman"/>
          <w:sz w:val="24"/>
          <w:szCs w:val="24"/>
          <w:lang w:eastAsia="ru-RU"/>
        </w:rPr>
        <w:t>Победителями районной научно – практической конференции «Шаг в науку» стали 2 обучающихся из МБОУ Катынской СШ и МБОУ Хохловской СШ, призерами – 7 обучающихся из Кощинской СШ, МБОУ Печерской СШ, МБОУ Сметанинской СШ, МБОУ Талашкинской СШ, МБОУ Ольшанской ОШ, 2 обучающихся из МБОУ Катынской СШ и МБОУ Верховской ОШ получили диплом «Особое мнение».</w:t>
      </w:r>
    </w:p>
    <w:p w:rsidR="0097182B" w:rsidRPr="0097182B" w:rsidRDefault="0097182B" w:rsidP="0097182B">
      <w:pPr>
        <w:suppressAutoHyphens w:val="0"/>
        <w:ind w:left="-142" w:hanging="284"/>
        <w:jc w:val="both"/>
        <w:rPr>
          <w:rFonts w:eastAsia="Times New Roman"/>
          <w:szCs w:val="28"/>
          <w:lang w:eastAsia="ru-RU"/>
        </w:rPr>
      </w:pPr>
    </w:p>
    <w:p w:rsidR="0097182B" w:rsidRPr="0097182B" w:rsidRDefault="00F27646" w:rsidP="00F27646">
      <w:pPr>
        <w:suppressAutoHyphens w:val="0"/>
        <w:ind w:left="-142" w:hanging="284"/>
        <w:rPr>
          <w:rFonts w:eastAsia="Times New Roman"/>
          <w:b/>
          <w:szCs w:val="28"/>
          <w:lang w:eastAsia="ru-RU"/>
        </w:rPr>
      </w:pPr>
      <w:r>
        <w:rPr>
          <w:rFonts w:eastAsia="Times New Roman"/>
          <w:b/>
          <w:szCs w:val="28"/>
          <w:lang w:eastAsia="ru-RU"/>
        </w:rPr>
        <w:t xml:space="preserve">    </w:t>
      </w:r>
      <w:r w:rsidR="0097182B" w:rsidRPr="0097182B">
        <w:rPr>
          <w:rFonts w:eastAsia="Times New Roman"/>
          <w:b/>
          <w:szCs w:val="28"/>
          <w:lang w:eastAsia="ru-RU"/>
        </w:rPr>
        <w:t>Областная научно – практическая конференция «Шаг в науку»</w:t>
      </w:r>
    </w:p>
    <w:p w:rsidR="0097182B" w:rsidRPr="0097182B" w:rsidRDefault="0097182B" w:rsidP="0097182B">
      <w:pPr>
        <w:suppressAutoHyphens w:val="0"/>
        <w:ind w:left="-142" w:hanging="284"/>
        <w:jc w:val="both"/>
        <w:rPr>
          <w:rFonts w:ascii="Calibri" w:eastAsia="Times New Roman" w:hAnsi="Calibri"/>
          <w:color w:val="FF0000"/>
          <w:szCs w:val="28"/>
          <w:lang w:eastAsia="ru-RU"/>
        </w:rPr>
      </w:pPr>
      <w:r w:rsidRPr="0097182B">
        <w:rPr>
          <w:rFonts w:eastAsia="Times New Roman"/>
          <w:szCs w:val="28"/>
          <w:lang w:eastAsia="ru-RU"/>
        </w:rPr>
        <w:lastRenderedPageBreak/>
        <w:t xml:space="preserve">     </w:t>
      </w:r>
      <w:r w:rsidR="009E688B">
        <w:rPr>
          <w:rFonts w:eastAsia="Times New Roman"/>
          <w:szCs w:val="28"/>
          <w:lang w:eastAsia="ru-RU"/>
        </w:rPr>
        <w:t xml:space="preserve">    </w:t>
      </w:r>
      <w:r w:rsidRPr="009E688B">
        <w:rPr>
          <w:rFonts w:eastAsia="Times New Roman"/>
          <w:sz w:val="24"/>
          <w:szCs w:val="24"/>
          <w:lang w:eastAsia="ru-RU"/>
        </w:rPr>
        <w:t xml:space="preserve">В </w:t>
      </w:r>
      <w:r w:rsidRPr="009E688B">
        <w:rPr>
          <w:rFonts w:eastAsia="Times New Roman"/>
          <w:sz w:val="24"/>
          <w:szCs w:val="24"/>
          <w:lang w:val="en-US" w:eastAsia="ru-RU"/>
        </w:rPr>
        <w:t>XIX</w:t>
      </w:r>
      <w:r w:rsidRPr="009E688B">
        <w:rPr>
          <w:rFonts w:eastAsia="Times New Roman"/>
          <w:sz w:val="24"/>
          <w:szCs w:val="24"/>
          <w:lang w:eastAsia="ru-RU"/>
        </w:rPr>
        <w:t xml:space="preserve"> областной научно – практической конференции студентов и обучающихся «Шаг в науку» в 2019 году принимали участие 32 обучающихся из 13 общеобразовательных организаций Смоленского района</w:t>
      </w:r>
      <w:r w:rsidR="009E688B">
        <w:rPr>
          <w:rFonts w:ascii="Calibri" w:eastAsia="Times New Roman" w:hAnsi="Calibri"/>
          <w:szCs w:val="28"/>
          <w:lang w:eastAsia="ru-RU"/>
        </w:rPr>
        <w:t xml:space="preserve">. </w:t>
      </w:r>
    </w:p>
    <w:p w:rsidR="005B0B81" w:rsidRPr="009E688B" w:rsidRDefault="009E688B" w:rsidP="00D559B9">
      <w:pPr>
        <w:suppressAutoHyphens w:val="0"/>
        <w:ind w:left="-142" w:hanging="284"/>
        <w:jc w:val="both"/>
        <w:rPr>
          <w:rFonts w:eastAsia="Times New Roman"/>
          <w:b/>
          <w:sz w:val="24"/>
          <w:szCs w:val="24"/>
          <w:lang w:eastAsia="ru-RU"/>
        </w:rPr>
      </w:pPr>
      <w:r>
        <w:rPr>
          <w:rFonts w:eastAsia="Times New Roman"/>
          <w:szCs w:val="28"/>
          <w:shd w:val="clear" w:color="auto" w:fill="FFFFFF"/>
          <w:lang w:eastAsia="ru-RU"/>
        </w:rPr>
        <w:t xml:space="preserve">      </w:t>
      </w:r>
      <w:r w:rsidRPr="009E688B">
        <w:rPr>
          <w:rFonts w:eastAsia="Times New Roman"/>
          <w:sz w:val="24"/>
          <w:szCs w:val="24"/>
          <w:shd w:val="clear" w:color="auto" w:fill="FFFFFF"/>
          <w:lang w:eastAsia="ru-RU"/>
        </w:rPr>
        <w:t>О</w:t>
      </w:r>
      <w:r w:rsidR="0097182B" w:rsidRPr="009E688B">
        <w:rPr>
          <w:rFonts w:eastAsia="Times New Roman"/>
          <w:sz w:val="24"/>
          <w:szCs w:val="24"/>
          <w:shd w:val="clear" w:color="auto" w:fill="FFFFFF"/>
          <w:lang w:eastAsia="ru-RU"/>
        </w:rPr>
        <w:t xml:space="preserve">бучающаяся 9 класса МБОУ Катынской СШ, заняла II место в номинации «Духовно – нравственное направление», </w:t>
      </w:r>
      <w:r w:rsidR="0097182B" w:rsidRPr="009E688B">
        <w:rPr>
          <w:rFonts w:eastAsia="Times New Roman"/>
          <w:bCs/>
          <w:sz w:val="24"/>
          <w:szCs w:val="24"/>
          <w:shd w:val="clear" w:color="auto" w:fill="FFFFFF"/>
          <w:lang w:eastAsia="ru-RU"/>
        </w:rPr>
        <w:t xml:space="preserve">обучающийся 10 класса </w:t>
      </w:r>
      <w:r w:rsidR="0097182B" w:rsidRPr="009E688B">
        <w:rPr>
          <w:rFonts w:eastAsia="Times New Roman"/>
          <w:sz w:val="24"/>
          <w:szCs w:val="24"/>
          <w:shd w:val="clear" w:color="auto" w:fill="FFFFFF"/>
          <w:lang w:eastAsia="ru-RU"/>
        </w:rPr>
        <w:t xml:space="preserve">МБОУ Катынской СШ, занял II место в номинации «Социально – гуманитарное направление», учитель </w:t>
      </w:r>
      <w:r w:rsidR="0097182B" w:rsidRPr="009E688B">
        <w:rPr>
          <w:rFonts w:eastAsia="Times New Roman"/>
          <w:sz w:val="24"/>
          <w:szCs w:val="24"/>
          <w:lang w:eastAsia="ru-RU"/>
        </w:rPr>
        <w:t>Майоров Антон Владимирович</w:t>
      </w:r>
      <w:r w:rsidR="0097182B" w:rsidRPr="009E688B">
        <w:rPr>
          <w:rFonts w:eastAsia="Times New Roman"/>
          <w:bCs/>
          <w:sz w:val="24"/>
          <w:szCs w:val="24"/>
          <w:shd w:val="clear" w:color="auto" w:fill="FFFFFF"/>
          <w:lang w:eastAsia="ru-RU"/>
        </w:rPr>
        <w:t>.</w:t>
      </w:r>
    </w:p>
    <w:p w:rsidR="0097182B" w:rsidRPr="0097182B" w:rsidRDefault="00D559B9" w:rsidP="0097182B">
      <w:pPr>
        <w:suppressAutoHyphens w:val="0"/>
        <w:ind w:left="-142" w:hanging="284"/>
        <w:rPr>
          <w:rFonts w:eastAsia="Times New Roman"/>
          <w:b/>
          <w:szCs w:val="28"/>
          <w:lang w:eastAsia="ru-RU"/>
        </w:rPr>
      </w:pPr>
      <w:r>
        <w:rPr>
          <w:rFonts w:eastAsia="Times New Roman"/>
          <w:b/>
          <w:szCs w:val="28"/>
          <w:lang w:eastAsia="ru-RU"/>
        </w:rPr>
        <w:t xml:space="preserve">        </w:t>
      </w:r>
      <w:r w:rsidR="0097182B" w:rsidRPr="0097182B">
        <w:rPr>
          <w:rFonts w:eastAsia="Times New Roman"/>
          <w:b/>
          <w:szCs w:val="28"/>
          <w:lang w:eastAsia="ru-RU"/>
        </w:rPr>
        <w:t>Олимпиады</w:t>
      </w:r>
    </w:p>
    <w:p w:rsidR="0097182B" w:rsidRPr="009E688B" w:rsidRDefault="0097182B" w:rsidP="0097182B">
      <w:pPr>
        <w:suppressAutoHyphens w:val="0"/>
        <w:ind w:left="-142" w:hanging="284"/>
        <w:jc w:val="both"/>
        <w:rPr>
          <w:rFonts w:eastAsia="Times New Roman"/>
          <w:sz w:val="24"/>
          <w:szCs w:val="24"/>
          <w:lang w:eastAsia="ru-RU"/>
        </w:rPr>
      </w:pPr>
      <w:r w:rsidRPr="0097182B">
        <w:rPr>
          <w:rFonts w:ascii="Calibri" w:eastAsia="Times New Roman" w:hAnsi="Calibri"/>
          <w:szCs w:val="28"/>
          <w:lang w:eastAsia="ru-RU"/>
        </w:rPr>
        <w:t xml:space="preserve">       </w:t>
      </w:r>
      <w:r w:rsidR="00D559B9">
        <w:rPr>
          <w:rFonts w:ascii="Calibri" w:eastAsia="Times New Roman" w:hAnsi="Calibri"/>
          <w:szCs w:val="28"/>
          <w:lang w:eastAsia="ru-RU"/>
        </w:rPr>
        <w:t xml:space="preserve">   </w:t>
      </w:r>
      <w:r w:rsidRPr="009E688B">
        <w:rPr>
          <w:rFonts w:eastAsia="Times New Roman"/>
          <w:sz w:val="24"/>
          <w:szCs w:val="24"/>
          <w:lang w:eastAsia="ru-RU"/>
        </w:rPr>
        <w:t xml:space="preserve">Комитет по образованию Администрации муниципального образования «Смоленский район» Смоленской области ежегодно проводит районное мероприятие по чествованию победителей и призеров муниципального этапа всероссийской олимпиады школьников «Золотой Олимп».  </w:t>
      </w:r>
    </w:p>
    <w:p w:rsidR="0097182B" w:rsidRPr="009E688B" w:rsidRDefault="0097182B" w:rsidP="0097182B">
      <w:pPr>
        <w:suppressAutoHyphens w:val="0"/>
        <w:ind w:left="-142" w:hanging="284"/>
        <w:jc w:val="both"/>
        <w:rPr>
          <w:rFonts w:eastAsia="Times New Roman"/>
          <w:sz w:val="24"/>
          <w:szCs w:val="24"/>
          <w:lang w:eastAsia="ru-RU"/>
        </w:rPr>
      </w:pPr>
      <w:r w:rsidRPr="009E688B">
        <w:rPr>
          <w:rFonts w:eastAsia="Times New Roman"/>
          <w:sz w:val="24"/>
          <w:szCs w:val="24"/>
          <w:lang w:eastAsia="ru-RU"/>
        </w:rPr>
        <w:t xml:space="preserve">  </w:t>
      </w:r>
      <w:r w:rsidR="00D559B9" w:rsidRPr="009E688B">
        <w:rPr>
          <w:rFonts w:eastAsia="Times New Roman"/>
          <w:sz w:val="24"/>
          <w:szCs w:val="24"/>
          <w:lang w:eastAsia="ru-RU"/>
        </w:rPr>
        <w:t xml:space="preserve">     </w:t>
      </w:r>
      <w:r w:rsidRPr="009E688B">
        <w:rPr>
          <w:rFonts w:eastAsia="Times New Roman"/>
          <w:sz w:val="24"/>
          <w:szCs w:val="24"/>
          <w:lang w:eastAsia="ru-RU"/>
        </w:rPr>
        <w:t>29 апреля 2019 года на базе МБОУ Кощинской СШ в рамках реализации мероприятий по развитию системы поддержки одаренных детей прошла торжественная церемония награждения «Золотой Олимп – 2019».</w:t>
      </w:r>
    </w:p>
    <w:p w:rsidR="0097182B" w:rsidRPr="009E688B" w:rsidRDefault="0097182B" w:rsidP="0097182B">
      <w:pPr>
        <w:suppressAutoHyphens w:val="0"/>
        <w:ind w:left="-142" w:hanging="284"/>
        <w:jc w:val="both"/>
        <w:rPr>
          <w:rFonts w:eastAsia="Times New Roman"/>
          <w:sz w:val="24"/>
          <w:szCs w:val="24"/>
          <w:lang w:eastAsia="ru-RU"/>
        </w:rPr>
      </w:pPr>
      <w:r w:rsidRPr="009E688B">
        <w:rPr>
          <w:rFonts w:eastAsia="Times New Roman"/>
          <w:sz w:val="24"/>
          <w:szCs w:val="24"/>
          <w:lang w:eastAsia="ru-RU"/>
        </w:rPr>
        <w:t xml:space="preserve">    Дипломами комитета по образованию Администрации муниципального образования «Смоленский район» Смоленской области были награждены обучающиеся – победители и призёры муниципального этапа Всероссийской олимпиады школьников, районной научно – практической конференции «Шаг в науку», муниципального этапа конкурса научно-технологических проектов «Большие вызовы – Смоленск». Победители были отмечены кубками «Золотой Олимп 2019».</w:t>
      </w:r>
    </w:p>
    <w:p w:rsidR="0097182B" w:rsidRPr="009E688B" w:rsidRDefault="0097182B" w:rsidP="0097182B">
      <w:pPr>
        <w:suppressAutoHyphens w:val="0"/>
        <w:ind w:left="-142" w:hanging="284"/>
        <w:jc w:val="both"/>
        <w:rPr>
          <w:rFonts w:eastAsia="Times New Roman"/>
          <w:color w:val="FF0000"/>
          <w:sz w:val="24"/>
          <w:szCs w:val="24"/>
          <w:lang w:eastAsia="ru-RU"/>
        </w:rPr>
      </w:pPr>
      <w:r w:rsidRPr="0097182B">
        <w:rPr>
          <w:rFonts w:eastAsia="Times New Roman"/>
          <w:color w:val="000000"/>
          <w:szCs w:val="28"/>
          <w:lang w:eastAsia="ru-RU"/>
        </w:rPr>
        <w:t xml:space="preserve">       </w:t>
      </w:r>
      <w:r w:rsidRPr="009E688B">
        <w:rPr>
          <w:rFonts w:eastAsia="Times New Roman"/>
          <w:color w:val="000000"/>
          <w:sz w:val="24"/>
          <w:szCs w:val="24"/>
          <w:lang w:eastAsia="ru-RU"/>
        </w:rPr>
        <w:t xml:space="preserve">На </w:t>
      </w:r>
      <w:r w:rsidRPr="009E688B">
        <w:rPr>
          <w:rFonts w:eastAsia="Times New Roman"/>
          <w:sz w:val="24"/>
          <w:szCs w:val="24"/>
          <w:lang w:eastAsia="ru-RU"/>
        </w:rPr>
        <w:t xml:space="preserve">районном празднике «Золотой Олимп 2019» </w:t>
      </w:r>
      <w:r w:rsidRPr="009E688B">
        <w:rPr>
          <w:rFonts w:eastAsia="Times New Roman"/>
          <w:color w:val="000000"/>
          <w:sz w:val="24"/>
          <w:szCs w:val="24"/>
          <w:lang w:eastAsia="ru-RU"/>
        </w:rPr>
        <w:t xml:space="preserve">дипломы комитета по образованию получили 25 победителей и 93 призера муниципального этапа всероссийской олимпиады школьников 2018 – 2019 учебного года,  </w:t>
      </w:r>
      <w:r w:rsidRPr="009E688B">
        <w:rPr>
          <w:rFonts w:eastAsia="Times New Roman"/>
          <w:sz w:val="24"/>
          <w:szCs w:val="24"/>
          <w:lang w:eastAsia="ru-RU"/>
        </w:rPr>
        <w:t xml:space="preserve">2  победителя и 9 призеров районной научно – практической конференции «Шаг в науку» </w:t>
      </w:r>
      <w:r w:rsidRPr="009E688B">
        <w:rPr>
          <w:rFonts w:eastAsia="Times New Roman"/>
          <w:color w:val="000000"/>
          <w:sz w:val="24"/>
          <w:szCs w:val="24"/>
          <w:lang w:eastAsia="ru-RU"/>
        </w:rPr>
        <w:t>2018 – 2019 учебного года</w:t>
      </w:r>
      <w:r w:rsidRPr="009E688B">
        <w:rPr>
          <w:rFonts w:eastAsia="Times New Roman"/>
          <w:sz w:val="24"/>
          <w:szCs w:val="24"/>
          <w:lang w:eastAsia="ru-RU"/>
        </w:rPr>
        <w:t>, победитель и 2 призера муниципального этапа Регионального конкурса научно-технологический проектов «Большие вызовы – Смоленск».</w:t>
      </w:r>
      <w:r w:rsidRPr="009E688B">
        <w:rPr>
          <w:rFonts w:eastAsia="Times New Roman"/>
          <w:color w:val="FF0000"/>
          <w:sz w:val="24"/>
          <w:szCs w:val="24"/>
          <w:lang w:eastAsia="ru-RU"/>
        </w:rPr>
        <w:t xml:space="preserve"> </w:t>
      </w:r>
    </w:p>
    <w:p w:rsidR="0097182B" w:rsidRPr="009E688B" w:rsidRDefault="0097182B" w:rsidP="0097182B">
      <w:pPr>
        <w:suppressAutoHyphens w:val="0"/>
        <w:ind w:left="-142" w:hanging="284"/>
        <w:jc w:val="both"/>
        <w:rPr>
          <w:rFonts w:eastAsia="Times New Roman"/>
          <w:color w:val="FF0000"/>
          <w:sz w:val="24"/>
          <w:szCs w:val="24"/>
          <w:lang w:eastAsia="ru-RU"/>
        </w:rPr>
      </w:pPr>
      <w:r w:rsidRPr="009E688B">
        <w:rPr>
          <w:rFonts w:eastAsia="Times New Roman"/>
          <w:color w:val="000000"/>
          <w:sz w:val="24"/>
          <w:szCs w:val="24"/>
          <w:lang w:eastAsia="ru-RU"/>
        </w:rPr>
        <w:t xml:space="preserve">     </w:t>
      </w:r>
      <w:r w:rsidR="00D559B9" w:rsidRPr="009E688B">
        <w:rPr>
          <w:rFonts w:eastAsia="Times New Roman"/>
          <w:color w:val="000000"/>
          <w:sz w:val="24"/>
          <w:szCs w:val="24"/>
          <w:lang w:eastAsia="ru-RU"/>
        </w:rPr>
        <w:t xml:space="preserve"> </w:t>
      </w:r>
      <w:r w:rsidRPr="009E688B">
        <w:rPr>
          <w:rFonts w:eastAsia="Times New Roman"/>
          <w:color w:val="000000"/>
          <w:sz w:val="24"/>
          <w:szCs w:val="24"/>
          <w:lang w:eastAsia="ru-RU"/>
        </w:rPr>
        <w:t xml:space="preserve"> Благодарственными письмами комитета по образованию</w:t>
      </w:r>
      <w:r w:rsidRPr="009E688B">
        <w:rPr>
          <w:rFonts w:eastAsia="Times New Roman"/>
          <w:color w:val="FF0000"/>
          <w:sz w:val="24"/>
          <w:szCs w:val="24"/>
          <w:lang w:eastAsia="ru-RU"/>
        </w:rPr>
        <w:t xml:space="preserve"> </w:t>
      </w:r>
      <w:r w:rsidRPr="009E688B">
        <w:rPr>
          <w:rFonts w:eastAsia="Times New Roman"/>
          <w:color w:val="000000"/>
          <w:sz w:val="24"/>
          <w:szCs w:val="24"/>
          <w:lang w:eastAsia="ru-RU"/>
        </w:rPr>
        <w:t xml:space="preserve">награждены педагоги  образовательных организаций, подготовившие победителей и призеров муниципального этапа всероссийской олимпиады школьников, победителей и призеров </w:t>
      </w:r>
      <w:r w:rsidRPr="009E688B">
        <w:rPr>
          <w:rFonts w:eastAsia="Times New Roman"/>
          <w:sz w:val="24"/>
          <w:szCs w:val="24"/>
          <w:lang w:eastAsia="ru-RU"/>
        </w:rPr>
        <w:t xml:space="preserve">районной научно – практической конференции «Шаг в науку», </w:t>
      </w:r>
      <w:r w:rsidRPr="009E688B">
        <w:rPr>
          <w:rFonts w:eastAsia="Times New Roman"/>
          <w:color w:val="000000"/>
          <w:sz w:val="24"/>
          <w:szCs w:val="24"/>
          <w:lang w:eastAsia="ru-RU"/>
        </w:rPr>
        <w:t xml:space="preserve">победителя и призеров </w:t>
      </w:r>
      <w:r w:rsidRPr="009E688B">
        <w:rPr>
          <w:rFonts w:eastAsia="Times New Roman"/>
          <w:sz w:val="24"/>
          <w:szCs w:val="24"/>
          <w:lang w:eastAsia="ru-RU"/>
        </w:rPr>
        <w:t>муниципального этапа Регионального конкурса научно-технологический проектов «Большие вызовы – Смоленск».</w:t>
      </w:r>
    </w:p>
    <w:p w:rsidR="0097182B" w:rsidRPr="009E688B" w:rsidRDefault="0097182B" w:rsidP="0097182B">
      <w:pPr>
        <w:suppressAutoHyphens w:val="0"/>
        <w:ind w:left="-142" w:hanging="284"/>
        <w:jc w:val="both"/>
        <w:rPr>
          <w:rFonts w:eastAsia="Times New Roman"/>
          <w:sz w:val="24"/>
          <w:szCs w:val="24"/>
          <w:lang w:eastAsia="ru-RU"/>
        </w:rPr>
      </w:pPr>
      <w:r w:rsidRPr="0097182B">
        <w:rPr>
          <w:rFonts w:eastAsia="Times New Roman"/>
          <w:szCs w:val="28"/>
          <w:lang w:eastAsia="ru-RU"/>
        </w:rPr>
        <w:t xml:space="preserve">       </w:t>
      </w:r>
      <w:r w:rsidRPr="009E688B">
        <w:rPr>
          <w:rFonts w:eastAsia="Times New Roman"/>
          <w:sz w:val="24"/>
          <w:szCs w:val="24"/>
          <w:lang w:eastAsia="ru-RU"/>
        </w:rPr>
        <w:t>Школьный этап всероссийской олимпиады школьников 2019 – 2020 учебного года проводился на основании приказа комитета по образованию Администрации муниципального образования «Смоленский район» Смоленской области от</w:t>
      </w:r>
      <w:r w:rsidRPr="009E688B">
        <w:rPr>
          <w:rFonts w:eastAsia="Times New Roman"/>
          <w:i/>
          <w:sz w:val="24"/>
          <w:szCs w:val="24"/>
          <w:lang w:eastAsia="ru-RU"/>
        </w:rPr>
        <w:t xml:space="preserve"> </w:t>
      </w:r>
      <w:r w:rsidRPr="009E688B">
        <w:rPr>
          <w:rFonts w:eastAsia="Times New Roman"/>
          <w:sz w:val="24"/>
          <w:szCs w:val="24"/>
          <w:lang w:eastAsia="ru-RU"/>
        </w:rPr>
        <w:t>23.09.2019 № 319 «О проведении школьного этапа всероссийской олимпиады школьников в 2019 – 2020 учебном году», на основании приказа Департамента Смоленской области по образованию и науке от 09.09.2019 № 709-ОД и в соответствии с приказом Министерства образования и науки РФ от 18.11.2013 года № 1252 с 26 сентября по 23 октября 2018 года на базе общеобразовательных организаций Смоленского района.</w:t>
      </w:r>
    </w:p>
    <w:p w:rsidR="0097182B" w:rsidRPr="009E688B" w:rsidRDefault="0097182B" w:rsidP="0097182B">
      <w:pPr>
        <w:suppressAutoHyphens w:val="0"/>
        <w:ind w:left="-142" w:hanging="284"/>
        <w:jc w:val="both"/>
        <w:rPr>
          <w:rFonts w:eastAsia="Times New Roman"/>
          <w:sz w:val="24"/>
          <w:szCs w:val="24"/>
          <w:lang w:eastAsia="ru-RU"/>
        </w:rPr>
      </w:pPr>
      <w:r w:rsidRPr="009E688B">
        <w:rPr>
          <w:rFonts w:eastAsia="Times New Roman"/>
          <w:sz w:val="24"/>
          <w:szCs w:val="24"/>
          <w:lang w:eastAsia="ru-RU"/>
        </w:rPr>
        <w:t xml:space="preserve">   </w:t>
      </w:r>
      <w:r w:rsidR="004E5C3D" w:rsidRPr="009E688B">
        <w:rPr>
          <w:rFonts w:eastAsia="Times New Roman"/>
          <w:sz w:val="24"/>
          <w:szCs w:val="24"/>
          <w:lang w:eastAsia="ru-RU"/>
        </w:rPr>
        <w:t xml:space="preserve">    </w:t>
      </w:r>
      <w:r w:rsidRPr="009E688B">
        <w:rPr>
          <w:rFonts w:eastAsia="Times New Roman"/>
          <w:sz w:val="24"/>
          <w:szCs w:val="24"/>
          <w:lang w:eastAsia="ru-RU"/>
        </w:rPr>
        <w:t>Школьный этап всероссийской олимпиады школьников был проведен в 23 общеобразовательных организациях, по 16 общеобразовательным предметам для обучающихся 5 – 11 классов.</w:t>
      </w:r>
    </w:p>
    <w:p w:rsidR="0097182B" w:rsidRPr="009E688B" w:rsidRDefault="0097182B" w:rsidP="0097182B">
      <w:pPr>
        <w:suppressAutoHyphens w:val="0"/>
        <w:ind w:left="-142" w:hanging="284"/>
        <w:jc w:val="both"/>
        <w:rPr>
          <w:rFonts w:eastAsia="Times New Roman"/>
          <w:sz w:val="24"/>
          <w:szCs w:val="24"/>
          <w:lang w:eastAsia="ru-RU"/>
        </w:rPr>
      </w:pPr>
      <w:r w:rsidRPr="009E688B">
        <w:rPr>
          <w:rFonts w:eastAsia="Times New Roman"/>
          <w:sz w:val="24"/>
          <w:szCs w:val="24"/>
          <w:lang w:eastAsia="ru-RU"/>
        </w:rPr>
        <w:t xml:space="preserve">    </w:t>
      </w:r>
      <w:r w:rsidR="00D559B9" w:rsidRPr="009E688B">
        <w:rPr>
          <w:rFonts w:eastAsia="Times New Roman"/>
          <w:sz w:val="24"/>
          <w:szCs w:val="24"/>
          <w:lang w:eastAsia="ru-RU"/>
        </w:rPr>
        <w:t xml:space="preserve">  </w:t>
      </w:r>
      <w:r w:rsidRPr="009E688B">
        <w:rPr>
          <w:rFonts w:eastAsia="Times New Roman"/>
          <w:sz w:val="24"/>
          <w:szCs w:val="24"/>
          <w:lang w:eastAsia="ru-RU"/>
        </w:rPr>
        <w:t xml:space="preserve"> В школьном этапе всероссийской олимпиады школьников 2019– 2020 учебного года приняли участие 4 417 участников. Победителями и призерами школьного этапа 2019 – 2020 учебного года стали –</w:t>
      </w:r>
      <w:r w:rsidRPr="009E688B">
        <w:rPr>
          <w:rFonts w:eastAsia="Times New Roman"/>
          <w:i/>
          <w:sz w:val="24"/>
          <w:szCs w:val="24"/>
          <w:lang w:eastAsia="ru-RU"/>
        </w:rPr>
        <w:t xml:space="preserve"> </w:t>
      </w:r>
      <w:r w:rsidRPr="009E688B">
        <w:rPr>
          <w:rFonts w:eastAsia="Times New Roman"/>
          <w:sz w:val="24"/>
          <w:szCs w:val="24"/>
          <w:lang w:eastAsia="ru-RU"/>
        </w:rPr>
        <w:t>1 707 участников.</w:t>
      </w:r>
      <w:r w:rsidRPr="009E688B">
        <w:rPr>
          <w:rFonts w:eastAsia="Times New Roman"/>
          <w:i/>
          <w:sz w:val="24"/>
          <w:szCs w:val="24"/>
          <w:lang w:eastAsia="ru-RU"/>
        </w:rPr>
        <w:t xml:space="preserve"> </w:t>
      </w:r>
      <w:r w:rsidRPr="009E688B">
        <w:rPr>
          <w:rFonts w:eastAsia="Times New Roman"/>
          <w:sz w:val="24"/>
          <w:szCs w:val="24"/>
          <w:lang w:eastAsia="ru-RU"/>
        </w:rPr>
        <w:t>Результативность школьного этапа олимпиад составляет: 38, 6 %.</w:t>
      </w:r>
    </w:p>
    <w:p w:rsidR="0097182B" w:rsidRPr="009E688B" w:rsidRDefault="0097182B" w:rsidP="0097182B">
      <w:pPr>
        <w:suppressAutoHyphens w:val="0"/>
        <w:ind w:left="-142" w:hanging="284"/>
        <w:jc w:val="both"/>
        <w:rPr>
          <w:rFonts w:eastAsia="Times New Roman"/>
          <w:sz w:val="24"/>
          <w:szCs w:val="24"/>
          <w:lang w:eastAsia="ru-RU"/>
        </w:rPr>
      </w:pPr>
      <w:r w:rsidRPr="009E688B">
        <w:rPr>
          <w:rFonts w:eastAsia="Times New Roman"/>
          <w:sz w:val="24"/>
          <w:szCs w:val="24"/>
          <w:lang w:eastAsia="ru-RU"/>
        </w:rPr>
        <w:t xml:space="preserve">       Протоколы школьного этапа олимпиад  были размещены на сайте комитета по образованию в разделе «Всероссийская олимпиада школьников».</w:t>
      </w:r>
    </w:p>
    <w:p w:rsidR="0097182B" w:rsidRPr="009E688B" w:rsidRDefault="0097182B" w:rsidP="0097182B">
      <w:pPr>
        <w:suppressAutoHyphens w:val="0"/>
        <w:ind w:left="-142" w:hanging="284"/>
        <w:jc w:val="both"/>
        <w:rPr>
          <w:rFonts w:eastAsia="Times New Roman"/>
          <w:color w:val="000000"/>
          <w:sz w:val="24"/>
          <w:szCs w:val="24"/>
          <w:lang w:eastAsia="ru-RU"/>
        </w:rPr>
      </w:pPr>
      <w:r w:rsidRPr="009E688B">
        <w:rPr>
          <w:rFonts w:eastAsia="Times New Roman"/>
          <w:sz w:val="24"/>
          <w:szCs w:val="24"/>
          <w:lang w:eastAsia="ru-RU"/>
        </w:rPr>
        <w:t xml:space="preserve">      На сайтах образовательных организаций Смоленского района на странице </w:t>
      </w:r>
      <w:r w:rsidRPr="009E688B">
        <w:rPr>
          <w:rFonts w:eastAsia="Times New Roman"/>
          <w:color w:val="000000"/>
          <w:sz w:val="24"/>
          <w:szCs w:val="24"/>
          <w:lang w:eastAsia="ru-RU"/>
        </w:rPr>
        <w:t>«Всероссийская олимпиада школьников»</w:t>
      </w:r>
      <w:r w:rsidRPr="009E688B">
        <w:rPr>
          <w:rFonts w:eastAsia="Times New Roman"/>
          <w:i/>
          <w:color w:val="000000"/>
          <w:sz w:val="24"/>
          <w:szCs w:val="24"/>
          <w:lang w:eastAsia="ru-RU"/>
        </w:rPr>
        <w:t xml:space="preserve"> </w:t>
      </w:r>
      <w:r w:rsidRPr="009E688B">
        <w:rPr>
          <w:rFonts w:eastAsia="Times New Roman"/>
          <w:color w:val="000000"/>
          <w:sz w:val="24"/>
          <w:szCs w:val="24"/>
          <w:lang w:eastAsia="ru-RU"/>
        </w:rPr>
        <w:t>размещены необходимые документы.</w:t>
      </w:r>
    </w:p>
    <w:p w:rsidR="0097182B" w:rsidRPr="009E688B" w:rsidRDefault="0097182B" w:rsidP="0097182B">
      <w:pPr>
        <w:suppressAutoHyphens w:val="0"/>
        <w:ind w:left="-142" w:hanging="284"/>
        <w:jc w:val="both"/>
        <w:rPr>
          <w:rFonts w:eastAsia="Times New Roman"/>
          <w:color w:val="000000"/>
          <w:sz w:val="24"/>
          <w:szCs w:val="24"/>
          <w:lang w:eastAsia="ru-RU"/>
        </w:rPr>
      </w:pPr>
      <w:r w:rsidRPr="0097182B">
        <w:rPr>
          <w:rFonts w:eastAsia="Times New Roman"/>
          <w:color w:val="000000"/>
          <w:szCs w:val="28"/>
          <w:lang w:eastAsia="ru-RU"/>
        </w:rPr>
        <w:t xml:space="preserve">      </w:t>
      </w:r>
      <w:r w:rsidRPr="0097182B">
        <w:rPr>
          <w:rFonts w:eastAsia="Times New Roman"/>
          <w:sz w:val="24"/>
          <w:szCs w:val="24"/>
          <w:lang w:eastAsia="ru-RU"/>
        </w:rPr>
        <w:t xml:space="preserve"> </w:t>
      </w:r>
      <w:r w:rsidRPr="009E688B">
        <w:rPr>
          <w:rFonts w:eastAsia="Times New Roman"/>
          <w:sz w:val="24"/>
          <w:szCs w:val="24"/>
          <w:lang w:eastAsia="ru-RU"/>
        </w:rPr>
        <w:t>В 2019 – 2020 учебном году муниципальный этап всероссийской олимпиады школьников проводился на основании Порядка проведения всероссийской олимпиады школьников, утвержденного приказом Министерства образования и науки Российской Федерации от 18.11.2013 № 1252;  приказа Департамента Смоленской области по образованию и науке от</w:t>
      </w:r>
      <w:r w:rsidRPr="009E688B">
        <w:rPr>
          <w:rFonts w:eastAsia="Times New Roman"/>
          <w:i/>
          <w:sz w:val="24"/>
          <w:szCs w:val="24"/>
          <w:lang w:eastAsia="ru-RU"/>
        </w:rPr>
        <w:t xml:space="preserve"> </w:t>
      </w:r>
      <w:r w:rsidRPr="009E688B">
        <w:rPr>
          <w:rFonts w:eastAsia="Times New Roman"/>
          <w:sz w:val="24"/>
          <w:szCs w:val="24"/>
          <w:lang w:eastAsia="ru-RU"/>
        </w:rPr>
        <w:lastRenderedPageBreak/>
        <w:t>09.09.2019 № 709-ОД «О проведении олимпиады школьников в 2019 – 2020 учебном году»</w:t>
      </w:r>
      <w:r w:rsidRPr="009E688B">
        <w:rPr>
          <w:rFonts w:eastAsia="Times New Roman"/>
          <w:i/>
          <w:sz w:val="24"/>
          <w:szCs w:val="24"/>
          <w:lang w:eastAsia="ru-RU"/>
        </w:rPr>
        <w:t xml:space="preserve"> </w:t>
      </w:r>
      <w:r w:rsidRPr="009E688B">
        <w:rPr>
          <w:rFonts w:eastAsia="Times New Roman"/>
          <w:sz w:val="24"/>
          <w:szCs w:val="24"/>
          <w:lang w:eastAsia="ru-RU"/>
        </w:rPr>
        <w:t>и в целях реализации программы «Развитие системы образования в муниципальном образовании «Смоленский район» Смоленской области на 2017 – 2019 годы».</w:t>
      </w:r>
    </w:p>
    <w:p w:rsidR="0097182B" w:rsidRPr="009E688B" w:rsidRDefault="0097182B" w:rsidP="0097182B">
      <w:pPr>
        <w:suppressAutoHyphens w:val="0"/>
        <w:ind w:left="-142" w:hanging="284"/>
        <w:jc w:val="both"/>
        <w:rPr>
          <w:rFonts w:eastAsia="Times New Roman"/>
          <w:sz w:val="24"/>
          <w:szCs w:val="24"/>
          <w:lang w:eastAsia="ru-RU"/>
        </w:rPr>
      </w:pPr>
      <w:r w:rsidRPr="009E688B">
        <w:rPr>
          <w:rFonts w:eastAsia="Times New Roman"/>
          <w:i/>
          <w:sz w:val="24"/>
          <w:szCs w:val="24"/>
          <w:lang w:eastAsia="ru-RU"/>
        </w:rPr>
        <w:t xml:space="preserve">       </w:t>
      </w:r>
      <w:r w:rsidRPr="009E688B">
        <w:rPr>
          <w:rFonts w:eastAsia="Times New Roman"/>
          <w:sz w:val="24"/>
          <w:szCs w:val="24"/>
          <w:lang w:eastAsia="ru-RU"/>
        </w:rPr>
        <w:t>Муниципальный этап всероссийской олимпиады школьников проходил с 1ноября по 14 декабря 2009 года на базе территориального ресурсного центра № 2 МБОУ Печерской СШ.</w:t>
      </w:r>
      <w:r w:rsidRPr="009E688B">
        <w:rPr>
          <w:rFonts w:eastAsia="Times New Roman"/>
          <w:i/>
          <w:sz w:val="24"/>
          <w:szCs w:val="24"/>
          <w:lang w:eastAsia="ru-RU"/>
        </w:rPr>
        <w:t xml:space="preserve"> </w:t>
      </w:r>
      <w:r w:rsidRPr="009E688B">
        <w:rPr>
          <w:rFonts w:eastAsia="Times New Roman"/>
          <w:sz w:val="24"/>
          <w:szCs w:val="24"/>
          <w:lang w:eastAsia="ru-RU"/>
        </w:rPr>
        <w:t>В муниципальном этапе олимпиад приняли</w:t>
      </w:r>
      <w:r w:rsidRPr="009E688B">
        <w:rPr>
          <w:rFonts w:eastAsia="Times New Roman"/>
          <w:i/>
          <w:sz w:val="24"/>
          <w:szCs w:val="24"/>
          <w:lang w:eastAsia="ru-RU"/>
        </w:rPr>
        <w:t xml:space="preserve"> </w:t>
      </w:r>
      <w:r w:rsidRPr="009E688B">
        <w:rPr>
          <w:rFonts w:eastAsia="Times New Roman"/>
          <w:sz w:val="24"/>
          <w:szCs w:val="24"/>
          <w:lang w:eastAsia="ru-RU"/>
        </w:rPr>
        <w:t xml:space="preserve">участие 263 участника 7 – 11 классов из 21 общеобразовательной организации района. </w:t>
      </w:r>
    </w:p>
    <w:p w:rsidR="009E688B" w:rsidRDefault="0097182B" w:rsidP="0097182B">
      <w:pPr>
        <w:suppressAutoHyphens w:val="0"/>
        <w:ind w:left="-142" w:hanging="284"/>
        <w:jc w:val="both"/>
        <w:rPr>
          <w:rFonts w:eastAsia="Times New Roman"/>
          <w:i/>
          <w:szCs w:val="24"/>
          <w:lang w:eastAsia="ru-RU"/>
        </w:rPr>
      </w:pPr>
      <w:r w:rsidRPr="009E688B">
        <w:rPr>
          <w:rFonts w:eastAsia="Times New Roman"/>
          <w:i/>
          <w:sz w:val="24"/>
          <w:szCs w:val="24"/>
          <w:lang w:eastAsia="ru-RU"/>
        </w:rPr>
        <w:t xml:space="preserve">      </w:t>
      </w:r>
      <w:r w:rsidR="00D559B9" w:rsidRPr="009E688B">
        <w:rPr>
          <w:rFonts w:eastAsia="Times New Roman"/>
          <w:i/>
          <w:sz w:val="24"/>
          <w:szCs w:val="24"/>
          <w:lang w:eastAsia="ru-RU"/>
        </w:rPr>
        <w:t xml:space="preserve"> </w:t>
      </w:r>
      <w:r w:rsidRPr="009E688B">
        <w:rPr>
          <w:rFonts w:eastAsia="Times New Roman"/>
          <w:sz w:val="24"/>
          <w:szCs w:val="24"/>
          <w:lang w:eastAsia="ru-RU"/>
        </w:rPr>
        <w:t>В 2019 – 2020 учебном году муниципальный этап всероссийской олимпиады школьников был проведен по 14 общеобразовательным предметам</w:t>
      </w:r>
      <w:r w:rsidR="009E688B">
        <w:rPr>
          <w:rFonts w:eastAsia="Times New Roman"/>
          <w:sz w:val="24"/>
          <w:szCs w:val="24"/>
          <w:lang w:eastAsia="ru-RU"/>
        </w:rPr>
        <w:t xml:space="preserve">. </w:t>
      </w:r>
      <w:r w:rsidRPr="0097182B">
        <w:rPr>
          <w:rFonts w:eastAsia="Times New Roman"/>
          <w:i/>
          <w:szCs w:val="24"/>
          <w:lang w:eastAsia="ru-RU"/>
        </w:rPr>
        <w:t xml:space="preserve">     </w:t>
      </w:r>
    </w:p>
    <w:p w:rsidR="0097182B" w:rsidRPr="00F053A9" w:rsidRDefault="009E688B" w:rsidP="0097182B">
      <w:pPr>
        <w:suppressAutoHyphens w:val="0"/>
        <w:ind w:left="-142" w:hanging="284"/>
        <w:jc w:val="both"/>
        <w:rPr>
          <w:rFonts w:eastAsia="Times New Roman"/>
          <w:sz w:val="24"/>
          <w:szCs w:val="24"/>
          <w:lang w:eastAsia="ru-RU"/>
        </w:rPr>
      </w:pPr>
      <w:r>
        <w:rPr>
          <w:rFonts w:eastAsia="Times New Roman"/>
          <w:i/>
          <w:szCs w:val="24"/>
          <w:lang w:eastAsia="ru-RU"/>
        </w:rPr>
        <w:t xml:space="preserve">  </w:t>
      </w:r>
      <w:r w:rsidR="0097182B" w:rsidRPr="0097182B">
        <w:rPr>
          <w:rFonts w:eastAsia="Times New Roman"/>
          <w:i/>
          <w:szCs w:val="24"/>
          <w:lang w:eastAsia="ru-RU"/>
        </w:rPr>
        <w:t xml:space="preserve">  </w:t>
      </w:r>
      <w:r w:rsidR="00D559B9">
        <w:rPr>
          <w:rFonts w:eastAsia="Times New Roman"/>
          <w:i/>
          <w:szCs w:val="24"/>
          <w:lang w:eastAsia="ru-RU"/>
        </w:rPr>
        <w:t xml:space="preserve"> </w:t>
      </w:r>
      <w:r w:rsidR="0097182B" w:rsidRPr="00F053A9">
        <w:rPr>
          <w:rFonts w:eastAsia="Times New Roman"/>
          <w:sz w:val="24"/>
          <w:szCs w:val="24"/>
          <w:lang w:eastAsia="ru-RU"/>
        </w:rPr>
        <w:t>В муниципальном этапе всероссийской олимпиады  школьников 2019 – 2020 учебного года  26 победителей по 8</w:t>
      </w:r>
      <w:r w:rsidRPr="00F053A9">
        <w:rPr>
          <w:rFonts w:eastAsia="Times New Roman"/>
          <w:sz w:val="24"/>
          <w:szCs w:val="24"/>
          <w:lang w:eastAsia="ru-RU"/>
        </w:rPr>
        <w:t xml:space="preserve"> общеобразовательным  предметам.</w:t>
      </w:r>
      <w:r w:rsidR="0097182B" w:rsidRPr="00F053A9">
        <w:rPr>
          <w:rFonts w:eastAsia="Times New Roman"/>
          <w:i/>
          <w:sz w:val="24"/>
          <w:szCs w:val="24"/>
          <w:lang w:eastAsia="ru-RU"/>
        </w:rPr>
        <w:t xml:space="preserve">       </w:t>
      </w:r>
      <w:r w:rsidR="0097182B" w:rsidRPr="00F053A9">
        <w:rPr>
          <w:rFonts w:eastAsia="Times New Roman"/>
          <w:sz w:val="24"/>
          <w:szCs w:val="24"/>
          <w:lang w:eastAsia="ru-RU"/>
        </w:rPr>
        <w:t xml:space="preserve">Количество участников муниципального этапа олимпиады школьников в 2019 – 2020 учебном году – 263,  в 2018  –  2019 учебном году  –  353 , в 2017 – 2018 учебном году – 407, в 2016 – 2017 учебном году – 274, в 2015 – 2016 учебном году – 382, в 2014 – 2015 учебном году – 354. </w:t>
      </w:r>
    </w:p>
    <w:p w:rsidR="0097182B" w:rsidRPr="00F053A9" w:rsidRDefault="0097182B" w:rsidP="0097182B">
      <w:pPr>
        <w:suppressAutoHyphens w:val="0"/>
        <w:ind w:left="-142" w:hanging="284"/>
        <w:jc w:val="both"/>
        <w:rPr>
          <w:rFonts w:eastAsia="Times New Roman"/>
          <w:sz w:val="24"/>
          <w:szCs w:val="24"/>
          <w:lang w:eastAsia="ru-RU"/>
        </w:rPr>
      </w:pPr>
      <w:r w:rsidRPr="00F053A9">
        <w:rPr>
          <w:rFonts w:eastAsia="Times New Roman"/>
          <w:i/>
          <w:sz w:val="24"/>
          <w:szCs w:val="24"/>
          <w:lang w:eastAsia="ru-RU"/>
        </w:rPr>
        <w:t xml:space="preserve">     </w:t>
      </w:r>
      <w:r w:rsidR="00D559B9" w:rsidRPr="00F053A9">
        <w:rPr>
          <w:rFonts w:eastAsia="Times New Roman"/>
          <w:i/>
          <w:sz w:val="24"/>
          <w:szCs w:val="24"/>
          <w:lang w:eastAsia="ru-RU"/>
        </w:rPr>
        <w:t xml:space="preserve">  </w:t>
      </w:r>
      <w:r w:rsidRPr="00F053A9">
        <w:rPr>
          <w:rFonts w:eastAsia="Times New Roman"/>
          <w:sz w:val="24"/>
          <w:szCs w:val="24"/>
          <w:lang w:eastAsia="ru-RU"/>
        </w:rPr>
        <w:t xml:space="preserve">Результативность муниципального этапа олимпиады школьников: 2019 – 2020 учебного года – 26 победителей и 72 призера, что составляет 37 % от общего числа участников муниципальн6ого этапа; 2018 – 2019 учебного года  – 25 победителей и 93 призера, (33 % от общего числа участников муниципальн6ого этапа);  2017 – 2018 учебного года  – 28 победителей и 94 призера (29,9 % от числа участников муниципального этапа); 2016 – 2017 учебного года – 29 победителей и 48 призеров (28 % от числа участников муниципального этапа); 2015 – 2016 учебного года – 30 победителей и 94 призера (33 % от числа участников муниципального этапа);  2014 – 2015 учебного года – 28 победителей и 105 призеров (37,5 % от числа участников муниципального этапа). </w:t>
      </w:r>
    </w:p>
    <w:p w:rsidR="0097182B" w:rsidRPr="00F053A9" w:rsidRDefault="0097182B" w:rsidP="0097182B">
      <w:pPr>
        <w:suppressAutoHyphens w:val="0"/>
        <w:ind w:left="-142" w:hanging="284"/>
        <w:jc w:val="both"/>
        <w:rPr>
          <w:rFonts w:eastAsia="Times New Roman"/>
          <w:sz w:val="24"/>
          <w:szCs w:val="24"/>
          <w:lang w:eastAsia="ru-RU"/>
        </w:rPr>
      </w:pPr>
      <w:r w:rsidRPr="00F053A9">
        <w:rPr>
          <w:rFonts w:eastAsia="Times New Roman"/>
          <w:sz w:val="24"/>
          <w:szCs w:val="24"/>
          <w:lang w:eastAsia="ru-RU"/>
        </w:rPr>
        <w:t xml:space="preserve">    </w:t>
      </w:r>
      <w:r w:rsidR="00D559B9" w:rsidRPr="00F053A9">
        <w:rPr>
          <w:rFonts w:eastAsia="Times New Roman"/>
          <w:sz w:val="24"/>
          <w:szCs w:val="24"/>
          <w:lang w:eastAsia="ru-RU"/>
        </w:rPr>
        <w:t xml:space="preserve"> </w:t>
      </w:r>
      <w:r w:rsidRPr="00F053A9">
        <w:rPr>
          <w:rFonts w:eastAsia="Times New Roman"/>
          <w:sz w:val="24"/>
          <w:szCs w:val="24"/>
          <w:lang w:eastAsia="ru-RU"/>
        </w:rPr>
        <w:t xml:space="preserve"> Количество участников олимпиад муниципального этапа 2019 – 2020 учебного года уменьшилось на 90 участников.</w:t>
      </w:r>
      <w:r w:rsidRPr="00F053A9">
        <w:rPr>
          <w:rFonts w:eastAsia="Times New Roman"/>
          <w:i/>
          <w:sz w:val="24"/>
          <w:szCs w:val="24"/>
          <w:lang w:eastAsia="ru-RU"/>
        </w:rPr>
        <w:t xml:space="preserve"> </w:t>
      </w:r>
      <w:r w:rsidRPr="00F053A9">
        <w:rPr>
          <w:rFonts w:eastAsia="Times New Roman"/>
          <w:sz w:val="24"/>
          <w:szCs w:val="24"/>
          <w:lang w:eastAsia="ru-RU"/>
        </w:rPr>
        <w:t>Результативность олимпиад муниципального этапа 2019 – 2020 учебного года</w:t>
      </w:r>
      <w:r w:rsidRPr="00F053A9">
        <w:rPr>
          <w:rFonts w:eastAsia="Times New Roman"/>
          <w:i/>
          <w:sz w:val="24"/>
          <w:szCs w:val="24"/>
          <w:lang w:eastAsia="ru-RU"/>
        </w:rPr>
        <w:t xml:space="preserve"> </w:t>
      </w:r>
      <w:r w:rsidRPr="00F053A9">
        <w:rPr>
          <w:rFonts w:eastAsia="Times New Roman"/>
          <w:sz w:val="24"/>
          <w:szCs w:val="24"/>
          <w:lang w:eastAsia="ru-RU"/>
        </w:rPr>
        <w:t xml:space="preserve">увеличилась на 4 % по сравнению с 2018 – 2019 учебным годом. </w:t>
      </w:r>
    </w:p>
    <w:p w:rsidR="0097182B" w:rsidRPr="00F053A9" w:rsidRDefault="0097182B" w:rsidP="0097182B">
      <w:pPr>
        <w:suppressAutoHyphens w:val="0"/>
        <w:ind w:left="-142" w:hanging="284"/>
        <w:jc w:val="both"/>
        <w:rPr>
          <w:rFonts w:eastAsia="Times New Roman"/>
          <w:sz w:val="24"/>
          <w:szCs w:val="24"/>
          <w:lang w:eastAsia="ru-RU"/>
        </w:rPr>
      </w:pPr>
      <w:r w:rsidRPr="00F053A9">
        <w:rPr>
          <w:rFonts w:eastAsia="Times New Roman"/>
          <w:i/>
          <w:sz w:val="24"/>
          <w:szCs w:val="24"/>
          <w:lang w:eastAsia="ru-RU"/>
        </w:rPr>
        <w:t xml:space="preserve">      </w:t>
      </w:r>
      <w:r w:rsidR="00D559B9" w:rsidRPr="00F053A9">
        <w:rPr>
          <w:rFonts w:eastAsia="Times New Roman"/>
          <w:i/>
          <w:sz w:val="24"/>
          <w:szCs w:val="24"/>
          <w:lang w:eastAsia="ru-RU"/>
        </w:rPr>
        <w:t xml:space="preserve"> </w:t>
      </w:r>
      <w:r w:rsidRPr="00F053A9">
        <w:rPr>
          <w:rFonts w:eastAsia="Times New Roman"/>
          <w:sz w:val="24"/>
          <w:szCs w:val="24"/>
          <w:lang w:eastAsia="ru-RU"/>
        </w:rPr>
        <w:t>Протоколы муниципального этапа олимпиад  размещены на сайте комитета по образованию в разделе «Всероссийская олимпиада школьников».</w:t>
      </w:r>
    </w:p>
    <w:p w:rsidR="0097182B" w:rsidRPr="00F053A9" w:rsidRDefault="0097182B" w:rsidP="0097182B">
      <w:pPr>
        <w:suppressAutoHyphens w:val="0"/>
        <w:ind w:left="-142" w:hanging="284"/>
        <w:jc w:val="both"/>
        <w:rPr>
          <w:rFonts w:eastAsia="Times New Roman"/>
          <w:i/>
          <w:sz w:val="24"/>
          <w:szCs w:val="24"/>
          <w:lang w:eastAsia="ru-RU"/>
        </w:rPr>
      </w:pPr>
      <w:r w:rsidRPr="00F053A9">
        <w:rPr>
          <w:rFonts w:eastAsia="Times New Roman"/>
          <w:sz w:val="24"/>
          <w:szCs w:val="24"/>
          <w:lang w:eastAsia="ru-RU"/>
        </w:rPr>
        <w:t xml:space="preserve">     В муниципальном этапе олимпиады «Русь святая, храни веру православную!» в 2019 – 2020 учебном году приняли участие 10 обучающихся из МБОУ Пригорской СШ и  2 обучающихся из МБОУ Архиповской ОШ.</w:t>
      </w:r>
      <w:r w:rsidRPr="00F053A9">
        <w:rPr>
          <w:rFonts w:eastAsia="Times New Roman"/>
          <w:i/>
          <w:sz w:val="24"/>
          <w:szCs w:val="24"/>
          <w:lang w:eastAsia="ru-RU"/>
        </w:rPr>
        <w:t xml:space="preserve"> </w:t>
      </w:r>
      <w:r w:rsidRPr="00F053A9">
        <w:rPr>
          <w:rFonts w:eastAsia="Times New Roman"/>
          <w:sz w:val="24"/>
          <w:szCs w:val="24"/>
          <w:lang w:eastAsia="ru-RU"/>
        </w:rPr>
        <w:t xml:space="preserve">Обучающийся 6 класса МБОУ Архиповской ОШ получил диплом </w:t>
      </w:r>
      <w:r w:rsidRPr="00F053A9">
        <w:rPr>
          <w:rFonts w:eastAsia="Times New Roman"/>
          <w:i/>
          <w:sz w:val="24"/>
          <w:szCs w:val="24"/>
          <w:lang w:eastAsia="ru-RU"/>
        </w:rPr>
        <w:t xml:space="preserve"> </w:t>
      </w:r>
      <w:r w:rsidRPr="00F053A9">
        <w:rPr>
          <w:rFonts w:eastAsia="Times New Roman"/>
          <w:sz w:val="24"/>
          <w:szCs w:val="24"/>
          <w:lang w:eastAsia="ru-RU"/>
        </w:rPr>
        <w:t>3 степени.</w:t>
      </w:r>
      <w:r w:rsidRPr="00F053A9">
        <w:rPr>
          <w:rFonts w:eastAsia="Times New Roman"/>
          <w:i/>
          <w:sz w:val="24"/>
          <w:szCs w:val="24"/>
          <w:lang w:eastAsia="ru-RU"/>
        </w:rPr>
        <w:t xml:space="preserve"> </w:t>
      </w:r>
    </w:p>
    <w:p w:rsidR="0097182B" w:rsidRPr="0097182B" w:rsidRDefault="0097182B" w:rsidP="0097182B">
      <w:pPr>
        <w:suppressAutoHyphens w:val="0"/>
        <w:ind w:left="-142" w:hanging="284"/>
        <w:jc w:val="both"/>
        <w:rPr>
          <w:rFonts w:eastAsia="Times New Roman"/>
          <w:szCs w:val="28"/>
          <w:lang w:eastAsia="ru-RU"/>
        </w:rPr>
      </w:pPr>
    </w:p>
    <w:p w:rsidR="0097182B" w:rsidRPr="0097182B" w:rsidRDefault="0097182B" w:rsidP="0097182B">
      <w:pPr>
        <w:suppressAutoHyphens w:val="0"/>
        <w:ind w:left="-142" w:hanging="284"/>
        <w:jc w:val="both"/>
        <w:rPr>
          <w:rFonts w:eastAsia="Times New Roman"/>
          <w:b/>
          <w:szCs w:val="28"/>
          <w:lang w:eastAsia="ru-RU"/>
        </w:rPr>
      </w:pPr>
      <w:r w:rsidRPr="0097182B">
        <w:rPr>
          <w:rFonts w:eastAsia="Times New Roman"/>
          <w:szCs w:val="28"/>
          <w:lang w:eastAsia="ru-RU"/>
        </w:rPr>
        <w:t xml:space="preserve">   </w:t>
      </w:r>
      <w:r w:rsidR="00F27646">
        <w:rPr>
          <w:rFonts w:eastAsia="Times New Roman"/>
          <w:szCs w:val="28"/>
          <w:lang w:eastAsia="ru-RU"/>
        </w:rPr>
        <w:t xml:space="preserve">             </w:t>
      </w:r>
      <w:r w:rsidRPr="0097182B">
        <w:rPr>
          <w:rFonts w:eastAsia="Times New Roman"/>
          <w:b/>
          <w:szCs w:val="28"/>
          <w:lang w:eastAsia="ru-RU"/>
        </w:rPr>
        <w:t>Районная стипендия</w:t>
      </w:r>
    </w:p>
    <w:p w:rsidR="0097182B" w:rsidRPr="00F053A9" w:rsidRDefault="0097182B" w:rsidP="0097182B">
      <w:pPr>
        <w:suppressAutoHyphens w:val="0"/>
        <w:ind w:left="-142" w:hanging="284"/>
        <w:jc w:val="both"/>
        <w:rPr>
          <w:rFonts w:eastAsia="Times New Roman"/>
          <w:sz w:val="24"/>
          <w:szCs w:val="24"/>
          <w:lang w:eastAsia="ru-RU"/>
        </w:rPr>
      </w:pPr>
      <w:r w:rsidRPr="0097182B">
        <w:rPr>
          <w:rFonts w:eastAsia="Times New Roman"/>
          <w:szCs w:val="28"/>
          <w:lang w:eastAsia="ru-RU"/>
        </w:rPr>
        <w:t xml:space="preserve">     </w:t>
      </w:r>
      <w:r w:rsidR="00F053A9">
        <w:rPr>
          <w:rFonts w:eastAsia="Times New Roman"/>
          <w:szCs w:val="28"/>
          <w:lang w:eastAsia="ru-RU"/>
        </w:rPr>
        <w:t xml:space="preserve">  </w:t>
      </w:r>
      <w:r w:rsidRPr="00F053A9">
        <w:rPr>
          <w:rFonts w:eastAsia="Times New Roman"/>
          <w:sz w:val="24"/>
          <w:szCs w:val="24"/>
          <w:lang w:eastAsia="ru-RU"/>
        </w:rPr>
        <w:t>По итогам 2018 – 2019 учебного года 15 обучающихся общеобразовательных организаций Смоленского района награждены районной стипендией в размере 2 000 рублей. Это обучающиеся, отличники учебы, активные участники в жизни школы и Смоленского района из 8 общеобразовательных организаций: МБОУ Гнездовской СШ, МБОУ Касплянской СШ, МБОУ Катынской СШ, МБОУ Кощинской СШ, МБОУ Печерской СШ, МБОУ Сметанинской СШ, МБОУ Стабенской СШ, МБОУ Талашкинской СШ.</w:t>
      </w:r>
    </w:p>
    <w:p w:rsidR="0097182B" w:rsidRPr="00F053A9" w:rsidRDefault="0097182B" w:rsidP="0097182B">
      <w:pPr>
        <w:suppressAutoHyphens w:val="0"/>
        <w:ind w:left="-142" w:hanging="284"/>
        <w:jc w:val="both"/>
        <w:rPr>
          <w:rFonts w:eastAsia="Times New Roman"/>
          <w:sz w:val="24"/>
          <w:szCs w:val="24"/>
          <w:lang w:eastAsia="ru-RU"/>
        </w:rPr>
      </w:pPr>
      <w:r w:rsidRPr="00F053A9">
        <w:rPr>
          <w:rFonts w:eastAsia="Times New Roman"/>
          <w:color w:val="FF0000"/>
          <w:sz w:val="24"/>
          <w:szCs w:val="24"/>
          <w:lang w:eastAsia="ru-RU"/>
        </w:rPr>
        <w:t xml:space="preserve">   </w:t>
      </w:r>
      <w:r w:rsidR="001C39BD">
        <w:rPr>
          <w:rFonts w:eastAsia="Times New Roman"/>
          <w:color w:val="FF0000"/>
          <w:sz w:val="24"/>
          <w:szCs w:val="24"/>
          <w:lang w:eastAsia="ru-RU"/>
        </w:rPr>
        <w:t xml:space="preserve">    </w:t>
      </w:r>
      <w:r w:rsidRPr="00F053A9">
        <w:rPr>
          <w:rFonts w:eastAsia="Times New Roman"/>
          <w:sz w:val="24"/>
          <w:szCs w:val="24"/>
          <w:lang w:eastAsia="ru-RU"/>
        </w:rPr>
        <w:t>Районную стипендию получили одиннадцать выпускников общеобразовательных организаций Смоленского района, награжденных медалью «За особые успехи в учении» из 6 общеобразовательных организаций Смоленского района: МБОУ Гнездовской СШ (3), МБОУ Катынской СШ (1), МБОУ Кощинской СШ (2), МБОУ Печерской СШ (2), МБОУ Стабенской СШ (2), МБОУ Хохловской СШ (1).</w:t>
      </w:r>
    </w:p>
    <w:p w:rsidR="00D559B9" w:rsidRPr="00F053A9" w:rsidRDefault="00D559B9" w:rsidP="0097182B">
      <w:pPr>
        <w:suppressAutoHyphens w:val="0"/>
        <w:ind w:left="-142" w:hanging="284"/>
        <w:jc w:val="both"/>
        <w:rPr>
          <w:rFonts w:eastAsia="Times New Roman"/>
          <w:sz w:val="24"/>
          <w:szCs w:val="24"/>
          <w:lang w:eastAsia="ru-RU"/>
        </w:rPr>
      </w:pPr>
    </w:p>
    <w:p w:rsidR="0097182B" w:rsidRPr="00F053A9" w:rsidRDefault="0097182B" w:rsidP="00D559B9">
      <w:pPr>
        <w:suppressAutoHyphens w:val="0"/>
        <w:rPr>
          <w:rFonts w:eastAsia="Times New Roman"/>
          <w:b/>
          <w:sz w:val="24"/>
          <w:szCs w:val="24"/>
          <w:lang w:eastAsia="ru-RU"/>
        </w:rPr>
      </w:pPr>
      <w:r w:rsidRPr="00F053A9">
        <w:rPr>
          <w:rFonts w:eastAsia="Times New Roman"/>
          <w:b/>
          <w:sz w:val="24"/>
          <w:szCs w:val="24"/>
          <w:lang w:eastAsia="ru-RU"/>
        </w:rPr>
        <w:t>Целевой прием в СмолГУ</w:t>
      </w:r>
    </w:p>
    <w:p w:rsidR="0097182B" w:rsidRPr="00F053A9" w:rsidRDefault="0097182B" w:rsidP="0097182B">
      <w:pPr>
        <w:suppressAutoHyphens w:val="0"/>
        <w:ind w:left="-142" w:hanging="284"/>
        <w:jc w:val="both"/>
        <w:rPr>
          <w:rFonts w:eastAsia="Times New Roman"/>
          <w:b/>
          <w:sz w:val="24"/>
          <w:szCs w:val="24"/>
          <w:lang w:eastAsia="ru-RU"/>
        </w:rPr>
      </w:pPr>
      <w:r w:rsidRPr="00F053A9">
        <w:rPr>
          <w:rFonts w:eastAsia="Times New Roman"/>
          <w:sz w:val="24"/>
          <w:szCs w:val="24"/>
          <w:lang w:eastAsia="ru-RU"/>
        </w:rPr>
        <w:t xml:space="preserve">   </w:t>
      </w:r>
      <w:r w:rsidR="001C39BD">
        <w:rPr>
          <w:rFonts w:eastAsia="Times New Roman"/>
          <w:sz w:val="24"/>
          <w:szCs w:val="24"/>
          <w:lang w:eastAsia="ru-RU"/>
        </w:rPr>
        <w:t xml:space="preserve">    </w:t>
      </w:r>
      <w:r w:rsidRPr="00F053A9">
        <w:rPr>
          <w:rFonts w:eastAsia="Times New Roman"/>
          <w:sz w:val="24"/>
          <w:szCs w:val="24"/>
          <w:lang w:eastAsia="ru-RU"/>
        </w:rPr>
        <w:t>В 2019 года в Смоленский государственный университет по целевому приему в магистратуру поступила учитель начальных классов МБОУ Богородицкой СШ: на заочное отделение по специальности педагог  - психолог.</w:t>
      </w:r>
    </w:p>
    <w:p w:rsidR="003C7943" w:rsidRPr="00F053A9" w:rsidRDefault="003C7943" w:rsidP="003C7943">
      <w:pPr>
        <w:jc w:val="both"/>
        <w:rPr>
          <w:sz w:val="24"/>
          <w:szCs w:val="24"/>
        </w:rPr>
      </w:pPr>
    </w:p>
    <w:p w:rsidR="00D725CC" w:rsidRPr="00D725CC" w:rsidRDefault="00207DFE" w:rsidP="00207DFE">
      <w:pPr>
        <w:jc w:val="both"/>
        <w:rPr>
          <w:b/>
          <w:szCs w:val="28"/>
        </w:rPr>
      </w:pPr>
      <w:r w:rsidRPr="00751C18">
        <w:rPr>
          <w:b/>
          <w:szCs w:val="28"/>
        </w:rPr>
        <w:lastRenderedPageBreak/>
        <w:t>6.</w:t>
      </w:r>
      <w:r w:rsidR="00D74D81" w:rsidRPr="00751C18">
        <w:rPr>
          <w:b/>
          <w:szCs w:val="28"/>
        </w:rPr>
        <w:t>Обеспечение развития эффективной системы воспитания детей, направленной на их социализацию.</w:t>
      </w:r>
    </w:p>
    <w:p w:rsidR="00D725CC" w:rsidRPr="00D725CC" w:rsidRDefault="00D725CC" w:rsidP="00D725CC">
      <w:pPr>
        <w:ind w:left="-567" w:firstLine="709"/>
        <w:jc w:val="both"/>
        <w:rPr>
          <w:rFonts w:eastAsia="Times New Roman"/>
          <w:szCs w:val="28"/>
          <w:shd w:val="clear" w:color="auto" w:fill="FFFFFF"/>
        </w:rPr>
      </w:pPr>
    </w:p>
    <w:p w:rsidR="00D725CC" w:rsidRPr="001C39BD" w:rsidRDefault="00D725CC" w:rsidP="00D725CC">
      <w:pPr>
        <w:ind w:left="-142" w:firstLine="153"/>
        <w:jc w:val="both"/>
        <w:rPr>
          <w:rFonts w:eastAsia="Times New Roman"/>
          <w:sz w:val="24"/>
          <w:szCs w:val="24"/>
          <w:lang w:eastAsia="ru-RU"/>
        </w:rPr>
      </w:pPr>
      <w:r w:rsidRPr="001C39BD">
        <w:rPr>
          <w:rFonts w:eastAsia="Times New Roman"/>
          <w:sz w:val="24"/>
          <w:szCs w:val="24"/>
          <w:lang w:eastAsia="ru-RU"/>
        </w:rPr>
        <w:t xml:space="preserve">Цель воспитательной работы в образовательных организациях района: развитие личности каждого ребёнка,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D725CC" w:rsidRPr="001C39BD" w:rsidRDefault="00D725CC" w:rsidP="00D725CC">
      <w:pPr>
        <w:tabs>
          <w:tab w:val="num" w:pos="1260"/>
        </w:tabs>
        <w:ind w:left="-142" w:firstLine="153"/>
        <w:jc w:val="both"/>
        <w:rPr>
          <w:rFonts w:eastAsia="Times New Roman"/>
          <w:sz w:val="24"/>
          <w:szCs w:val="24"/>
          <w:lang w:eastAsia="ru-RU"/>
        </w:rPr>
      </w:pPr>
      <w:r w:rsidRPr="001C39BD">
        <w:rPr>
          <w:rFonts w:eastAsia="Times New Roman"/>
          <w:sz w:val="24"/>
          <w:szCs w:val="24"/>
          <w:lang w:eastAsia="ru-RU"/>
        </w:rPr>
        <w:t>Задачи воспитательной работы: совершенствование воспитательного процесса в образовательных учреждениях района; развитие и улучшение досуга молодых людей;</w:t>
      </w:r>
    </w:p>
    <w:p w:rsidR="00D725CC" w:rsidRPr="001C39BD" w:rsidRDefault="00D725CC" w:rsidP="00B913F7">
      <w:pPr>
        <w:numPr>
          <w:ilvl w:val="0"/>
          <w:numId w:val="5"/>
        </w:numPr>
        <w:suppressAutoHyphens w:val="0"/>
        <w:spacing w:after="200"/>
        <w:ind w:left="-142" w:firstLine="153"/>
        <w:jc w:val="both"/>
        <w:rPr>
          <w:rFonts w:eastAsia="Times New Roman"/>
          <w:sz w:val="24"/>
          <w:szCs w:val="24"/>
          <w:lang w:eastAsia="ru-RU"/>
        </w:rPr>
      </w:pPr>
      <w:r w:rsidRPr="001C39BD">
        <w:rPr>
          <w:rFonts w:eastAsia="Times New Roman"/>
          <w:sz w:val="24"/>
          <w:szCs w:val="24"/>
          <w:lang w:eastAsia="ru-RU"/>
        </w:rPr>
        <w:t>агитация и распространение здорового образа жизни; создание условий для раскрытия талантов детей и подростков; духовно-нравственное и гражданско-патриотическое воспитание подрастающего поколения, формирование у них активной гражданской позиции.</w:t>
      </w:r>
    </w:p>
    <w:p w:rsidR="00D725CC" w:rsidRPr="001C39BD" w:rsidRDefault="00D725CC" w:rsidP="00B913F7">
      <w:pPr>
        <w:suppressAutoHyphens w:val="0"/>
        <w:spacing w:after="200"/>
        <w:ind w:left="-142"/>
        <w:jc w:val="both"/>
        <w:rPr>
          <w:rFonts w:eastAsia="Times New Roman"/>
          <w:sz w:val="24"/>
          <w:szCs w:val="24"/>
          <w:lang w:eastAsia="ru-RU"/>
        </w:rPr>
      </w:pPr>
      <w:r w:rsidRPr="001C39BD">
        <w:rPr>
          <w:rFonts w:eastAsia="Times New Roman"/>
          <w:sz w:val="24"/>
          <w:szCs w:val="24"/>
          <w:lang w:eastAsia="ru-RU"/>
        </w:rPr>
        <w:t xml:space="preserve"> Ведущими направлениями в воспитательной работе образовательных организаций района являются: гражданско-патриотическое, духовно-нравственное, экологическое, правовое, спортивное, семейное, формирование здорового образа жизни, толерантного отношения к окружающим. Все они реализуются через соответствующие мероприятия.</w:t>
      </w:r>
    </w:p>
    <w:p w:rsidR="00D725CC" w:rsidRPr="001C39BD" w:rsidRDefault="00D725CC" w:rsidP="00D725CC">
      <w:pPr>
        <w:ind w:left="-142" w:firstLine="578"/>
        <w:jc w:val="both"/>
        <w:rPr>
          <w:rFonts w:eastAsia="Times New Roman"/>
          <w:sz w:val="24"/>
          <w:szCs w:val="24"/>
        </w:rPr>
      </w:pPr>
      <w:r w:rsidRPr="001C39BD">
        <w:rPr>
          <w:rFonts w:eastAsia="Times New Roman"/>
          <w:sz w:val="24"/>
          <w:szCs w:val="24"/>
        </w:rPr>
        <w:t>Задача совершенствования воспитательной работы в образовательных организациях  района решалась через создание условий для развития единого воспитательного пространства, расширения системы дополнительного образования, интеграцию процессов воспитания и социализации во все виды деятельности обучающихся (учебную, внеурочную, внешкольную, общественно-полезную), организацию деятельности органов детского самоуправления и детских общественных организаций и их участия в социально значимых акциях, привлечение к решению воспитательных задач семьи, общественности и социальных партнёров.</w:t>
      </w:r>
      <w:r w:rsidRPr="001C39BD">
        <w:rPr>
          <w:rFonts w:eastAsia="Times New Roman"/>
          <w:sz w:val="24"/>
          <w:szCs w:val="24"/>
        </w:rPr>
        <w:tab/>
        <w:t>В образовательных организациях были проведены  массовые мероприятия, направленные на развитие творческих способностей обучающихся и воспитанников, расширение кругозора, формирование нравственных ценностей и патриотизма.</w:t>
      </w:r>
    </w:p>
    <w:p w:rsidR="001C39BD" w:rsidRDefault="00D725CC" w:rsidP="00D725CC">
      <w:pPr>
        <w:tabs>
          <w:tab w:val="num" w:pos="1260"/>
        </w:tabs>
        <w:ind w:left="-142" w:firstLine="578"/>
        <w:jc w:val="both"/>
        <w:rPr>
          <w:rFonts w:eastAsia="Times New Roman"/>
          <w:sz w:val="24"/>
          <w:szCs w:val="24"/>
          <w:lang w:eastAsia="ru-RU"/>
        </w:rPr>
      </w:pPr>
      <w:r w:rsidRPr="001C39BD">
        <w:rPr>
          <w:rFonts w:eastAsia="Times New Roman"/>
          <w:sz w:val="24"/>
          <w:szCs w:val="24"/>
          <w:lang w:eastAsia="ru-RU"/>
        </w:rPr>
        <w:t>В 2019 году проводились мероприятия, приуроченные к празднован</w:t>
      </w:r>
      <w:r w:rsidR="001C39BD">
        <w:rPr>
          <w:rFonts w:eastAsia="Times New Roman"/>
          <w:sz w:val="24"/>
          <w:szCs w:val="24"/>
          <w:lang w:eastAsia="ru-RU"/>
        </w:rPr>
        <w:t>ию знаменательных дат календаря.</w:t>
      </w:r>
    </w:p>
    <w:p w:rsidR="00D725CC" w:rsidRPr="001C39BD" w:rsidRDefault="00D725CC" w:rsidP="00D725CC">
      <w:pPr>
        <w:tabs>
          <w:tab w:val="num" w:pos="1260"/>
        </w:tabs>
        <w:ind w:left="-142" w:firstLine="578"/>
        <w:jc w:val="both"/>
        <w:rPr>
          <w:rFonts w:eastAsia="Times New Roman"/>
          <w:sz w:val="24"/>
          <w:szCs w:val="24"/>
          <w:lang w:eastAsia="ru-RU"/>
        </w:rPr>
      </w:pPr>
      <w:r w:rsidRPr="001C39BD">
        <w:rPr>
          <w:rFonts w:eastAsia="Times New Roman"/>
          <w:sz w:val="24"/>
          <w:szCs w:val="24"/>
          <w:lang w:eastAsia="ru-RU"/>
        </w:rPr>
        <w:t>Также были проведены воспитательные мероприятия, ставшие традиционными в Смоленском районе:  декада мероприятий, посвящённая Дню освобождения Смоленщины от немецко-фашистских захватчиков (сентябрь), День призывника (декабрь), месячник мероприятий «Мы – за здоровый образ жизни» (ноябрь, апрель), акция «Мы – граждане России» (декабрь), новогодние мероприятия, гражданско-патриотическое акции (в течение года), районная военно – спортивная игра «Зарница» (февраль), декада мероприятий, посвящённая Дню Победы (май), агитпроезд «Против наркотиков», форум добровольцев Смоленского района, слет юнармейских отрядов, слет детских общественных организаций «РДШ собирает друзей!».</w:t>
      </w:r>
    </w:p>
    <w:p w:rsidR="00D725CC" w:rsidRPr="00EF71DA" w:rsidRDefault="00D725CC" w:rsidP="00EF71DA">
      <w:pPr>
        <w:ind w:left="-142" w:firstLine="153"/>
        <w:jc w:val="both"/>
        <w:rPr>
          <w:rFonts w:eastAsia="Times New Roman"/>
          <w:sz w:val="24"/>
          <w:szCs w:val="24"/>
          <w:shd w:val="clear" w:color="auto" w:fill="FFFFFF"/>
        </w:rPr>
      </w:pPr>
      <w:r w:rsidRPr="001C39BD">
        <w:rPr>
          <w:rFonts w:eastAsia="Times New Roman"/>
          <w:sz w:val="24"/>
          <w:szCs w:val="24"/>
        </w:rPr>
        <w:t>В воспитательной работе образовательных организаций Смоленского района, можно выделить наиболее актуальные направления деятельности:</w:t>
      </w:r>
      <w:r w:rsidR="00EF71DA">
        <w:rPr>
          <w:rFonts w:eastAsia="Times New Roman"/>
          <w:sz w:val="24"/>
          <w:szCs w:val="24"/>
        </w:rPr>
        <w:t xml:space="preserve"> </w:t>
      </w:r>
      <w:r w:rsidR="00EF71DA" w:rsidRPr="00EF71DA">
        <w:rPr>
          <w:rFonts w:eastAsia="Times New Roman"/>
          <w:sz w:val="24"/>
          <w:szCs w:val="24"/>
        </w:rPr>
        <w:t xml:space="preserve">гражданско-патриотическое, духовно-нравственное воспитание, </w:t>
      </w:r>
      <w:r w:rsidR="00EF71DA" w:rsidRPr="00EF71DA">
        <w:rPr>
          <w:rFonts w:eastAsia="SimSun" w:cs="Mangal"/>
          <w:kern w:val="3"/>
          <w:sz w:val="24"/>
          <w:szCs w:val="24"/>
          <w:lang w:eastAsia="zh-CN" w:bidi="hi-IN"/>
        </w:rPr>
        <w:t>мероприятия, направленные на развитие чувства единения и толерантности обучающихся</w:t>
      </w:r>
      <w:r w:rsidR="00EF71DA">
        <w:rPr>
          <w:rFonts w:eastAsia="SimSun" w:cs="Mangal"/>
          <w:kern w:val="3"/>
          <w:sz w:val="24"/>
          <w:szCs w:val="24"/>
          <w:lang w:eastAsia="zh-CN" w:bidi="hi-IN"/>
        </w:rPr>
        <w:t xml:space="preserve">, </w:t>
      </w:r>
      <w:r w:rsidR="00EF71DA" w:rsidRPr="00EF71DA">
        <w:rPr>
          <w:rFonts w:eastAsia="SimSun" w:cs="Mangal"/>
          <w:kern w:val="3"/>
          <w:sz w:val="24"/>
          <w:szCs w:val="24"/>
          <w:lang w:eastAsia="zh-CN" w:bidi="hi-IN"/>
        </w:rPr>
        <w:t>мероприятия семейной направленности</w:t>
      </w:r>
      <w:r w:rsidR="00EF71DA">
        <w:rPr>
          <w:rFonts w:eastAsia="SimSun" w:cs="Mangal"/>
          <w:kern w:val="3"/>
          <w:sz w:val="24"/>
          <w:szCs w:val="24"/>
          <w:lang w:eastAsia="zh-CN" w:bidi="hi-IN"/>
        </w:rPr>
        <w:t xml:space="preserve">, </w:t>
      </w:r>
      <w:r w:rsidR="00EF71DA" w:rsidRPr="00EF71DA">
        <w:rPr>
          <w:rFonts w:eastAsia="Times New Roman"/>
          <w:sz w:val="24"/>
          <w:szCs w:val="24"/>
        </w:rPr>
        <w:t>работа, направленная на правовую грамотность обучающихся образовательных организаций и их родителей</w:t>
      </w:r>
      <w:r w:rsidR="00EF71DA">
        <w:rPr>
          <w:rFonts w:eastAsia="Times New Roman"/>
          <w:sz w:val="24"/>
          <w:szCs w:val="24"/>
        </w:rPr>
        <w:t xml:space="preserve">, </w:t>
      </w:r>
      <w:r w:rsidR="00EF71DA" w:rsidRPr="00EF71DA">
        <w:rPr>
          <w:rFonts w:eastAsia="Times New Roman"/>
          <w:sz w:val="24"/>
          <w:szCs w:val="24"/>
        </w:rPr>
        <w:t>мероприятия по финансовой грамотности</w:t>
      </w:r>
      <w:r w:rsidR="00EF71DA">
        <w:rPr>
          <w:rFonts w:eastAsia="Times New Roman"/>
          <w:sz w:val="24"/>
          <w:szCs w:val="24"/>
        </w:rPr>
        <w:t xml:space="preserve">, </w:t>
      </w:r>
      <w:r w:rsidR="00EF71DA" w:rsidRPr="00EF71DA">
        <w:rPr>
          <w:rFonts w:eastAsia="Times New Roman"/>
          <w:sz w:val="24"/>
          <w:szCs w:val="24"/>
        </w:rPr>
        <w:t>эколого-биологические мероприятия</w:t>
      </w:r>
      <w:r w:rsidR="00EF71DA">
        <w:rPr>
          <w:rFonts w:eastAsia="Times New Roman"/>
          <w:sz w:val="24"/>
          <w:szCs w:val="24"/>
        </w:rPr>
        <w:t>,</w:t>
      </w:r>
      <w:r w:rsidR="00EF71DA" w:rsidRPr="00EF71DA">
        <w:rPr>
          <w:rFonts w:eastAsia="Times New Roman"/>
          <w:sz w:val="24"/>
          <w:szCs w:val="24"/>
          <w:lang w:eastAsia="ru-RU"/>
        </w:rPr>
        <w:t xml:space="preserve">  </w:t>
      </w:r>
      <w:r w:rsidR="00EF71DA" w:rsidRPr="00EF71DA">
        <w:rPr>
          <w:rFonts w:eastAsia="Times New Roman"/>
          <w:sz w:val="24"/>
          <w:szCs w:val="24"/>
          <w:shd w:val="clear" w:color="auto" w:fill="FFFFFF"/>
        </w:rPr>
        <w:t>досуговая и творческая деятельность (организация концертов,  театральных выступлений, конкурсов, праздников)</w:t>
      </w:r>
    </w:p>
    <w:p w:rsidR="00D725CC" w:rsidRPr="00EF71DA" w:rsidRDefault="00EF71DA" w:rsidP="00EF71DA">
      <w:pPr>
        <w:ind w:left="-567"/>
        <w:jc w:val="both"/>
        <w:rPr>
          <w:rFonts w:eastAsia="Times New Roman"/>
          <w:sz w:val="24"/>
          <w:szCs w:val="24"/>
        </w:rPr>
      </w:pPr>
      <w:r w:rsidRPr="00EF71DA">
        <w:rPr>
          <w:rFonts w:eastAsia="Times New Roman"/>
          <w:sz w:val="24"/>
          <w:szCs w:val="24"/>
        </w:rPr>
        <w:t xml:space="preserve">       деятельность детских общественных организаций.</w:t>
      </w:r>
    </w:p>
    <w:p w:rsidR="00D725CC" w:rsidRPr="00EF71DA" w:rsidRDefault="00D725CC" w:rsidP="00C20A5B">
      <w:pPr>
        <w:ind w:left="-426" w:firstLine="567"/>
        <w:jc w:val="both"/>
        <w:rPr>
          <w:rFonts w:eastAsiaTheme="minorHAnsi"/>
          <w:sz w:val="24"/>
          <w:szCs w:val="24"/>
        </w:rPr>
      </w:pPr>
      <w:r w:rsidRPr="00EF71DA">
        <w:rPr>
          <w:rFonts w:eastAsiaTheme="minorHAnsi"/>
          <w:sz w:val="24"/>
          <w:szCs w:val="24"/>
        </w:rPr>
        <w:t xml:space="preserve">Члены юнармейских отрядов в течение года принимают активное участие во всероссийских, региональных и районных мероприятиях, акциях патриотической направленности. </w:t>
      </w:r>
    </w:p>
    <w:p w:rsidR="00D725CC" w:rsidRPr="00EF71DA" w:rsidRDefault="00D725CC" w:rsidP="00C20A5B">
      <w:pPr>
        <w:suppressAutoHyphens w:val="0"/>
        <w:ind w:left="-426" w:firstLine="567"/>
        <w:jc w:val="both"/>
        <w:rPr>
          <w:rFonts w:eastAsiaTheme="minorHAnsi"/>
          <w:sz w:val="24"/>
          <w:szCs w:val="24"/>
        </w:rPr>
      </w:pPr>
      <w:r w:rsidRPr="00EF71DA">
        <w:rPr>
          <w:rFonts w:eastAsiaTheme="minorHAnsi"/>
          <w:sz w:val="24"/>
          <w:szCs w:val="24"/>
        </w:rPr>
        <w:t>В 2019 году активизирована работа РДШ в Смоленском районе.</w:t>
      </w:r>
    </w:p>
    <w:p w:rsidR="00D725CC" w:rsidRPr="00EF71DA" w:rsidRDefault="00D725CC" w:rsidP="00C20A5B">
      <w:pPr>
        <w:ind w:left="-426" w:firstLine="567"/>
        <w:jc w:val="both"/>
        <w:rPr>
          <w:rFonts w:eastAsiaTheme="minorHAnsi"/>
          <w:sz w:val="24"/>
          <w:szCs w:val="24"/>
        </w:rPr>
      </w:pPr>
      <w:r w:rsidRPr="00EF71DA">
        <w:rPr>
          <w:rFonts w:eastAsiaTheme="minorHAnsi"/>
          <w:sz w:val="24"/>
          <w:szCs w:val="24"/>
        </w:rPr>
        <w:t>В состав РДШ от муниципального образования входят  1400 обучающихся, из них 165 зарегистрированы на сайте Общероссийской общественно-государственной детско-юношеской организации «Российское движение школьников».</w:t>
      </w:r>
    </w:p>
    <w:p w:rsidR="00D725CC" w:rsidRPr="00EF71DA" w:rsidRDefault="00D725CC" w:rsidP="00C20A5B">
      <w:pPr>
        <w:suppressAutoHyphens w:val="0"/>
        <w:ind w:left="-284" w:firstLine="425"/>
        <w:jc w:val="both"/>
        <w:rPr>
          <w:rFonts w:eastAsiaTheme="minorHAnsi"/>
          <w:sz w:val="24"/>
          <w:szCs w:val="24"/>
        </w:rPr>
      </w:pPr>
      <w:r w:rsidRPr="00EF71DA">
        <w:rPr>
          <w:rFonts w:eastAsiaTheme="minorHAnsi"/>
          <w:sz w:val="24"/>
          <w:szCs w:val="24"/>
        </w:rPr>
        <w:lastRenderedPageBreak/>
        <w:t>В 2019 году создан ресурсный центр муниципального отделения  РДШ Смоленского района Смоленской области на базе МБОУ Дивасовской ОШ. В течение этого периода были созданы первичные отделения РДШ на базе 5 общеобразовательных организаций Смоленского района (МБОУ Богородицкая СШ, МБОУ Дивасовская ОШ, МБОУ Волоковская ОШ, МБОУ Печерская СШ, МБОУ Талашкинская СШ).</w:t>
      </w:r>
    </w:p>
    <w:p w:rsidR="00D725CC" w:rsidRPr="00EF71DA" w:rsidRDefault="00D725CC" w:rsidP="00C20A5B">
      <w:pPr>
        <w:ind w:left="-284" w:firstLine="425"/>
        <w:jc w:val="both"/>
        <w:rPr>
          <w:rFonts w:eastAsiaTheme="minorHAnsi"/>
          <w:sz w:val="24"/>
          <w:szCs w:val="24"/>
        </w:rPr>
      </w:pPr>
      <w:r w:rsidRPr="00EF71DA">
        <w:rPr>
          <w:rFonts w:eastAsiaTheme="minorHAnsi"/>
          <w:sz w:val="24"/>
          <w:szCs w:val="24"/>
        </w:rPr>
        <w:t>Члены РДШ приняли активное участие в 64 всероссийских, региональных и муниципальных мероприятиях и проектах патриотической, социальной и спортивной направленности.</w:t>
      </w:r>
    </w:p>
    <w:p w:rsidR="00D725CC" w:rsidRPr="00EF71DA" w:rsidRDefault="00D725CC" w:rsidP="00C20A5B">
      <w:pPr>
        <w:suppressAutoHyphens w:val="0"/>
        <w:ind w:left="-284" w:firstLine="425"/>
        <w:jc w:val="both"/>
        <w:rPr>
          <w:rFonts w:eastAsiaTheme="minorHAnsi"/>
          <w:sz w:val="24"/>
          <w:szCs w:val="24"/>
        </w:rPr>
      </w:pPr>
      <w:r w:rsidRPr="00EF71DA">
        <w:rPr>
          <w:rFonts w:eastAsiaTheme="minorHAnsi"/>
          <w:sz w:val="24"/>
          <w:szCs w:val="24"/>
        </w:rPr>
        <w:t>26 июня 2019 года на базе МБОУ Богородицкой СШ состоялся слет детских общественных организаций Смоленского района «РДШ собирает друзей!». В слете приняли участие 92 представителя детских общественных организаций (юнармейцы, волонтеры, гагаринцы, председатели органов школьного ученического самоуправления) и 22 педагога из 22 общеобразовательных организаций Смоленского района. Слет был открыт молодежным танцевальным флешмобом «ЗОЖигаем вместе!». Таким образом, представители детских общественных организаций Смоленского района присоединились к областной антинаркотической акции, посвященной Международному дню борьбы с употреблением наркотиков и их незаконным оборотом.</w:t>
      </w:r>
    </w:p>
    <w:p w:rsidR="00D725CC" w:rsidRPr="00EF71DA" w:rsidRDefault="00D725CC" w:rsidP="00D559B9">
      <w:pPr>
        <w:shd w:val="clear" w:color="auto" w:fill="FFFFFF"/>
        <w:ind w:left="-284" w:firstLine="425"/>
        <w:jc w:val="both"/>
        <w:rPr>
          <w:rFonts w:eastAsia="Times New Roman"/>
          <w:sz w:val="24"/>
          <w:szCs w:val="24"/>
        </w:rPr>
      </w:pPr>
      <w:r w:rsidRPr="00EF71DA">
        <w:rPr>
          <w:rFonts w:eastAsiaTheme="minorHAnsi"/>
          <w:sz w:val="24"/>
          <w:szCs w:val="24"/>
        </w:rPr>
        <w:t xml:space="preserve">По результатам работы детских общественных организаций Смоленского района можно сделать вывод о достижении поставленных целей по социализации обучающихся. </w:t>
      </w:r>
    </w:p>
    <w:p w:rsidR="00D725CC" w:rsidRPr="00D725CC" w:rsidRDefault="00D725CC" w:rsidP="00D725CC">
      <w:pPr>
        <w:ind w:left="-567" w:firstLine="709"/>
        <w:jc w:val="both"/>
        <w:rPr>
          <w:rFonts w:eastAsia="Times New Roman"/>
          <w:b/>
          <w:szCs w:val="28"/>
        </w:rPr>
      </w:pPr>
      <w:r w:rsidRPr="00D725CC">
        <w:rPr>
          <w:rFonts w:eastAsia="Times New Roman"/>
          <w:b/>
          <w:szCs w:val="28"/>
        </w:rPr>
        <w:t>Молодежная политика</w:t>
      </w:r>
    </w:p>
    <w:p w:rsidR="00D725CC" w:rsidRPr="00EF71DA" w:rsidRDefault="00D725CC" w:rsidP="00C20A5B">
      <w:pPr>
        <w:ind w:left="-426" w:firstLine="568"/>
        <w:jc w:val="both"/>
        <w:rPr>
          <w:rFonts w:eastAsia="Times New Roman"/>
          <w:sz w:val="24"/>
          <w:szCs w:val="24"/>
        </w:rPr>
      </w:pPr>
      <w:r w:rsidRPr="00EF71DA">
        <w:rPr>
          <w:rFonts w:eastAsia="Times New Roman"/>
          <w:sz w:val="24"/>
          <w:szCs w:val="24"/>
        </w:rPr>
        <w:t xml:space="preserve">В муниципальном образовании ведёт работу молодёжный Совет «Новые лидеры – новые инициативы», который позволяет молодым людям проявить активную жизненную позицию и внести свой вклад в развитие региона. Члены Молодёжного совета принимают активное участие в различных мероприятиях Смоленского района, вносят свои предложения в организацию общественной работы. </w:t>
      </w:r>
    </w:p>
    <w:p w:rsidR="00D725CC" w:rsidRPr="00D725CC" w:rsidRDefault="00D725CC" w:rsidP="00C20A5B">
      <w:pPr>
        <w:ind w:left="-426" w:firstLine="568"/>
        <w:jc w:val="both"/>
        <w:rPr>
          <w:rFonts w:eastAsia="Times New Roman"/>
          <w:szCs w:val="28"/>
        </w:rPr>
      </w:pPr>
      <w:r w:rsidRPr="00EF71DA">
        <w:rPr>
          <w:rFonts w:eastAsia="Times New Roman"/>
          <w:sz w:val="24"/>
          <w:szCs w:val="24"/>
        </w:rPr>
        <w:t>В 2019 году количество членов Совета составило 14 человек. В течение года было проведено 3 заседания Молодежного Совета «Новые лидеры – новые инициативы»</w:t>
      </w:r>
      <w:r w:rsidR="00EF71DA">
        <w:rPr>
          <w:rFonts w:eastAsia="Times New Roman"/>
          <w:szCs w:val="28"/>
        </w:rPr>
        <w:t>.</w:t>
      </w:r>
    </w:p>
    <w:p w:rsidR="00D725CC" w:rsidRPr="00EF71DA" w:rsidRDefault="00D725CC" w:rsidP="00C20A5B">
      <w:pPr>
        <w:ind w:left="-426" w:firstLine="568"/>
        <w:jc w:val="both"/>
        <w:rPr>
          <w:rFonts w:eastAsia="Times New Roman"/>
          <w:sz w:val="24"/>
          <w:szCs w:val="24"/>
        </w:rPr>
      </w:pPr>
      <w:r w:rsidRPr="00EF71DA">
        <w:rPr>
          <w:rFonts w:eastAsia="Times New Roman"/>
          <w:sz w:val="24"/>
          <w:szCs w:val="24"/>
        </w:rPr>
        <w:t>Работа Молодёжного совета в 2020 году будет направлена на развитие социально значимой деятельности молодёжи по следующим направлениям: патриотическое, духовно-нравственное, экологическое, спортивное, художественно-эстетическое, культурно-массовое. Деятельность Молодёжного совета – это вклад подрастающего поколения в жизнь и развитие Смоленского района.</w:t>
      </w:r>
    </w:p>
    <w:p w:rsidR="00320151" w:rsidRPr="00320151" w:rsidRDefault="00320151" w:rsidP="00320151">
      <w:pPr>
        <w:shd w:val="clear" w:color="auto" w:fill="FFFFFF"/>
        <w:suppressAutoHyphens w:val="0"/>
        <w:ind w:firstLine="567"/>
        <w:jc w:val="both"/>
        <w:rPr>
          <w:rFonts w:eastAsiaTheme="minorHAnsi" w:cstheme="minorBidi"/>
          <w:bCs/>
          <w:szCs w:val="28"/>
          <w:u w:val="single"/>
        </w:rPr>
      </w:pPr>
      <w:r w:rsidRPr="00320151">
        <w:rPr>
          <w:rFonts w:eastAsiaTheme="minorHAnsi" w:cstheme="minorBidi"/>
          <w:b/>
          <w:bCs/>
          <w:szCs w:val="28"/>
        </w:rPr>
        <w:t>Трудоустройство  обучающихся</w:t>
      </w:r>
      <w:r w:rsidR="00D559B9">
        <w:rPr>
          <w:rFonts w:eastAsiaTheme="minorHAnsi" w:cstheme="minorBidi"/>
          <w:b/>
          <w:bCs/>
          <w:szCs w:val="28"/>
        </w:rPr>
        <w:t>.</w:t>
      </w:r>
    </w:p>
    <w:p w:rsidR="00320151" w:rsidRPr="00112077" w:rsidRDefault="00320151" w:rsidP="00320151">
      <w:pPr>
        <w:suppressAutoHyphens w:val="0"/>
        <w:spacing w:line="276" w:lineRule="auto"/>
        <w:ind w:left="-426" w:firstLine="568"/>
        <w:jc w:val="both"/>
        <w:rPr>
          <w:rFonts w:eastAsiaTheme="minorHAnsi"/>
          <w:sz w:val="24"/>
          <w:szCs w:val="24"/>
          <w:lang w:eastAsia="en-US"/>
        </w:rPr>
      </w:pPr>
      <w:r w:rsidRPr="00112077">
        <w:rPr>
          <w:rFonts w:eastAsiaTheme="minorHAnsi"/>
          <w:sz w:val="24"/>
          <w:szCs w:val="24"/>
          <w:lang w:eastAsia="en-US"/>
        </w:rPr>
        <w:t>В соответствии с муниципальной программой «Развитие системы образования в муниципальном образовании «Смоленский район» Смоленской области на 2017 2019 годы», утвержденной постановлением Администрации МО «Смоленский район» Смоленской области от 01.12.2016 года № 1354 на трудоустройство обучающихся в 2019 году выделено 670249,70руб. (в 2017 году - 573080,26 руб.).</w:t>
      </w:r>
    </w:p>
    <w:p w:rsidR="00320151" w:rsidRPr="00112077" w:rsidRDefault="00320151" w:rsidP="00112077">
      <w:pPr>
        <w:suppressAutoHyphens w:val="0"/>
        <w:spacing w:line="276" w:lineRule="auto"/>
        <w:ind w:left="-426" w:firstLine="568"/>
        <w:jc w:val="both"/>
        <w:rPr>
          <w:rFonts w:eastAsiaTheme="minorHAnsi"/>
          <w:sz w:val="24"/>
          <w:szCs w:val="24"/>
          <w:lang w:eastAsia="en-US"/>
        </w:rPr>
      </w:pPr>
      <w:r w:rsidRPr="00112077">
        <w:rPr>
          <w:rFonts w:eastAsiaTheme="minorHAnsi"/>
          <w:sz w:val="24"/>
          <w:szCs w:val="24"/>
          <w:lang w:eastAsia="en-US"/>
        </w:rPr>
        <w:t>Всего за год трудоустро</w:t>
      </w:r>
      <w:r w:rsidR="00112077" w:rsidRPr="00112077">
        <w:rPr>
          <w:rFonts w:eastAsiaTheme="minorHAnsi"/>
          <w:sz w:val="24"/>
          <w:szCs w:val="24"/>
          <w:lang w:eastAsia="en-US"/>
        </w:rPr>
        <w:t>ено</w:t>
      </w:r>
      <w:r w:rsidRPr="00112077">
        <w:rPr>
          <w:rFonts w:eastAsiaTheme="minorHAnsi"/>
          <w:sz w:val="24"/>
          <w:szCs w:val="24"/>
          <w:lang w:eastAsia="en-US"/>
        </w:rPr>
        <w:t xml:space="preserve"> 187 обучающихся (в 2018 году – 187 обучающихся)  общеобразовательных организаций, с продолжительностью рабочего дня 2 часа. </w:t>
      </w:r>
    </w:p>
    <w:p w:rsidR="00320151" w:rsidRPr="00320151" w:rsidRDefault="00320151" w:rsidP="00320151">
      <w:pPr>
        <w:tabs>
          <w:tab w:val="left" w:pos="2385"/>
        </w:tabs>
        <w:suppressAutoHyphens w:val="0"/>
        <w:ind w:left="-426" w:firstLine="568"/>
        <w:jc w:val="center"/>
        <w:rPr>
          <w:rFonts w:eastAsiaTheme="minorHAnsi" w:cstheme="minorBidi"/>
          <w:szCs w:val="28"/>
          <w:lang w:eastAsia="en-US"/>
        </w:rPr>
      </w:pPr>
    </w:p>
    <w:p w:rsidR="007A6686" w:rsidRDefault="009F4692" w:rsidP="009F4692">
      <w:pPr>
        <w:ind w:left="360"/>
        <w:jc w:val="both"/>
        <w:rPr>
          <w:b/>
          <w:szCs w:val="28"/>
        </w:rPr>
      </w:pPr>
      <w:r>
        <w:rPr>
          <w:b/>
          <w:szCs w:val="28"/>
        </w:rPr>
        <w:t>7.</w:t>
      </w:r>
      <w:r w:rsidR="00AD60CE" w:rsidRPr="009F4692">
        <w:rPr>
          <w:b/>
          <w:szCs w:val="28"/>
        </w:rPr>
        <w:t>Методическая работа</w:t>
      </w:r>
    </w:p>
    <w:p w:rsidR="007A6686" w:rsidRPr="004E77DB" w:rsidRDefault="007A6686" w:rsidP="007A6686">
      <w:pPr>
        <w:ind w:firstLine="709"/>
      </w:pPr>
    </w:p>
    <w:p w:rsidR="007A6686" w:rsidRPr="00112077" w:rsidRDefault="007A6686" w:rsidP="00760336">
      <w:pPr>
        <w:shd w:val="clear" w:color="auto" w:fill="FFFFFF"/>
        <w:ind w:right="-144" w:firstLine="708"/>
        <w:jc w:val="both"/>
        <w:rPr>
          <w:sz w:val="24"/>
          <w:szCs w:val="24"/>
        </w:rPr>
      </w:pPr>
      <w:r w:rsidRPr="00112077">
        <w:rPr>
          <w:sz w:val="24"/>
          <w:szCs w:val="24"/>
        </w:rPr>
        <w:t>В 2019 году содержание и формы методической работы в районе определялись принятой в декабре 2017 года Концепцией развития муниципальной системы образования Смоленского района на 2018 – 2021 годы.</w:t>
      </w:r>
    </w:p>
    <w:p w:rsidR="007A6686" w:rsidRPr="00112077" w:rsidRDefault="007A6686" w:rsidP="00760336">
      <w:pPr>
        <w:shd w:val="clear" w:color="auto" w:fill="FFFFFF"/>
        <w:ind w:right="-144" w:firstLine="708"/>
        <w:jc w:val="both"/>
        <w:rPr>
          <w:sz w:val="24"/>
          <w:szCs w:val="24"/>
        </w:rPr>
      </w:pPr>
      <w:r w:rsidRPr="00112077">
        <w:rPr>
          <w:sz w:val="24"/>
          <w:szCs w:val="24"/>
        </w:rPr>
        <w:t>Образовательные организации – территориальные ресурсные центры, базовые образовательные организации и муниципальный ресурсный центр дополнительного образования продолжили рабо</w:t>
      </w:r>
      <w:r w:rsidR="00760336" w:rsidRPr="00112077">
        <w:rPr>
          <w:sz w:val="24"/>
          <w:szCs w:val="24"/>
        </w:rPr>
        <w:t>ту в 2019 году в соответствии с</w:t>
      </w:r>
      <w:r w:rsidRPr="00112077">
        <w:rPr>
          <w:sz w:val="24"/>
          <w:szCs w:val="24"/>
        </w:rPr>
        <w:t xml:space="preserve"> планами</w:t>
      </w:r>
      <w:r w:rsidR="00760336" w:rsidRPr="00112077">
        <w:rPr>
          <w:sz w:val="24"/>
          <w:szCs w:val="24"/>
        </w:rPr>
        <w:t xml:space="preserve"> работы</w:t>
      </w:r>
      <w:r w:rsidRPr="00112077">
        <w:rPr>
          <w:sz w:val="24"/>
          <w:szCs w:val="24"/>
        </w:rPr>
        <w:t xml:space="preserve">.  </w:t>
      </w:r>
    </w:p>
    <w:p w:rsidR="007A6686" w:rsidRPr="00112077" w:rsidRDefault="007A6686" w:rsidP="00760336">
      <w:pPr>
        <w:pStyle w:val="af8"/>
        <w:ind w:firstLine="708"/>
        <w:jc w:val="both"/>
      </w:pPr>
      <w:r w:rsidRPr="00112077">
        <w:lastRenderedPageBreak/>
        <w:t>Проводимые мероприятия, в рамках векторов развития, способствуют трансляции положительного опыта создания условий в образовательных организациях по реализации Концепции модернизации российского образования в области качества и совершенствования содержания форм обучения, воспитания и развития обучающихся, совершенствования моделей управления образовательной организацией, формирования высокопрофессионального педагогического сообщества.</w:t>
      </w:r>
    </w:p>
    <w:p w:rsidR="007A6686" w:rsidRPr="00112077" w:rsidRDefault="007A6686" w:rsidP="00760336">
      <w:pPr>
        <w:ind w:right="-1" w:firstLine="708"/>
        <w:jc w:val="both"/>
        <w:rPr>
          <w:sz w:val="24"/>
          <w:szCs w:val="24"/>
        </w:rPr>
      </w:pPr>
      <w:r w:rsidRPr="00112077">
        <w:rPr>
          <w:rFonts w:eastAsia="Times New Roman"/>
          <w:sz w:val="24"/>
          <w:szCs w:val="24"/>
          <w:lang w:eastAsia="ru-RU"/>
        </w:rPr>
        <w:t xml:space="preserve">В 2019 году продолжил свою работу муниципальный образовательный центр на базе МБОУ Пригорской СШ, </w:t>
      </w:r>
      <w:r w:rsidR="00760336" w:rsidRPr="00112077">
        <w:rPr>
          <w:rFonts w:eastAsia="Times New Roman"/>
          <w:sz w:val="24"/>
          <w:szCs w:val="24"/>
          <w:lang w:eastAsia="ru-RU"/>
        </w:rPr>
        <w:t xml:space="preserve"> </w:t>
      </w:r>
      <w:r w:rsidRPr="00112077">
        <w:rPr>
          <w:rFonts w:eastAsia="Times New Roman"/>
          <w:sz w:val="24"/>
          <w:szCs w:val="24"/>
          <w:lang w:eastAsia="ru-RU"/>
        </w:rPr>
        <w:t>действующий в соответствии с</w:t>
      </w:r>
      <w:r w:rsidRPr="00112077">
        <w:rPr>
          <w:sz w:val="24"/>
          <w:szCs w:val="24"/>
        </w:rPr>
        <w:t xml:space="preserve"> приказами комитета по образованию: № 73 от 26.02.2018 г. «</w:t>
      </w:r>
      <w:r w:rsidRPr="00112077">
        <w:rPr>
          <w:sz w:val="24"/>
          <w:szCs w:val="24"/>
          <w:lang w:eastAsia="ru-RU"/>
        </w:rPr>
        <w:t>Об организации деятельности по реализации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Pr="00112077">
        <w:rPr>
          <w:sz w:val="24"/>
          <w:szCs w:val="24"/>
        </w:rPr>
        <w:t xml:space="preserve"> (утвержден Муниципальный проект «Повышение качества образования в школах с низкими результатами обучения и в школах, функционирующих в неблагоприятных социальных условиях на территории Смоленского района Смоленской области на 2018 – 2021 годы»); № 82 от 28.02.2018 г. «Об утверждении муниципального проекта «Образовательный центр поддержки и развития муниципальной системы образования». </w:t>
      </w:r>
    </w:p>
    <w:p w:rsidR="007A6686" w:rsidRPr="00F70E32" w:rsidRDefault="007A6686" w:rsidP="00112077">
      <w:pPr>
        <w:shd w:val="clear" w:color="auto" w:fill="FFFFFF"/>
        <w:autoSpaceDE w:val="0"/>
        <w:autoSpaceDN w:val="0"/>
        <w:adjustRightInd w:val="0"/>
        <w:jc w:val="both"/>
        <w:rPr>
          <w:rFonts w:eastAsia="Arial Unicode MS"/>
          <w:szCs w:val="28"/>
        </w:rPr>
      </w:pPr>
      <w:r w:rsidRPr="00112077">
        <w:rPr>
          <w:sz w:val="24"/>
          <w:szCs w:val="24"/>
        </w:rPr>
        <w:tab/>
        <w:t xml:space="preserve">В каждой образовательной организации кластера в соответствии с программой </w:t>
      </w:r>
      <w:r w:rsidRPr="00112077">
        <w:rPr>
          <w:bCs/>
          <w:sz w:val="24"/>
          <w:szCs w:val="24"/>
        </w:rPr>
        <w:t>«Повышение качества образования обучающихся на 2018-2021 годы» реализуются соответствующие мероприятия</w:t>
      </w:r>
      <w:r w:rsidRPr="00112077">
        <w:rPr>
          <w:sz w:val="24"/>
          <w:szCs w:val="24"/>
        </w:rPr>
        <w:t xml:space="preserve"> в соответствии планами работы по повышению качества образования обучающихся.</w:t>
      </w:r>
      <w:r w:rsidRPr="00F70E32">
        <w:rPr>
          <w:szCs w:val="28"/>
        </w:rPr>
        <w:tab/>
      </w:r>
    </w:p>
    <w:p w:rsidR="007A6686" w:rsidRDefault="007A6686" w:rsidP="00112077">
      <w:pPr>
        <w:jc w:val="both"/>
      </w:pPr>
      <w:r>
        <w:tab/>
      </w:r>
    </w:p>
    <w:p w:rsidR="007A6686" w:rsidRDefault="007A6686" w:rsidP="007A6686">
      <w:pPr>
        <w:jc w:val="center"/>
      </w:pPr>
      <w:r>
        <w:t xml:space="preserve">Качество знаний школ за 3 года </w:t>
      </w:r>
    </w:p>
    <w:tbl>
      <w:tblPr>
        <w:tblStyle w:val="a9"/>
        <w:tblW w:w="0" w:type="auto"/>
        <w:tblLook w:val="04A0" w:firstRow="1" w:lastRow="0" w:firstColumn="1" w:lastColumn="0" w:noHBand="0" w:noVBand="1"/>
      </w:tblPr>
      <w:tblGrid>
        <w:gridCol w:w="3539"/>
        <w:gridCol w:w="1983"/>
        <w:gridCol w:w="1985"/>
        <w:gridCol w:w="1984"/>
      </w:tblGrid>
      <w:tr w:rsidR="007A6686" w:rsidRPr="00112077" w:rsidTr="007A6686">
        <w:tc>
          <w:tcPr>
            <w:tcW w:w="3539" w:type="dxa"/>
          </w:tcPr>
          <w:p w:rsidR="007A6686" w:rsidRPr="00112077" w:rsidRDefault="007A6686" w:rsidP="007A6686">
            <w:pPr>
              <w:jc w:val="center"/>
              <w:rPr>
                <w:sz w:val="24"/>
                <w:szCs w:val="24"/>
              </w:rPr>
            </w:pPr>
            <w:r w:rsidRPr="00112077">
              <w:rPr>
                <w:sz w:val="24"/>
                <w:szCs w:val="24"/>
              </w:rPr>
              <w:t>Наименование школы</w:t>
            </w:r>
          </w:p>
        </w:tc>
        <w:tc>
          <w:tcPr>
            <w:tcW w:w="1983" w:type="dxa"/>
          </w:tcPr>
          <w:p w:rsidR="007A6686" w:rsidRPr="00112077" w:rsidRDefault="007A6686" w:rsidP="007A6686">
            <w:pPr>
              <w:jc w:val="center"/>
              <w:rPr>
                <w:sz w:val="24"/>
                <w:szCs w:val="24"/>
              </w:rPr>
            </w:pPr>
            <w:r w:rsidRPr="00112077">
              <w:rPr>
                <w:sz w:val="24"/>
                <w:szCs w:val="24"/>
              </w:rPr>
              <w:t>2016 – 2017 уч.г.</w:t>
            </w:r>
          </w:p>
        </w:tc>
        <w:tc>
          <w:tcPr>
            <w:tcW w:w="1985" w:type="dxa"/>
          </w:tcPr>
          <w:p w:rsidR="007A6686" w:rsidRPr="00112077" w:rsidRDefault="007A6686" w:rsidP="007A6686">
            <w:pPr>
              <w:jc w:val="center"/>
              <w:rPr>
                <w:sz w:val="24"/>
                <w:szCs w:val="24"/>
              </w:rPr>
            </w:pPr>
            <w:r w:rsidRPr="00112077">
              <w:rPr>
                <w:sz w:val="24"/>
                <w:szCs w:val="24"/>
              </w:rPr>
              <w:t>2017 – 2018 уч.г.</w:t>
            </w:r>
          </w:p>
        </w:tc>
        <w:tc>
          <w:tcPr>
            <w:tcW w:w="1984" w:type="dxa"/>
          </w:tcPr>
          <w:p w:rsidR="007A6686" w:rsidRPr="00112077" w:rsidRDefault="007A6686" w:rsidP="007A6686">
            <w:pPr>
              <w:jc w:val="center"/>
              <w:rPr>
                <w:sz w:val="24"/>
                <w:szCs w:val="24"/>
              </w:rPr>
            </w:pPr>
            <w:r w:rsidRPr="00112077">
              <w:rPr>
                <w:sz w:val="24"/>
                <w:szCs w:val="24"/>
              </w:rPr>
              <w:t>2018 – 2019 уч.г.</w:t>
            </w:r>
          </w:p>
        </w:tc>
      </w:tr>
      <w:tr w:rsidR="007A6686" w:rsidRPr="00112077" w:rsidTr="007A6686">
        <w:tc>
          <w:tcPr>
            <w:tcW w:w="3539" w:type="dxa"/>
            <w:shd w:val="clear" w:color="auto" w:fill="DBE5F1" w:themeFill="accent1" w:themeFillTint="33"/>
          </w:tcPr>
          <w:p w:rsidR="007A6686" w:rsidRPr="00112077" w:rsidRDefault="007A6686" w:rsidP="007A6686">
            <w:pPr>
              <w:jc w:val="center"/>
              <w:rPr>
                <w:sz w:val="24"/>
                <w:szCs w:val="24"/>
              </w:rPr>
            </w:pPr>
            <w:r w:rsidRPr="00112077">
              <w:rPr>
                <w:sz w:val="24"/>
                <w:szCs w:val="24"/>
              </w:rPr>
              <w:t>МБОУ Михновская СШ</w:t>
            </w:r>
          </w:p>
        </w:tc>
        <w:tc>
          <w:tcPr>
            <w:tcW w:w="1983" w:type="dxa"/>
          </w:tcPr>
          <w:p w:rsidR="007A6686" w:rsidRPr="00112077" w:rsidRDefault="007A6686" w:rsidP="007A6686">
            <w:pPr>
              <w:jc w:val="center"/>
              <w:rPr>
                <w:sz w:val="24"/>
                <w:szCs w:val="24"/>
              </w:rPr>
            </w:pPr>
            <w:r w:rsidRPr="00112077">
              <w:rPr>
                <w:sz w:val="24"/>
                <w:szCs w:val="24"/>
              </w:rPr>
              <w:t>43,5 %</w:t>
            </w:r>
          </w:p>
        </w:tc>
        <w:tc>
          <w:tcPr>
            <w:tcW w:w="1985" w:type="dxa"/>
          </w:tcPr>
          <w:p w:rsidR="007A6686" w:rsidRPr="00112077" w:rsidRDefault="007A6686" w:rsidP="007A6686">
            <w:pPr>
              <w:jc w:val="center"/>
              <w:rPr>
                <w:sz w:val="24"/>
                <w:szCs w:val="24"/>
              </w:rPr>
            </w:pPr>
            <w:r w:rsidRPr="00112077">
              <w:rPr>
                <w:sz w:val="24"/>
                <w:szCs w:val="24"/>
              </w:rPr>
              <w:t>44 %</w:t>
            </w:r>
          </w:p>
        </w:tc>
        <w:tc>
          <w:tcPr>
            <w:tcW w:w="1984" w:type="dxa"/>
            <w:shd w:val="clear" w:color="auto" w:fill="B6DF89"/>
          </w:tcPr>
          <w:p w:rsidR="007A6686" w:rsidRPr="00112077" w:rsidRDefault="007A6686" w:rsidP="007A6686">
            <w:pPr>
              <w:jc w:val="center"/>
              <w:rPr>
                <w:sz w:val="24"/>
                <w:szCs w:val="24"/>
              </w:rPr>
            </w:pPr>
            <w:r w:rsidRPr="00112077">
              <w:rPr>
                <w:sz w:val="24"/>
                <w:szCs w:val="24"/>
              </w:rPr>
              <w:t>47 %</w:t>
            </w:r>
          </w:p>
        </w:tc>
      </w:tr>
      <w:tr w:rsidR="007A6686" w:rsidRPr="00112077" w:rsidTr="007A6686">
        <w:tc>
          <w:tcPr>
            <w:tcW w:w="3539" w:type="dxa"/>
            <w:shd w:val="clear" w:color="auto" w:fill="DBE5F1" w:themeFill="accent1" w:themeFillTint="33"/>
          </w:tcPr>
          <w:p w:rsidR="007A6686" w:rsidRPr="00112077" w:rsidRDefault="007A6686" w:rsidP="007A6686">
            <w:pPr>
              <w:jc w:val="center"/>
              <w:rPr>
                <w:sz w:val="24"/>
                <w:szCs w:val="24"/>
              </w:rPr>
            </w:pPr>
            <w:r w:rsidRPr="00112077">
              <w:rPr>
                <w:sz w:val="24"/>
                <w:szCs w:val="24"/>
              </w:rPr>
              <w:t>МБОУ Сыр-Липецкая СШ</w:t>
            </w:r>
          </w:p>
        </w:tc>
        <w:tc>
          <w:tcPr>
            <w:tcW w:w="1983" w:type="dxa"/>
          </w:tcPr>
          <w:p w:rsidR="007A6686" w:rsidRPr="00112077" w:rsidRDefault="007A6686" w:rsidP="007A6686">
            <w:pPr>
              <w:jc w:val="center"/>
              <w:rPr>
                <w:sz w:val="24"/>
                <w:szCs w:val="24"/>
              </w:rPr>
            </w:pPr>
            <w:r w:rsidRPr="00112077">
              <w:rPr>
                <w:sz w:val="24"/>
                <w:szCs w:val="24"/>
              </w:rPr>
              <w:t>40 %</w:t>
            </w:r>
          </w:p>
        </w:tc>
        <w:tc>
          <w:tcPr>
            <w:tcW w:w="1985" w:type="dxa"/>
          </w:tcPr>
          <w:p w:rsidR="007A6686" w:rsidRPr="00112077" w:rsidRDefault="007A6686" w:rsidP="007A6686">
            <w:pPr>
              <w:jc w:val="center"/>
              <w:rPr>
                <w:sz w:val="24"/>
                <w:szCs w:val="24"/>
              </w:rPr>
            </w:pPr>
            <w:r w:rsidRPr="00112077">
              <w:rPr>
                <w:sz w:val="24"/>
                <w:szCs w:val="24"/>
              </w:rPr>
              <w:t>44 %</w:t>
            </w:r>
          </w:p>
        </w:tc>
        <w:tc>
          <w:tcPr>
            <w:tcW w:w="1984" w:type="dxa"/>
            <w:shd w:val="clear" w:color="auto" w:fill="B6DF89"/>
          </w:tcPr>
          <w:p w:rsidR="007A6686" w:rsidRPr="00112077" w:rsidRDefault="007A6686" w:rsidP="007A6686">
            <w:pPr>
              <w:jc w:val="center"/>
              <w:rPr>
                <w:sz w:val="24"/>
                <w:szCs w:val="24"/>
              </w:rPr>
            </w:pPr>
            <w:r w:rsidRPr="00112077">
              <w:rPr>
                <w:sz w:val="24"/>
                <w:szCs w:val="24"/>
              </w:rPr>
              <w:t>48 %</w:t>
            </w:r>
          </w:p>
        </w:tc>
      </w:tr>
      <w:tr w:rsidR="007A6686" w:rsidRPr="00112077" w:rsidTr="007A6686">
        <w:tc>
          <w:tcPr>
            <w:tcW w:w="3539" w:type="dxa"/>
            <w:shd w:val="clear" w:color="auto" w:fill="DBE5F1" w:themeFill="accent1" w:themeFillTint="33"/>
          </w:tcPr>
          <w:p w:rsidR="007A6686" w:rsidRPr="00112077" w:rsidRDefault="007A6686" w:rsidP="007A6686">
            <w:pPr>
              <w:jc w:val="center"/>
              <w:rPr>
                <w:sz w:val="24"/>
                <w:szCs w:val="24"/>
              </w:rPr>
            </w:pPr>
            <w:r w:rsidRPr="00112077">
              <w:rPr>
                <w:sz w:val="24"/>
                <w:szCs w:val="24"/>
              </w:rPr>
              <w:t>МБОУ Верховская ОШ</w:t>
            </w:r>
          </w:p>
        </w:tc>
        <w:tc>
          <w:tcPr>
            <w:tcW w:w="1983" w:type="dxa"/>
          </w:tcPr>
          <w:p w:rsidR="007A6686" w:rsidRPr="00112077" w:rsidRDefault="007A6686" w:rsidP="007A6686">
            <w:pPr>
              <w:jc w:val="center"/>
              <w:rPr>
                <w:sz w:val="24"/>
                <w:szCs w:val="24"/>
              </w:rPr>
            </w:pPr>
            <w:r w:rsidRPr="00112077">
              <w:rPr>
                <w:sz w:val="24"/>
                <w:szCs w:val="24"/>
              </w:rPr>
              <w:t>50 %</w:t>
            </w:r>
          </w:p>
        </w:tc>
        <w:tc>
          <w:tcPr>
            <w:tcW w:w="1985" w:type="dxa"/>
          </w:tcPr>
          <w:p w:rsidR="007A6686" w:rsidRPr="00112077" w:rsidRDefault="007A6686" w:rsidP="007A6686">
            <w:pPr>
              <w:jc w:val="center"/>
              <w:rPr>
                <w:sz w:val="24"/>
                <w:szCs w:val="24"/>
              </w:rPr>
            </w:pPr>
            <w:r w:rsidRPr="00112077">
              <w:rPr>
                <w:sz w:val="24"/>
                <w:szCs w:val="24"/>
              </w:rPr>
              <w:t>59 %</w:t>
            </w:r>
          </w:p>
        </w:tc>
        <w:tc>
          <w:tcPr>
            <w:tcW w:w="1984" w:type="dxa"/>
          </w:tcPr>
          <w:p w:rsidR="007A6686" w:rsidRPr="00112077" w:rsidRDefault="007A6686" w:rsidP="007A6686">
            <w:pPr>
              <w:jc w:val="center"/>
              <w:rPr>
                <w:sz w:val="24"/>
                <w:szCs w:val="24"/>
              </w:rPr>
            </w:pPr>
            <w:r w:rsidRPr="00112077">
              <w:rPr>
                <w:sz w:val="24"/>
                <w:szCs w:val="24"/>
              </w:rPr>
              <w:t>48 %</w:t>
            </w:r>
          </w:p>
        </w:tc>
      </w:tr>
      <w:tr w:rsidR="007A6686" w:rsidRPr="00112077" w:rsidTr="007A6686">
        <w:tc>
          <w:tcPr>
            <w:tcW w:w="3539" w:type="dxa"/>
            <w:shd w:val="clear" w:color="auto" w:fill="DBE5F1" w:themeFill="accent1" w:themeFillTint="33"/>
          </w:tcPr>
          <w:p w:rsidR="007A6686" w:rsidRPr="00112077" w:rsidRDefault="007A6686" w:rsidP="007A6686">
            <w:pPr>
              <w:jc w:val="center"/>
              <w:rPr>
                <w:sz w:val="24"/>
                <w:szCs w:val="24"/>
              </w:rPr>
            </w:pPr>
            <w:r w:rsidRPr="00112077">
              <w:rPr>
                <w:sz w:val="24"/>
                <w:szCs w:val="24"/>
              </w:rPr>
              <w:t>МБОУ Ольшанская ОШ</w:t>
            </w:r>
          </w:p>
        </w:tc>
        <w:tc>
          <w:tcPr>
            <w:tcW w:w="1983" w:type="dxa"/>
          </w:tcPr>
          <w:p w:rsidR="007A6686" w:rsidRPr="00112077" w:rsidRDefault="007A6686" w:rsidP="007A6686">
            <w:pPr>
              <w:jc w:val="center"/>
              <w:rPr>
                <w:sz w:val="24"/>
                <w:szCs w:val="24"/>
              </w:rPr>
            </w:pPr>
            <w:r w:rsidRPr="00112077">
              <w:rPr>
                <w:sz w:val="24"/>
                <w:szCs w:val="24"/>
              </w:rPr>
              <w:t>36 %</w:t>
            </w:r>
          </w:p>
        </w:tc>
        <w:tc>
          <w:tcPr>
            <w:tcW w:w="1985" w:type="dxa"/>
          </w:tcPr>
          <w:p w:rsidR="007A6686" w:rsidRPr="00112077" w:rsidRDefault="007A6686" w:rsidP="007A6686">
            <w:pPr>
              <w:jc w:val="center"/>
              <w:rPr>
                <w:sz w:val="24"/>
                <w:szCs w:val="24"/>
              </w:rPr>
            </w:pPr>
            <w:r w:rsidRPr="00112077">
              <w:rPr>
                <w:sz w:val="24"/>
                <w:szCs w:val="24"/>
              </w:rPr>
              <w:t>42 %</w:t>
            </w:r>
          </w:p>
        </w:tc>
        <w:tc>
          <w:tcPr>
            <w:tcW w:w="1984" w:type="dxa"/>
            <w:shd w:val="clear" w:color="auto" w:fill="B6DF89"/>
          </w:tcPr>
          <w:p w:rsidR="007A6686" w:rsidRPr="00112077" w:rsidRDefault="007A6686" w:rsidP="007A6686">
            <w:pPr>
              <w:jc w:val="center"/>
              <w:rPr>
                <w:sz w:val="24"/>
                <w:szCs w:val="24"/>
              </w:rPr>
            </w:pPr>
            <w:r w:rsidRPr="00112077">
              <w:rPr>
                <w:sz w:val="24"/>
                <w:szCs w:val="24"/>
              </w:rPr>
              <w:t>47 %</w:t>
            </w:r>
          </w:p>
        </w:tc>
      </w:tr>
      <w:tr w:rsidR="007A6686" w:rsidRPr="00112077" w:rsidTr="007A6686">
        <w:tc>
          <w:tcPr>
            <w:tcW w:w="3539" w:type="dxa"/>
            <w:shd w:val="clear" w:color="auto" w:fill="DBE5F1" w:themeFill="accent1" w:themeFillTint="33"/>
          </w:tcPr>
          <w:p w:rsidR="007A6686" w:rsidRPr="00112077" w:rsidRDefault="007A6686" w:rsidP="007A6686">
            <w:pPr>
              <w:jc w:val="center"/>
              <w:rPr>
                <w:sz w:val="24"/>
                <w:szCs w:val="24"/>
              </w:rPr>
            </w:pPr>
            <w:r w:rsidRPr="00112077">
              <w:rPr>
                <w:sz w:val="24"/>
                <w:szCs w:val="24"/>
              </w:rPr>
              <w:t>МБОУ Чекулинская ОШ</w:t>
            </w:r>
          </w:p>
        </w:tc>
        <w:tc>
          <w:tcPr>
            <w:tcW w:w="1983" w:type="dxa"/>
          </w:tcPr>
          <w:p w:rsidR="007A6686" w:rsidRPr="00112077" w:rsidRDefault="007A6686" w:rsidP="007A6686">
            <w:pPr>
              <w:jc w:val="center"/>
              <w:rPr>
                <w:sz w:val="24"/>
                <w:szCs w:val="24"/>
              </w:rPr>
            </w:pPr>
            <w:r w:rsidRPr="00112077">
              <w:rPr>
                <w:sz w:val="24"/>
                <w:szCs w:val="24"/>
              </w:rPr>
              <w:t>70 %</w:t>
            </w:r>
          </w:p>
        </w:tc>
        <w:tc>
          <w:tcPr>
            <w:tcW w:w="1985" w:type="dxa"/>
          </w:tcPr>
          <w:p w:rsidR="007A6686" w:rsidRPr="00112077" w:rsidRDefault="007A6686" w:rsidP="007A6686">
            <w:pPr>
              <w:jc w:val="center"/>
              <w:rPr>
                <w:sz w:val="24"/>
                <w:szCs w:val="24"/>
              </w:rPr>
            </w:pPr>
            <w:r w:rsidRPr="00112077">
              <w:rPr>
                <w:sz w:val="24"/>
                <w:szCs w:val="24"/>
              </w:rPr>
              <w:t>52 %</w:t>
            </w:r>
          </w:p>
        </w:tc>
        <w:tc>
          <w:tcPr>
            <w:tcW w:w="1984" w:type="dxa"/>
            <w:shd w:val="clear" w:color="auto" w:fill="B6DF89"/>
          </w:tcPr>
          <w:p w:rsidR="007A6686" w:rsidRPr="00112077" w:rsidRDefault="007A6686" w:rsidP="007A6686">
            <w:pPr>
              <w:jc w:val="center"/>
              <w:rPr>
                <w:sz w:val="24"/>
                <w:szCs w:val="24"/>
              </w:rPr>
            </w:pPr>
            <w:r w:rsidRPr="00112077">
              <w:rPr>
                <w:sz w:val="24"/>
                <w:szCs w:val="24"/>
              </w:rPr>
              <w:t>56,5 %</w:t>
            </w:r>
          </w:p>
        </w:tc>
      </w:tr>
      <w:tr w:rsidR="007A6686" w:rsidRPr="00112077" w:rsidTr="007A6686">
        <w:tc>
          <w:tcPr>
            <w:tcW w:w="3539" w:type="dxa"/>
            <w:shd w:val="clear" w:color="auto" w:fill="FFC9C9"/>
          </w:tcPr>
          <w:p w:rsidR="007A6686" w:rsidRPr="00112077" w:rsidRDefault="007A6686" w:rsidP="007A6686">
            <w:pPr>
              <w:jc w:val="center"/>
              <w:rPr>
                <w:sz w:val="24"/>
                <w:szCs w:val="24"/>
              </w:rPr>
            </w:pPr>
            <w:r w:rsidRPr="00112077">
              <w:rPr>
                <w:sz w:val="24"/>
                <w:szCs w:val="24"/>
              </w:rPr>
              <w:t>МБОУ Талашкинская СШ</w:t>
            </w:r>
          </w:p>
        </w:tc>
        <w:tc>
          <w:tcPr>
            <w:tcW w:w="1983" w:type="dxa"/>
          </w:tcPr>
          <w:p w:rsidR="007A6686" w:rsidRPr="00112077" w:rsidRDefault="007A6686" w:rsidP="007A6686">
            <w:pPr>
              <w:jc w:val="center"/>
              <w:rPr>
                <w:sz w:val="24"/>
                <w:szCs w:val="24"/>
              </w:rPr>
            </w:pPr>
            <w:r w:rsidRPr="00112077">
              <w:rPr>
                <w:sz w:val="24"/>
                <w:szCs w:val="24"/>
              </w:rPr>
              <w:t>54 %</w:t>
            </w:r>
          </w:p>
        </w:tc>
        <w:tc>
          <w:tcPr>
            <w:tcW w:w="1985" w:type="dxa"/>
          </w:tcPr>
          <w:p w:rsidR="007A6686" w:rsidRPr="00112077" w:rsidRDefault="007A6686" w:rsidP="007A6686">
            <w:pPr>
              <w:jc w:val="center"/>
              <w:rPr>
                <w:sz w:val="24"/>
                <w:szCs w:val="24"/>
              </w:rPr>
            </w:pPr>
            <w:r w:rsidRPr="00112077">
              <w:rPr>
                <w:sz w:val="24"/>
                <w:szCs w:val="24"/>
              </w:rPr>
              <w:t>52 %</w:t>
            </w:r>
          </w:p>
        </w:tc>
        <w:tc>
          <w:tcPr>
            <w:tcW w:w="1984" w:type="dxa"/>
          </w:tcPr>
          <w:p w:rsidR="007A6686" w:rsidRPr="00112077" w:rsidRDefault="007A6686" w:rsidP="007A6686">
            <w:pPr>
              <w:jc w:val="center"/>
              <w:rPr>
                <w:sz w:val="24"/>
                <w:szCs w:val="24"/>
              </w:rPr>
            </w:pPr>
            <w:r w:rsidRPr="00112077">
              <w:rPr>
                <w:sz w:val="24"/>
                <w:szCs w:val="24"/>
              </w:rPr>
              <w:t>50 %</w:t>
            </w:r>
          </w:p>
        </w:tc>
      </w:tr>
      <w:tr w:rsidR="007A6686" w:rsidRPr="00112077" w:rsidTr="007A6686">
        <w:tc>
          <w:tcPr>
            <w:tcW w:w="3539" w:type="dxa"/>
            <w:shd w:val="clear" w:color="auto" w:fill="DD8BC2"/>
          </w:tcPr>
          <w:p w:rsidR="007A6686" w:rsidRPr="00112077" w:rsidRDefault="007A6686" w:rsidP="007A6686">
            <w:pPr>
              <w:jc w:val="center"/>
              <w:rPr>
                <w:sz w:val="24"/>
                <w:szCs w:val="24"/>
              </w:rPr>
            </w:pPr>
            <w:r w:rsidRPr="00112077">
              <w:rPr>
                <w:sz w:val="24"/>
                <w:szCs w:val="24"/>
              </w:rPr>
              <w:t>МБОУ Стабенская СШ</w:t>
            </w:r>
          </w:p>
        </w:tc>
        <w:tc>
          <w:tcPr>
            <w:tcW w:w="1983" w:type="dxa"/>
          </w:tcPr>
          <w:p w:rsidR="007A6686" w:rsidRPr="00112077" w:rsidRDefault="007A6686" w:rsidP="007A6686">
            <w:pPr>
              <w:jc w:val="center"/>
              <w:rPr>
                <w:sz w:val="24"/>
                <w:szCs w:val="24"/>
              </w:rPr>
            </w:pPr>
            <w:r w:rsidRPr="00112077">
              <w:rPr>
                <w:sz w:val="24"/>
                <w:szCs w:val="24"/>
              </w:rPr>
              <w:t>44 %</w:t>
            </w:r>
          </w:p>
        </w:tc>
        <w:tc>
          <w:tcPr>
            <w:tcW w:w="1985" w:type="dxa"/>
          </w:tcPr>
          <w:p w:rsidR="007A6686" w:rsidRPr="00112077" w:rsidRDefault="007A6686" w:rsidP="007A6686">
            <w:pPr>
              <w:jc w:val="center"/>
              <w:rPr>
                <w:sz w:val="24"/>
                <w:szCs w:val="24"/>
              </w:rPr>
            </w:pPr>
            <w:r w:rsidRPr="00112077">
              <w:rPr>
                <w:sz w:val="24"/>
                <w:szCs w:val="24"/>
              </w:rPr>
              <w:t>44 %</w:t>
            </w:r>
          </w:p>
        </w:tc>
        <w:tc>
          <w:tcPr>
            <w:tcW w:w="1984" w:type="dxa"/>
          </w:tcPr>
          <w:p w:rsidR="007A6686" w:rsidRPr="00112077" w:rsidRDefault="007A6686" w:rsidP="007A6686">
            <w:pPr>
              <w:jc w:val="center"/>
              <w:rPr>
                <w:sz w:val="24"/>
                <w:szCs w:val="24"/>
              </w:rPr>
            </w:pPr>
            <w:r w:rsidRPr="00112077">
              <w:rPr>
                <w:sz w:val="24"/>
                <w:szCs w:val="24"/>
              </w:rPr>
              <w:t>43 %</w:t>
            </w:r>
          </w:p>
        </w:tc>
      </w:tr>
      <w:tr w:rsidR="007A6686" w:rsidRPr="00112077" w:rsidTr="007A6686">
        <w:tc>
          <w:tcPr>
            <w:tcW w:w="3539" w:type="dxa"/>
            <w:shd w:val="clear" w:color="auto" w:fill="DD8BC2"/>
          </w:tcPr>
          <w:p w:rsidR="007A6686" w:rsidRPr="00112077" w:rsidRDefault="007A6686" w:rsidP="007A6686">
            <w:pPr>
              <w:jc w:val="center"/>
              <w:rPr>
                <w:sz w:val="24"/>
                <w:szCs w:val="24"/>
              </w:rPr>
            </w:pPr>
            <w:r w:rsidRPr="00112077">
              <w:rPr>
                <w:sz w:val="24"/>
                <w:szCs w:val="24"/>
              </w:rPr>
              <w:t>МБОУ Касплянская СШ</w:t>
            </w:r>
          </w:p>
        </w:tc>
        <w:tc>
          <w:tcPr>
            <w:tcW w:w="1983" w:type="dxa"/>
          </w:tcPr>
          <w:p w:rsidR="007A6686" w:rsidRPr="00112077" w:rsidRDefault="007A6686" w:rsidP="007A6686">
            <w:pPr>
              <w:jc w:val="center"/>
              <w:rPr>
                <w:sz w:val="24"/>
                <w:szCs w:val="24"/>
              </w:rPr>
            </w:pPr>
            <w:r w:rsidRPr="00112077">
              <w:rPr>
                <w:sz w:val="24"/>
                <w:szCs w:val="24"/>
              </w:rPr>
              <w:t>50 %</w:t>
            </w:r>
          </w:p>
        </w:tc>
        <w:tc>
          <w:tcPr>
            <w:tcW w:w="1985" w:type="dxa"/>
          </w:tcPr>
          <w:p w:rsidR="007A6686" w:rsidRPr="00112077" w:rsidRDefault="007A6686" w:rsidP="007A6686">
            <w:pPr>
              <w:jc w:val="center"/>
              <w:rPr>
                <w:sz w:val="24"/>
                <w:szCs w:val="24"/>
              </w:rPr>
            </w:pPr>
            <w:r w:rsidRPr="00112077">
              <w:rPr>
                <w:sz w:val="24"/>
                <w:szCs w:val="24"/>
              </w:rPr>
              <w:t>49 %</w:t>
            </w:r>
          </w:p>
        </w:tc>
        <w:tc>
          <w:tcPr>
            <w:tcW w:w="1984" w:type="dxa"/>
          </w:tcPr>
          <w:p w:rsidR="007A6686" w:rsidRPr="00112077" w:rsidRDefault="007A6686" w:rsidP="007A6686">
            <w:pPr>
              <w:jc w:val="center"/>
              <w:rPr>
                <w:sz w:val="24"/>
                <w:szCs w:val="24"/>
              </w:rPr>
            </w:pPr>
            <w:r w:rsidRPr="00112077">
              <w:rPr>
                <w:sz w:val="24"/>
                <w:szCs w:val="24"/>
              </w:rPr>
              <w:t>43 %</w:t>
            </w:r>
          </w:p>
        </w:tc>
      </w:tr>
    </w:tbl>
    <w:p w:rsidR="007A6686" w:rsidRPr="00112077" w:rsidRDefault="007A6686" w:rsidP="007A6686">
      <w:pPr>
        <w:pStyle w:val="af8"/>
        <w:jc w:val="both"/>
      </w:pPr>
      <w:r>
        <w:rPr>
          <w:sz w:val="28"/>
          <w:szCs w:val="28"/>
        </w:rPr>
        <w:tab/>
      </w:r>
      <w:r w:rsidRPr="00112077">
        <w:t>Положительная динамика по повышению качества знаний</w:t>
      </w:r>
      <w:r w:rsidR="00F70E32" w:rsidRPr="00112077">
        <w:t xml:space="preserve"> отмечена </w:t>
      </w:r>
      <w:r w:rsidRPr="00112077">
        <w:t xml:space="preserve"> в МБОУ Михновск</w:t>
      </w:r>
      <w:r w:rsidR="00F70E32" w:rsidRPr="00112077">
        <w:t>ой</w:t>
      </w:r>
      <w:r w:rsidRPr="00112077">
        <w:t xml:space="preserve"> СШ, МБОУ Сыр – Липецк</w:t>
      </w:r>
      <w:r w:rsidR="00F70E32" w:rsidRPr="00112077">
        <w:t xml:space="preserve">ой </w:t>
      </w:r>
      <w:r w:rsidRPr="00112077">
        <w:t>СШ, МБОУ Ольшанск</w:t>
      </w:r>
      <w:r w:rsidR="00F70E32" w:rsidRPr="00112077">
        <w:t>ой</w:t>
      </w:r>
      <w:r w:rsidRPr="00112077">
        <w:t xml:space="preserve"> ОШ, МБОУ Чекулинск</w:t>
      </w:r>
      <w:r w:rsidR="00F70E32" w:rsidRPr="00112077">
        <w:t>ой</w:t>
      </w:r>
      <w:r w:rsidRPr="00112077">
        <w:t xml:space="preserve"> ОШ.</w:t>
      </w:r>
    </w:p>
    <w:p w:rsidR="007A6686" w:rsidRPr="00112077" w:rsidRDefault="007A6686" w:rsidP="007A6686">
      <w:pPr>
        <w:ind w:firstLine="708"/>
        <w:rPr>
          <w:sz w:val="24"/>
          <w:szCs w:val="24"/>
        </w:rPr>
      </w:pPr>
      <w:r w:rsidRPr="00112077">
        <w:rPr>
          <w:bCs/>
          <w:sz w:val="24"/>
          <w:szCs w:val="24"/>
        </w:rPr>
        <w:t>Школы с необъективными показателями по федеральным оценочным процедурам (ВПР)</w:t>
      </w:r>
    </w:p>
    <w:tbl>
      <w:tblPr>
        <w:tblW w:w="10343" w:type="dxa"/>
        <w:tblCellMar>
          <w:left w:w="0" w:type="dxa"/>
          <w:right w:w="0" w:type="dxa"/>
        </w:tblCellMar>
        <w:tblLook w:val="0600" w:firstRow="0" w:lastRow="0" w:firstColumn="0" w:lastColumn="0" w:noHBand="1" w:noVBand="1"/>
      </w:tblPr>
      <w:tblGrid>
        <w:gridCol w:w="380"/>
        <w:gridCol w:w="3159"/>
        <w:gridCol w:w="3402"/>
        <w:gridCol w:w="3402"/>
      </w:tblGrid>
      <w:tr w:rsidR="007A6686" w:rsidRPr="00112077" w:rsidTr="007A6686">
        <w:trPr>
          <w:trHeight w:val="340"/>
        </w:trPr>
        <w:tc>
          <w:tcPr>
            <w:tcW w:w="380" w:type="dxa"/>
            <w:vMerge w:val="restart"/>
            <w:tcBorders>
              <w:top w:val="single" w:sz="4" w:space="0" w:color="000000"/>
              <w:left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w:t>
            </w:r>
          </w:p>
          <w:p w:rsidR="007A6686" w:rsidRPr="00112077" w:rsidRDefault="007A6686" w:rsidP="007A6686">
            <w:pPr>
              <w:jc w:val="center"/>
              <w:rPr>
                <w:sz w:val="24"/>
                <w:szCs w:val="24"/>
              </w:rPr>
            </w:pPr>
            <w:r w:rsidRPr="00112077">
              <w:rPr>
                <w:sz w:val="24"/>
                <w:szCs w:val="24"/>
              </w:rPr>
              <w:t>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2017 год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2018 год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2019 год</w:t>
            </w:r>
          </w:p>
        </w:tc>
      </w:tr>
      <w:tr w:rsidR="007A6686" w:rsidRPr="00112077" w:rsidTr="007A6686">
        <w:trPr>
          <w:trHeight w:val="303"/>
        </w:trPr>
        <w:tc>
          <w:tcPr>
            <w:tcW w:w="380" w:type="dxa"/>
            <w:vMerge/>
            <w:tcBorders>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наименование ОО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наименование ОО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наименование ОО</w:t>
            </w:r>
          </w:p>
        </w:tc>
      </w:tr>
      <w:tr w:rsidR="007A6686" w:rsidRPr="00112077" w:rsidTr="007A6686">
        <w:trPr>
          <w:trHeight w:val="308"/>
        </w:trPr>
        <w:tc>
          <w:tcPr>
            <w:tcW w:w="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1</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МБОУ Ольшанская 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МБОУ Сметанинская СШ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rsidR="007A6686" w:rsidRPr="00112077" w:rsidRDefault="007A6686" w:rsidP="007A6686">
            <w:pPr>
              <w:jc w:val="center"/>
              <w:rPr>
                <w:sz w:val="24"/>
                <w:szCs w:val="24"/>
              </w:rPr>
            </w:pPr>
            <w:r w:rsidRPr="00112077">
              <w:rPr>
                <w:sz w:val="24"/>
                <w:szCs w:val="24"/>
              </w:rPr>
              <w:t>МБОУ Талашкинская СШ</w:t>
            </w:r>
          </w:p>
        </w:tc>
      </w:tr>
      <w:tr w:rsidR="007A6686" w:rsidRPr="00112077" w:rsidTr="007A6686">
        <w:trPr>
          <w:trHeight w:val="316"/>
        </w:trPr>
        <w:tc>
          <w:tcPr>
            <w:tcW w:w="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2</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МБОУ Стабенская СШ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МБОУ Архиповская 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 </w:t>
            </w:r>
          </w:p>
        </w:tc>
      </w:tr>
      <w:tr w:rsidR="007A6686" w:rsidRPr="00112077" w:rsidTr="007A6686">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3</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МБОУ Михновская СШ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A6686" w:rsidRPr="00112077" w:rsidRDefault="007A6686" w:rsidP="007A6686">
            <w:pPr>
              <w:jc w:val="center"/>
              <w:rPr>
                <w:sz w:val="24"/>
                <w:szCs w:val="24"/>
              </w:rPr>
            </w:pPr>
            <w:r w:rsidRPr="00112077">
              <w:rPr>
                <w:sz w:val="24"/>
                <w:szCs w:val="24"/>
              </w:rPr>
              <w:t> </w:t>
            </w:r>
          </w:p>
        </w:tc>
      </w:tr>
    </w:tbl>
    <w:p w:rsidR="007A6686" w:rsidRPr="00112077" w:rsidRDefault="007A6686" w:rsidP="007A6686">
      <w:pPr>
        <w:rPr>
          <w:sz w:val="24"/>
          <w:szCs w:val="24"/>
        </w:rPr>
      </w:pPr>
      <w:r w:rsidRPr="00112077">
        <w:rPr>
          <w:sz w:val="24"/>
          <w:szCs w:val="24"/>
        </w:rPr>
        <w:tab/>
        <w:t xml:space="preserve"> </w:t>
      </w:r>
    </w:p>
    <w:p w:rsidR="007A6686" w:rsidRPr="00112077" w:rsidRDefault="007A6686" w:rsidP="00320151">
      <w:pPr>
        <w:ind w:left="-142" w:firstLine="568"/>
        <w:rPr>
          <w:sz w:val="24"/>
          <w:szCs w:val="24"/>
        </w:rPr>
      </w:pPr>
      <w:r w:rsidRPr="00112077">
        <w:rPr>
          <w:sz w:val="24"/>
          <w:szCs w:val="24"/>
        </w:rPr>
        <w:t xml:space="preserve">В связи с тем, что школы, входящие в кластер ШНРО и ШФНСУ по всем показателям: качество знаний обучающихся, ВПР, ГИА (таблица, приложение), не показывают одновременно положительной динамики, в 2019 – 2020 учебном году </w:t>
      </w:r>
      <w:r w:rsidR="00F70E32" w:rsidRPr="00112077">
        <w:rPr>
          <w:sz w:val="24"/>
          <w:szCs w:val="24"/>
        </w:rPr>
        <w:t>работа с ними будет продолжена</w:t>
      </w:r>
      <w:r w:rsidRPr="00112077">
        <w:rPr>
          <w:sz w:val="24"/>
          <w:szCs w:val="24"/>
        </w:rPr>
        <w:t>.</w:t>
      </w:r>
    </w:p>
    <w:p w:rsidR="007A6686" w:rsidRPr="004E77DB" w:rsidRDefault="007A6686" w:rsidP="007A6686">
      <w:pPr>
        <w:pStyle w:val="af8"/>
        <w:ind w:firstLine="708"/>
        <w:jc w:val="both"/>
        <w:rPr>
          <w:color w:val="FF0000"/>
          <w:sz w:val="16"/>
          <w:szCs w:val="16"/>
        </w:rPr>
      </w:pPr>
      <w:r w:rsidRPr="006233F0">
        <w:rPr>
          <w:sz w:val="28"/>
          <w:szCs w:val="28"/>
        </w:rPr>
        <w:t>В</w:t>
      </w:r>
      <w:r>
        <w:rPr>
          <w:sz w:val="28"/>
          <w:szCs w:val="28"/>
        </w:rPr>
        <w:t xml:space="preserve"> 2019 году в</w:t>
      </w:r>
      <w:r w:rsidRPr="006233F0">
        <w:rPr>
          <w:sz w:val="28"/>
          <w:szCs w:val="28"/>
        </w:rPr>
        <w:t xml:space="preserve"> образовательных организациях </w:t>
      </w:r>
      <w:r>
        <w:rPr>
          <w:sz w:val="28"/>
          <w:szCs w:val="28"/>
        </w:rPr>
        <w:t>работали 18 инновационных площадок (в 2015 г. – 2, в 2017 г. – 8, в 2018 г. – 18)</w:t>
      </w:r>
      <w:r w:rsidRPr="006233F0">
        <w:rPr>
          <w:sz w:val="28"/>
          <w:szCs w:val="28"/>
        </w:rPr>
        <w:t>.</w:t>
      </w:r>
    </w:p>
    <w:p w:rsidR="007A6686" w:rsidRPr="00B55A45" w:rsidRDefault="007A6686" w:rsidP="00112077">
      <w:pPr>
        <w:pStyle w:val="af8"/>
        <w:jc w:val="both"/>
      </w:pPr>
      <w:r w:rsidRPr="000F2136">
        <w:rPr>
          <w:sz w:val="28"/>
          <w:szCs w:val="28"/>
        </w:rPr>
        <w:tab/>
      </w:r>
      <w:r w:rsidRPr="000F2136">
        <w:t xml:space="preserve"> </w:t>
      </w:r>
    </w:p>
    <w:p w:rsidR="007A6686" w:rsidRPr="00112077" w:rsidRDefault="007A6686" w:rsidP="00A75674">
      <w:pPr>
        <w:ind w:firstLine="708"/>
        <w:jc w:val="both"/>
        <w:rPr>
          <w:sz w:val="24"/>
          <w:szCs w:val="24"/>
        </w:rPr>
      </w:pPr>
      <w:r w:rsidRPr="00112077">
        <w:rPr>
          <w:sz w:val="24"/>
          <w:szCs w:val="24"/>
        </w:rPr>
        <w:lastRenderedPageBreak/>
        <w:t xml:space="preserve">В 2019 году завершен муниципальный проект «Хочу стать руководителем», начавший свою работу в 2018 году.  </w:t>
      </w:r>
    </w:p>
    <w:p w:rsidR="007A6686" w:rsidRPr="00112077" w:rsidRDefault="007A6686" w:rsidP="007A6686">
      <w:pPr>
        <w:pStyle w:val="af8"/>
        <w:ind w:firstLine="708"/>
        <w:jc w:val="both"/>
        <w:rPr>
          <w:color w:val="000000"/>
        </w:rPr>
      </w:pPr>
      <w:r w:rsidRPr="00112077">
        <w:t xml:space="preserve">Его целью было создание кадрового резерва для замещения руководящих должностей в образовательных организациях Смоленского района. Проект был направлен на повышение качества управления образовательными организациями муниципального образования «Смоленский район» Смоленской области, осуществление динамичной кадровой политики, направленной на формирование высокопрофессионального руководящего кадрового состава,  </w:t>
      </w:r>
      <w:r w:rsidRPr="00112077">
        <w:rPr>
          <w:color w:val="000000"/>
        </w:rPr>
        <w:t>стимулирование профессионального и личностного роста педагогов образовательных организаций, раскрытие их творческого потенциала, отбор претендентов, которые соответствуют требованиям, предъявляемым к руководителю образовательной организации.</w:t>
      </w:r>
    </w:p>
    <w:p w:rsidR="007A6686" w:rsidRPr="00112077" w:rsidRDefault="007A6686" w:rsidP="007A6686">
      <w:pPr>
        <w:pStyle w:val="af8"/>
        <w:ind w:firstLine="708"/>
        <w:jc w:val="both"/>
        <w:rPr>
          <w:color w:val="000000"/>
        </w:rPr>
      </w:pPr>
      <w:r w:rsidRPr="00112077">
        <w:rPr>
          <w:color w:val="000000"/>
        </w:rPr>
        <w:t xml:space="preserve">В рамках Проекта были проведены ряд мероприятий. Участники проекта прошли </w:t>
      </w:r>
      <w:r w:rsidRPr="00112077">
        <w:t>комплексные курсы «Школа кадрового резерва»</w:t>
      </w:r>
      <w:r w:rsidRPr="00112077">
        <w:rPr>
          <w:color w:val="000000"/>
        </w:rPr>
        <w:t xml:space="preserve"> на базе </w:t>
      </w:r>
      <w:r w:rsidRPr="00112077">
        <w:t xml:space="preserve">государственного автономного учреждения дополнительного профессионального образования «Смоленский областной институт развития образования» (далее - </w:t>
      </w:r>
      <w:r w:rsidRPr="00112077">
        <w:rPr>
          <w:color w:val="000000"/>
        </w:rPr>
        <w:t xml:space="preserve">ГАУ ДПО СОИРО). Стажировка конкурсантов проходила как на базе лучших образовательных организаций Смоленского района (МБОУ Печерская СШ, МБОУ Пригорская СШ, МБОУ Кощинская СШ, МБОУ Катынская СШ, МБОУ Гнездовская СШ, МБДОУ ЦРР д/с «Рябинушка», МБДОУ д/с «Золотая рыбка», МБДОУ д/с «Улыбка», МБДОУ д/с «Колосок», так и на базе городских организаций (МБОУ «СШ № 33» г. Смоленска, </w:t>
      </w:r>
      <w:r w:rsidRPr="00112077">
        <w:t>АНО ДОО «Детский сад «Подснежник», МБДОУ «Детский сад № 1 «Смоляночка»).</w:t>
      </w:r>
    </w:p>
    <w:p w:rsidR="007A6686" w:rsidRPr="00112077" w:rsidRDefault="007A6686" w:rsidP="007A6686">
      <w:pPr>
        <w:pStyle w:val="af8"/>
        <w:ind w:firstLine="708"/>
        <w:jc w:val="both"/>
      </w:pPr>
      <w:r w:rsidRPr="00112077">
        <w:t>Из 18 поданных заявок до финишной прямой дошли и получили сертификаты 13 участников Проекта.</w:t>
      </w:r>
    </w:p>
    <w:p w:rsidR="007A6686" w:rsidRPr="007A416E" w:rsidRDefault="007A6686" w:rsidP="00112077">
      <w:pPr>
        <w:pStyle w:val="af8"/>
        <w:ind w:firstLine="708"/>
        <w:jc w:val="both"/>
      </w:pPr>
      <w:r w:rsidRPr="00112077">
        <w:t>В ходе проекта были назначены на должность руководителей два педагога</w:t>
      </w:r>
      <w:r>
        <w:rPr>
          <w:sz w:val="28"/>
          <w:szCs w:val="28"/>
        </w:rPr>
        <w:t xml:space="preserve">, на должность заместителей два педагога. </w:t>
      </w:r>
      <w:r w:rsidRPr="00112077">
        <w:t>По итогам проекта назначены на должность руководител</w:t>
      </w:r>
      <w:r w:rsidR="00A75674" w:rsidRPr="00112077">
        <w:t>я</w:t>
      </w:r>
      <w:r w:rsidRPr="00112077">
        <w:t xml:space="preserve"> два педагога).</w:t>
      </w:r>
    </w:p>
    <w:p w:rsidR="007A6686" w:rsidRPr="00F27646" w:rsidRDefault="007A6686" w:rsidP="00EF204B">
      <w:pPr>
        <w:ind w:firstLine="708"/>
        <w:jc w:val="both"/>
        <w:rPr>
          <w:rFonts w:eastAsia="Times New Roman"/>
          <w:sz w:val="24"/>
          <w:szCs w:val="24"/>
        </w:rPr>
      </w:pPr>
      <w:r w:rsidRPr="00F27646">
        <w:rPr>
          <w:rFonts w:eastAsia="Times New Roman"/>
          <w:sz w:val="24"/>
          <w:szCs w:val="24"/>
        </w:rPr>
        <w:t>В 2018 – 2019 учебном году работал</w:t>
      </w:r>
      <w:r w:rsidR="00EF204B" w:rsidRPr="00F27646">
        <w:rPr>
          <w:rFonts w:eastAsia="Times New Roman"/>
          <w:sz w:val="24"/>
          <w:szCs w:val="24"/>
        </w:rPr>
        <w:t>и</w:t>
      </w:r>
      <w:r w:rsidRPr="00F27646">
        <w:rPr>
          <w:rFonts w:eastAsia="Times New Roman"/>
          <w:b/>
          <w:sz w:val="24"/>
          <w:szCs w:val="24"/>
        </w:rPr>
        <w:t xml:space="preserve"> </w:t>
      </w:r>
      <w:r w:rsidRPr="00F27646">
        <w:rPr>
          <w:rFonts w:eastAsia="Times New Roman"/>
          <w:sz w:val="24"/>
          <w:szCs w:val="24"/>
        </w:rPr>
        <w:t xml:space="preserve">24 методических объединения, </w:t>
      </w:r>
      <w:r w:rsidRPr="00F27646">
        <w:rPr>
          <w:bCs/>
          <w:sz w:val="24"/>
          <w:szCs w:val="24"/>
        </w:rPr>
        <w:t>объединяющих в себя всех педагогов образовательных организаций и Смоленского районного Дома школьников</w:t>
      </w:r>
      <w:r w:rsidRPr="00F27646">
        <w:rPr>
          <w:rFonts w:eastAsia="Times New Roman"/>
          <w:sz w:val="24"/>
          <w:szCs w:val="24"/>
        </w:rPr>
        <w:t xml:space="preserve">. </w:t>
      </w:r>
    </w:p>
    <w:p w:rsidR="007A6686" w:rsidRPr="00112077" w:rsidRDefault="007A6686" w:rsidP="00EF204B">
      <w:pPr>
        <w:shd w:val="clear" w:color="auto" w:fill="FFFFFF"/>
        <w:autoSpaceDE w:val="0"/>
        <w:autoSpaceDN w:val="0"/>
        <w:adjustRightInd w:val="0"/>
        <w:ind w:firstLine="708"/>
        <w:jc w:val="both"/>
        <w:rPr>
          <w:sz w:val="24"/>
          <w:szCs w:val="24"/>
        </w:rPr>
      </w:pPr>
      <w:r w:rsidRPr="00112077">
        <w:rPr>
          <w:bCs/>
          <w:sz w:val="24"/>
          <w:szCs w:val="24"/>
        </w:rPr>
        <w:t>Руководители РМО являются членами жюри районных конкурсов, членами экспертных комиссий по проверке заданий по ОГЭ.</w:t>
      </w:r>
    </w:p>
    <w:p w:rsidR="00331DE9" w:rsidRPr="00112077" w:rsidRDefault="007A6686" w:rsidP="002E296E">
      <w:pPr>
        <w:shd w:val="clear" w:color="auto" w:fill="FFFFFF"/>
        <w:autoSpaceDE w:val="0"/>
        <w:autoSpaceDN w:val="0"/>
        <w:adjustRightInd w:val="0"/>
        <w:jc w:val="both"/>
        <w:rPr>
          <w:sz w:val="24"/>
          <w:szCs w:val="24"/>
        </w:rPr>
      </w:pPr>
      <w:r w:rsidRPr="00112077">
        <w:rPr>
          <w:bCs/>
          <w:sz w:val="24"/>
          <w:szCs w:val="24"/>
        </w:rPr>
        <w:tab/>
        <w:t>В 2018 – 2019 учебном году наряду с заседаниями РМО пров</w:t>
      </w:r>
      <w:r w:rsidR="002E296E" w:rsidRPr="00112077">
        <w:rPr>
          <w:bCs/>
          <w:sz w:val="24"/>
          <w:szCs w:val="24"/>
        </w:rPr>
        <w:t>едено</w:t>
      </w:r>
      <w:r w:rsidRPr="00112077">
        <w:rPr>
          <w:bCs/>
          <w:sz w:val="24"/>
          <w:szCs w:val="24"/>
        </w:rPr>
        <w:t xml:space="preserve">  18 вебинаров на базе МБОУ Печерской СШ, 1 вебинар на базе МБОУ Пригорской СШ.</w:t>
      </w:r>
      <w:r w:rsidR="002E296E">
        <w:rPr>
          <w:bCs/>
        </w:rPr>
        <w:t xml:space="preserve"> </w:t>
      </w:r>
      <w:r w:rsidRPr="00112077">
        <w:rPr>
          <w:sz w:val="24"/>
          <w:szCs w:val="24"/>
        </w:rPr>
        <w:t>В рамках работы предметных РМО рассматривались вопросы:</w:t>
      </w:r>
    </w:p>
    <w:p w:rsidR="00331DE9" w:rsidRPr="00112077" w:rsidRDefault="002E296E" w:rsidP="002E296E">
      <w:pPr>
        <w:shd w:val="clear" w:color="auto" w:fill="FFFFFF"/>
        <w:autoSpaceDE w:val="0"/>
        <w:autoSpaceDN w:val="0"/>
        <w:adjustRightInd w:val="0"/>
        <w:jc w:val="both"/>
        <w:rPr>
          <w:sz w:val="24"/>
          <w:szCs w:val="24"/>
        </w:rPr>
      </w:pPr>
      <w:r w:rsidRPr="00112077">
        <w:rPr>
          <w:sz w:val="24"/>
          <w:szCs w:val="24"/>
        </w:rPr>
        <w:t xml:space="preserve"> </w:t>
      </w:r>
      <w:r w:rsidR="007A6686" w:rsidRPr="00112077">
        <w:rPr>
          <w:sz w:val="24"/>
          <w:szCs w:val="24"/>
        </w:rPr>
        <w:t>-итоги предметных олимпиад;</w:t>
      </w:r>
      <w:r w:rsidRPr="00112077">
        <w:rPr>
          <w:sz w:val="24"/>
          <w:szCs w:val="24"/>
        </w:rPr>
        <w:t xml:space="preserve"> </w:t>
      </w:r>
    </w:p>
    <w:p w:rsidR="00331DE9" w:rsidRPr="00112077" w:rsidRDefault="007A6686" w:rsidP="002E296E">
      <w:pPr>
        <w:shd w:val="clear" w:color="auto" w:fill="FFFFFF"/>
        <w:autoSpaceDE w:val="0"/>
        <w:autoSpaceDN w:val="0"/>
        <w:adjustRightInd w:val="0"/>
        <w:jc w:val="both"/>
        <w:rPr>
          <w:sz w:val="24"/>
          <w:szCs w:val="24"/>
        </w:rPr>
      </w:pPr>
      <w:r w:rsidRPr="00112077">
        <w:rPr>
          <w:sz w:val="24"/>
          <w:szCs w:val="24"/>
        </w:rPr>
        <w:t>- итоги и подготовка к проведению ВПР;</w:t>
      </w:r>
      <w:r w:rsidR="002E296E" w:rsidRPr="00112077">
        <w:rPr>
          <w:sz w:val="24"/>
          <w:szCs w:val="24"/>
        </w:rPr>
        <w:t xml:space="preserve"> </w:t>
      </w:r>
    </w:p>
    <w:p w:rsidR="00331DE9" w:rsidRPr="00112077" w:rsidRDefault="007A6686" w:rsidP="002E296E">
      <w:pPr>
        <w:shd w:val="clear" w:color="auto" w:fill="FFFFFF"/>
        <w:autoSpaceDE w:val="0"/>
        <w:autoSpaceDN w:val="0"/>
        <w:adjustRightInd w:val="0"/>
        <w:jc w:val="both"/>
        <w:rPr>
          <w:sz w:val="24"/>
          <w:szCs w:val="24"/>
        </w:rPr>
      </w:pPr>
      <w:r w:rsidRPr="00112077">
        <w:rPr>
          <w:sz w:val="24"/>
          <w:szCs w:val="24"/>
        </w:rPr>
        <w:t>-подготовка учащихся к ОГЭ и ЕГЭ;</w:t>
      </w:r>
      <w:r w:rsidR="002E296E" w:rsidRPr="00112077">
        <w:rPr>
          <w:sz w:val="24"/>
          <w:szCs w:val="24"/>
        </w:rPr>
        <w:t xml:space="preserve"> </w:t>
      </w:r>
    </w:p>
    <w:p w:rsidR="00331DE9" w:rsidRPr="00112077" w:rsidRDefault="007A6686" w:rsidP="002E296E">
      <w:pPr>
        <w:shd w:val="clear" w:color="auto" w:fill="FFFFFF"/>
        <w:autoSpaceDE w:val="0"/>
        <w:autoSpaceDN w:val="0"/>
        <w:adjustRightInd w:val="0"/>
        <w:jc w:val="both"/>
        <w:rPr>
          <w:sz w:val="24"/>
          <w:szCs w:val="24"/>
        </w:rPr>
      </w:pPr>
      <w:r w:rsidRPr="00112077">
        <w:rPr>
          <w:sz w:val="24"/>
          <w:szCs w:val="24"/>
        </w:rPr>
        <w:t>-итоги региональных экзаменов;</w:t>
      </w:r>
      <w:r w:rsidR="002E296E" w:rsidRPr="00112077">
        <w:rPr>
          <w:sz w:val="24"/>
          <w:szCs w:val="24"/>
        </w:rPr>
        <w:t xml:space="preserve"> </w:t>
      </w:r>
    </w:p>
    <w:p w:rsidR="00331DE9" w:rsidRPr="00112077" w:rsidRDefault="007A6686" w:rsidP="002E296E">
      <w:pPr>
        <w:shd w:val="clear" w:color="auto" w:fill="FFFFFF"/>
        <w:autoSpaceDE w:val="0"/>
        <w:autoSpaceDN w:val="0"/>
        <w:adjustRightInd w:val="0"/>
        <w:jc w:val="both"/>
        <w:rPr>
          <w:sz w:val="24"/>
          <w:szCs w:val="24"/>
        </w:rPr>
      </w:pPr>
      <w:r w:rsidRPr="00112077">
        <w:rPr>
          <w:sz w:val="24"/>
          <w:szCs w:val="24"/>
        </w:rPr>
        <w:t>- реализация стандартов нового поколения;</w:t>
      </w:r>
      <w:r w:rsidR="002E296E" w:rsidRPr="00112077">
        <w:rPr>
          <w:sz w:val="24"/>
          <w:szCs w:val="24"/>
        </w:rPr>
        <w:t xml:space="preserve"> </w:t>
      </w:r>
    </w:p>
    <w:p w:rsidR="007A6686" w:rsidRPr="00112077" w:rsidRDefault="007A6686" w:rsidP="002E296E">
      <w:pPr>
        <w:shd w:val="clear" w:color="auto" w:fill="FFFFFF"/>
        <w:autoSpaceDE w:val="0"/>
        <w:autoSpaceDN w:val="0"/>
        <w:adjustRightInd w:val="0"/>
        <w:jc w:val="both"/>
        <w:rPr>
          <w:sz w:val="24"/>
          <w:szCs w:val="24"/>
        </w:rPr>
      </w:pPr>
      <w:r w:rsidRPr="00112077">
        <w:rPr>
          <w:sz w:val="24"/>
          <w:szCs w:val="24"/>
        </w:rPr>
        <w:t>- обобщение педагогического опыта и др.</w:t>
      </w:r>
    </w:p>
    <w:p w:rsidR="007A6686" w:rsidRPr="00112077" w:rsidRDefault="002E296E" w:rsidP="007A6686">
      <w:pPr>
        <w:shd w:val="clear" w:color="auto" w:fill="FFFFFF"/>
        <w:autoSpaceDE w:val="0"/>
        <w:autoSpaceDN w:val="0"/>
        <w:adjustRightInd w:val="0"/>
        <w:ind w:firstLine="708"/>
        <w:rPr>
          <w:bCs/>
          <w:sz w:val="24"/>
          <w:szCs w:val="24"/>
        </w:rPr>
      </w:pPr>
      <w:r w:rsidRPr="00112077">
        <w:rPr>
          <w:bCs/>
          <w:sz w:val="24"/>
          <w:szCs w:val="24"/>
        </w:rPr>
        <w:t xml:space="preserve">Традиционно </w:t>
      </w:r>
      <w:r w:rsidR="007A6686" w:rsidRPr="00112077">
        <w:rPr>
          <w:bCs/>
          <w:sz w:val="24"/>
          <w:szCs w:val="24"/>
        </w:rPr>
        <w:t xml:space="preserve"> проводились Методические   дни в образовательных организациях района.</w:t>
      </w:r>
    </w:p>
    <w:p w:rsidR="007A6686" w:rsidRDefault="002E296E" w:rsidP="00F27646">
      <w:pPr>
        <w:ind w:firstLine="708"/>
        <w:jc w:val="both"/>
      </w:pPr>
      <w:r w:rsidRPr="00112077">
        <w:rPr>
          <w:rFonts w:eastAsia="Times New Roman"/>
          <w:sz w:val="24"/>
          <w:szCs w:val="24"/>
        </w:rPr>
        <w:t>Педагоги</w:t>
      </w:r>
      <w:r w:rsidR="007A6686" w:rsidRPr="00112077">
        <w:rPr>
          <w:rFonts w:eastAsia="Times New Roman"/>
          <w:sz w:val="24"/>
          <w:szCs w:val="24"/>
        </w:rPr>
        <w:t xml:space="preserve"> знакомились с опытом проведения </w:t>
      </w:r>
      <w:r w:rsidRPr="00112077">
        <w:rPr>
          <w:rFonts w:eastAsia="Times New Roman"/>
          <w:sz w:val="24"/>
          <w:szCs w:val="24"/>
        </w:rPr>
        <w:t xml:space="preserve">уроков, внеклассных мероприятий. </w:t>
      </w:r>
      <w:r w:rsidR="007A6686" w:rsidRPr="00112077">
        <w:rPr>
          <w:rFonts w:eastAsia="Times New Roman"/>
          <w:sz w:val="24"/>
          <w:szCs w:val="24"/>
        </w:rPr>
        <w:t xml:space="preserve"> </w:t>
      </w:r>
      <w:r w:rsidRPr="00112077">
        <w:rPr>
          <w:rFonts w:eastAsia="Times New Roman"/>
          <w:sz w:val="24"/>
          <w:szCs w:val="24"/>
        </w:rPr>
        <w:t xml:space="preserve">Открытые уроки показывали </w:t>
      </w:r>
      <w:r w:rsidR="007A6686" w:rsidRPr="00112077">
        <w:rPr>
          <w:rFonts w:eastAsia="Times New Roman"/>
          <w:sz w:val="24"/>
          <w:szCs w:val="24"/>
        </w:rPr>
        <w:t xml:space="preserve"> не только педагоги с высшей категорией, но и молодые учителя. </w:t>
      </w:r>
      <w:r w:rsidR="007A6686" w:rsidRPr="00716B48">
        <w:rPr>
          <w:rFonts w:eastAsia="Times New Roman"/>
        </w:rPr>
        <w:tab/>
      </w:r>
    </w:p>
    <w:p w:rsidR="007A6686" w:rsidRPr="00112077" w:rsidRDefault="007A6686" w:rsidP="002E296E">
      <w:pPr>
        <w:ind w:firstLine="708"/>
        <w:jc w:val="both"/>
        <w:rPr>
          <w:rFonts w:eastAsia="Times New Roman"/>
          <w:sz w:val="24"/>
          <w:szCs w:val="24"/>
        </w:rPr>
      </w:pPr>
      <w:r w:rsidRPr="00112077">
        <w:rPr>
          <w:rFonts w:eastAsia="Times New Roman"/>
          <w:sz w:val="24"/>
          <w:szCs w:val="24"/>
        </w:rPr>
        <w:t>В течение 2019 года педагоги образовательных организаций в целях повышения своей профессиональной квалификации посеща</w:t>
      </w:r>
      <w:r w:rsidR="002E296E" w:rsidRPr="00112077">
        <w:rPr>
          <w:rFonts w:eastAsia="Times New Roman"/>
          <w:sz w:val="24"/>
          <w:szCs w:val="24"/>
        </w:rPr>
        <w:t xml:space="preserve">ли </w:t>
      </w:r>
      <w:r w:rsidRPr="00112077">
        <w:rPr>
          <w:rFonts w:eastAsia="Times New Roman"/>
          <w:sz w:val="24"/>
          <w:szCs w:val="24"/>
        </w:rPr>
        <w:t xml:space="preserve"> курсы повышения квалификации</w:t>
      </w:r>
      <w:r w:rsidR="002E296E" w:rsidRPr="00112077">
        <w:rPr>
          <w:rFonts w:eastAsia="Times New Roman"/>
          <w:sz w:val="24"/>
          <w:szCs w:val="24"/>
        </w:rPr>
        <w:t xml:space="preserve"> в </w:t>
      </w:r>
      <w:r w:rsidRPr="00112077">
        <w:rPr>
          <w:rFonts w:eastAsia="Times New Roman"/>
          <w:sz w:val="24"/>
          <w:szCs w:val="24"/>
        </w:rPr>
        <w:t xml:space="preserve"> ГАУ ДПО СОИРО,</w:t>
      </w:r>
      <w:r w:rsidR="002E296E" w:rsidRPr="00112077">
        <w:rPr>
          <w:rFonts w:eastAsia="Times New Roman"/>
          <w:sz w:val="24"/>
          <w:szCs w:val="24"/>
        </w:rPr>
        <w:t xml:space="preserve"> были </w:t>
      </w:r>
      <w:r w:rsidRPr="00112077">
        <w:rPr>
          <w:rFonts w:eastAsia="Times New Roman"/>
          <w:sz w:val="24"/>
          <w:szCs w:val="24"/>
        </w:rPr>
        <w:t xml:space="preserve"> участ</w:t>
      </w:r>
      <w:r w:rsidR="002E296E" w:rsidRPr="00112077">
        <w:rPr>
          <w:rFonts w:eastAsia="Times New Roman"/>
          <w:sz w:val="24"/>
          <w:szCs w:val="24"/>
        </w:rPr>
        <w:t xml:space="preserve">никами </w:t>
      </w:r>
      <w:r w:rsidRPr="00112077">
        <w:rPr>
          <w:rFonts w:eastAsia="Times New Roman"/>
          <w:sz w:val="24"/>
          <w:szCs w:val="24"/>
        </w:rPr>
        <w:t>вебинар</w:t>
      </w:r>
      <w:r w:rsidR="002E296E" w:rsidRPr="00112077">
        <w:rPr>
          <w:rFonts w:eastAsia="Times New Roman"/>
          <w:sz w:val="24"/>
          <w:szCs w:val="24"/>
        </w:rPr>
        <w:t>ов</w:t>
      </w:r>
      <w:r w:rsidRPr="00112077">
        <w:rPr>
          <w:rFonts w:eastAsia="Times New Roman"/>
          <w:sz w:val="24"/>
          <w:szCs w:val="24"/>
        </w:rPr>
        <w:t xml:space="preserve"> «Горячей линии».</w:t>
      </w:r>
    </w:p>
    <w:p w:rsidR="007A6686" w:rsidRPr="003A7C2E" w:rsidRDefault="007A6686" w:rsidP="00F27646">
      <w:pPr>
        <w:ind w:firstLine="708"/>
        <w:jc w:val="both"/>
        <w:rPr>
          <w:bCs/>
        </w:rPr>
      </w:pPr>
      <w:r w:rsidRPr="00112077">
        <w:rPr>
          <w:bCs/>
          <w:sz w:val="24"/>
          <w:szCs w:val="24"/>
        </w:rPr>
        <w:t>В образовательные организации ежегодно приходят молодые специалисты.  В 2018 – 2019 учебном году в образовательных организациях района работало 87 молодых специалиста (стаж работы до 5 лет). Все они в рамках «Школы молодого педагога» сопрово</w:t>
      </w:r>
      <w:r w:rsidR="002E296E" w:rsidRPr="00112077">
        <w:rPr>
          <w:bCs/>
          <w:sz w:val="24"/>
          <w:szCs w:val="24"/>
        </w:rPr>
        <w:t>ждаются педагогами-наставниками,</w:t>
      </w:r>
      <w:r w:rsidRPr="00112077">
        <w:rPr>
          <w:bCs/>
          <w:sz w:val="24"/>
          <w:szCs w:val="24"/>
        </w:rPr>
        <w:t xml:space="preserve"> </w:t>
      </w:r>
      <w:r w:rsidR="002E296E" w:rsidRPr="00112077">
        <w:rPr>
          <w:bCs/>
          <w:sz w:val="24"/>
          <w:szCs w:val="24"/>
        </w:rPr>
        <w:t>посещают</w:t>
      </w:r>
      <w:r w:rsidRPr="00112077">
        <w:rPr>
          <w:bCs/>
          <w:sz w:val="24"/>
          <w:szCs w:val="24"/>
        </w:rPr>
        <w:t xml:space="preserve"> круглые столы, мастер-классы, привлекаются к участию в профессиональных конкурсах педагогического мастерства.  </w:t>
      </w:r>
    </w:p>
    <w:p w:rsidR="007A6686" w:rsidRPr="0091658A" w:rsidRDefault="0091658A" w:rsidP="0091658A">
      <w:pPr>
        <w:jc w:val="both"/>
        <w:rPr>
          <w:sz w:val="24"/>
          <w:szCs w:val="24"/>
        </w:rPr>
      </w:pPr>
      <w:r w:rsidRPr="0091658A">
        <w:rPr>
          <w:bCs/>
          <w:sz w:val="24"/>
          <w:szCs w:val="24"/>
        </w:rPr>
        <w:t xml:space="preserve">    </w:t>
      </w:r>
      <w:r w:rsidR="007A6686" w:rsidRPr="0091658A">
        <w:rPr>
          <w:sz w:val="24"/>
          <w:szCs w:val="24"/>
          <w:lang w:eastAsia="ru-RU"/>
        </w:rPr>
        <w:t>В течение 2019 года</w:t>
      </w:r>
      <w:r w:rsidR="007A6686" w:rsidRPr="0091658A">
        <w:rPr>
          <w:sz w:val="24"/>
          <w:szCs w:val="24"/>
        </w:rPr>
        <w:t xml:space="preserve"> в соответствии с планом</w:t>
      </w:r>
      <w:r w:rsidR="007A6686" w:rsidRPr="0091658A">
        <w:rPr>
          <w:sz w:val="24"/>
          <w:szCs w:val="24"/>
          <w:lang w:eastAsia="ru-RU"/>
        </w:rPr>
        <w:t xml:space="preserve"> проводилась работа с молодыми педагогами в рамках </w:t>
      </w:r>
      <w:r w:rsidR="007A6686" w:rsidRPr="0091658A">
        <w:rPr>
          <w:sz w:val="24"/>
          <w:szCs w:val="24"/>
        </w:rPr>
        <w:t>«Школы молодого педагога», цел</w:t>
      </w:r>
      <w:r w:rsidR="00A62820" w:rsidRPr="0091658A">
        <w:rPr>
          <w:sz w:val="24"/>
          <w:szCs w:val="24"/>
        </w:rPr>
        <w:t xml:space="preserve">ями и </w:t>
      </w:r>
      <w:r w:rsidR="007A6686" w:rsidRPr="0091658A">
        <w:rPr>
          <w:sz w:val="24"/>
          <w:szCs w:val="24"/>
        </w:rPr>
        <w:t xml:space="preserve"> </w:t>
      </w:r>
      <w:r w:rsidR="00A62820" w:rsidRPr="0091658A">
        <w:rPr>
          <w:sz w:val="24"/>
          <w:szCs w:val="24"/>
        </w:rPr>
        <w:t>задачами которой было</w:t>
      </w:r>
      <w:r w:rsidR="007A6686" w:rsidRPr="0091658A">
        <w:rPr>
          <w:sz w:val="24"/>
          <w:szCs w:val="24"/>
        </w:rPr>
        <w:t xml:space="preserve">: содействие </w:t>
      </w:r>
      <w:r w:rsidR="007A6686" w:rsidRPr="0091658A">
        <w:rPr>
          <w:sz w:val="24"/>
          <w:szCs w:val="24"/>
        </w:rPr>
        <w:lastRenderedPageBreak/>
        <w:t>профессиональному росту молодых педагогов; формирование информационной культуры молодых педагогов; формирование банка кадров молодых педагогов; выявление ведущих потребностей молодых педагогов; формирование индивидуального стиля творческой деятельности начинающих учителей.</w:t>
      </w:r>
    </w:p>
    <w:p w:rsidR="007A6686" w:rsidRPr="0091658A" w:rsidRDefault="007A6686" w:rsidP="002E296E">
      <w:pPr>
        <w:ind w:firstLine="708"/>
        <w:jc w:val="both"/>
        <w:rPr>
          <w:sz w:val="24"/>
          <w:szCs w:val="24"/>
        </w:rPr>
      </w:pPr>
      <w:r w:rsidRPr="0091658A">
        <w:rPr>
          <w:sz w:val="24"/>
          <w:szCs w:val="24"/>
        </w:rPr>
        <w:t>В 2019-2020 учебном году</w:t>
      </w:r>
      <w:r w:rsidR="00A62820" w:rsidRPr="0091658A">
        <w:rPr>
          <w:sz w:val="24"/>
          <w:szCs w:val="24"/>
        </w:rPr>
        <w:t xml:space="preserve"> в </w:t>
      </w:r>
      <w:r w:rsidRPr="0091658A">
        <w:rPr>
          <w:sz w:val="24"/>
          <w:szCs w:val="24"/>
        </w:rPr>
        <w:t xml:space="preserve"> базу Школы молодых педагогов входит 127 молодых специалистов со стажем педагогической работы до 5 лет (включая находящихся в отпусках).</w:t>
      </w:r>
    </w:p>
    <w:p w:rsidR="007A6686" w:rsidRPr="0091658A" w:rsidRDefault="007A6686" w:rsidP="00A62820">
      <w:pPr>
        <w:ind w:firstLine="284"/>
        <w:jc w:val="both"/>
        <w:rPr>
          <w:rFonts w:eastAsia="Times New Roman"/>
          <w:sz w:val="24"/>
          <w:szCs w:val="24"/>
        </w:rPr>
      </w:pPr>
      <w:r w:rsidRPr="0091658A">
        <w:rPr>
          <w:sz w:val="24"/>
          <w:szCs w:val="24"/>
        </w:rPr>
        <w:tab/>
        <w:t xml:space="preserve">На начало 2019 – 2020 учебного года пришло 10 молодых педагогов (2017-2018 – 13, 2018-2019 - 10 педагогов). </w:t>
      </w:r>
      <w:r w:rsidRPr="0091658A">
        <w:rPr>
          <w:rFonts w:eastAsia="Times New Roman"/>
          <w:sz w:val="24"/>
          <w:szCs w:val="24"/>
        </w:rPr>
        <w:t xml:space="preserve">В образовательных организациях Смоленского района за каждым молодым специалистом закреплены педагоги – наставники с большим педагогическим опытом, оказывающие помощь в вопросах совершенствования теоретических знаний, повышения профессионального мастерства.   </w:t>
      </w:r>
    </w:p>
    <w:p w:rsidR="007A6686" w:rsidRDefault="007A6686" w:rsidP="00A62820">
      <w:pPr>
        <w:ind w:firstLine="708"/>
        <w:jc w:val="both"/>
      </w:pPr>
    </w:p>
    <w:p w:rsidR="00F958AA" w:rsidRDefault="009F4692" w:rsidP="00F17DD9">
      <w:pPr>
        <w:jc w:val="both"/>
        <w:rPr>
          <w:b/>
          <w:szCs w:val="28"/>
        </w:rPr>
      </w:pPr>
      <w:r>
        <w:rPr>
          <w:b/>
          <w:szCs w:val="28"/>
        </w:rPr>
        <w:t>8</w:t>
      </w:r>
      <w:r w:rsidR="00F17DD9">
        <w:rPr>
          <w:b/>
          <w:szCs w:val="28"/>
        </w:rPr>
        <w:t xml:space="preserve">. </w:t>
      </w:r>
      <w:r w:rsidR="00F958AA" w:rsidRPr="00F17DD9">
        <w:rPr>
          <w:b/>
          <w:szCs w:val="28"/>
        </w:rPr>
        <w:t>Совершенствование деятельности по защите прав детей-сирот, детей, оставшихся без попечения родителей</w:t>
      </w:r>
      <w:r w:rsidR="00344067" w:rsidRPr="00F17DD9">
        <w:rPr>
          <w:b/>
          <w:szCs w:val="28"/>
        </w:rPr>
        <w:t>.</w:t>
      </w:r>
      <w:r w:rsidR="00F958AA" w:rsidRPr="00F17DD9">
        <w:rPr>
          <w:b/>
          <w:szCs w:val="28"/>
        </w:rPr>
        <w:t xml:space="preserve"> </w:t>
      </w:r>
    </w:p>
    <w:p w:rsidR="00CF5792" w:rsidRPr="0091658A" w:rsidRDefault="00CF5792" w:rsidP="00662367">
      <w:pPr>
        <w:widowControl w:val="0"/>
        <w:suppressAutoHyphens w:val="0"/>
        <w:ind w:left="-142" w:firstLine="284"/>
        <w:jc w:val="both"/>
        <w:rPr>
          <w:rFonts w:eastAsia="Times New Roman"/>
          <w:sz w:val="24"/>
          <w:szCs w:val="24"/>
          <w:lang w:eastAsia="ru-RU"/>
        </w:rPr>
      </w:pPr>
      <w:r w:rsidRPr="0091658A">
        <w:rPr>
          <w:rFonts w:eastAsia="Times New Roman"/>
          <w:sz w:val="24"/>
          <w:szCs w:val="24"/>
          <w:lang w:eastAsia="ru-RU"/>
        </w:rPr>
        <w:t>За обозначенный период  отделом опеки и попечительства выполнялись следующие функции:</w:t>
      </w:r>
    </w:p>
    <w:p w:rsidR="00CF5792" w:rsidRPr="0091658A" w:rsidRDefault="00CF5792" w:rsidP="00662367">
      <w:pPr>
        <w:widowControl w:val="0"/>
        <w:suppressAutoHyphens w:val="0"/>
        <w:ind w:left="-142" w:firstLine="284"/>
        <w:jc w:val="both"/>
        <w:rPr>
          <w:rFonts w:eastAsia="Times New Roman"/>
          <w:sz w:val="24"/>
          <w:szCs w:val="24"/>
          <w:lang w:eastAsia="ru-RU"/>
        </w:rPr>
      </w:pPr>
      <w:r w:rsidRPr="0091658A">
        <w:rPr>
          <w:rFonts w:eastAsia="Times New Roman"/>
          <w:sz w:val="24"/>
          <w:szCs w:val="24"/>
          <w:lang w:eastAsia="ru-RU"/>
        </w:rPr>
        <w:t>- обеспечение  выполнения Конституции РФ, Гражданского кодекса РФ, Семейного кодекса РФ, Жилищного кодекса РФ, законов РФ и нормативных документов Смоленской области и муниципального образования «Смоленский район» Смоленской области  по вопросам защиты прав и законных интересов несовершеннолетних, недееспособных.</w:t>
      </w:r>
    </w:p>
    <w:p w:rsidR="00CF5792" w:rsidRPr="0091658A" w:rsidRDefault="00CF5792" w:rsidP="00662367">
      <w:pPr>
        <w:widowControl w:val="0"/>
        <w:suppressAutoHyphens w:val="0"/>
        <w:ind w:left="-142" w:firstLine="284"/>
        <w:jc w:val="both"/>
        <w:rPr>
          <w:rFonts w:eastAsia="Times New Roman"/>
          <w:sz w:val="24"/>
          <w:szCs w:val="24"/>
          <w:lang w:eastAsia="ru-RU"/>
        </w:rPr>
      </w:pPr>
      <w:r w:rsidRPr="0091658A">
        <w:rPr>
          <w:rFonts w:eastAsia="Times New Roman"/>
          <w:sz w:val="24"/>
          <w:szCs w:val="24"/>
          <w:lang w:eastAsia="ru-RU"/>
        </w:rPr>
        <w:t>- выявление  детей-сирот и детей, оставшихся без попечения родителей.</w:t>
      </w:r>
    </w:p>
    <w:p w:rsidR="00CF5792" w:rsidRPr="0091658A" w:rsidRDefault="00CF5792" w:rsidP="00662367">
      <w:pPr>
        <w:widowControl w:val="0"/>
        <w:suppressAutoHyphens w:val="0"/>
        <w:ind w:left="-142" w:firstLine="284"/>
        <w:jc w:val="both"/>
        <w:rPr>
          <w:rFonts w:eastAsia="Times New Roman"/>
          <w:sz w:val="24"/>
          <w:szCs w:val="24"/>
          <w:lang w:eastAsia="ru-RU"/>
        </w:rPr>
      </w:pPr>
      <w:r w:rsidRPr="0091658A">
        <w:rPr>
          <w:rFonts w:eastAsia="Times New Roman"/>
          <w:sz w:val="24"/>
          <w:szCs w:val="24"/>
          <w:lang w:eastAsia="ru-RU"/>
        </w:rPr>
        <w:t>- избрание  формы устройства детей-сирот и детей, оставшихся без попечения родителей, исходя из конкретных обстоятельств утраты попечения родителей, а также обеспечивает устройство таких детей и осуществляют последующий контроль за условиями их содержания, воспитания и образования.</w:t>
      </w:r>
    </w:p>
    <w:p w:rsidR="00CF5792" w:rsidRPr="0091658A" w:rsidRDefault="00CF5792" w:rsidP="00662367">
      <w:pPr>
        <w:widowControl w:val="0"/>
        <w:suppressAutoHyphens w:val="0"/>
        <w:ind w:left="-142" w:firstLine="284"/>
        <w:jc w:val="both"/>
        <w:rPr>
          <w:rFonts w:eastAsia="Times New Roman"/>
          <w:sz w:val="24"/>
          <w:szCs w:val="24"/>
          <w:lang w:eastAsia="ru-RU"/>
        </w:rPr>
      </w:pPr>
      <w:r w:rsidRPr="0091658A">
        <w:rPr>
          <w:rFonts w:eastAsia="Times New Roman"/>
          <w:sz w:val="24"/>
          <w:szCs w:val="24"/>
          <w:lang w:eastAsia="ru-RU"/>
        </w:rPr>
        <w:t>- временное исполнение  обязанностей опекуна (попечителя) до устройства детей-сирот и детей, оставшихся без попечения родителей, на воспитание в семью или до передачи таких детей в учреждения для детей-сирот или детей, оставшихся без попечения родителей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CF5792" w:rsidRPr="0091658A" w:rsidRDefault="00CF5792" w:rsidP="00662367">
      <w:pPr>
        <w:widowControl w:val="0"/>
        <w:suppressAutoHyphens w:val="0"/>
        <w:ind w:left="-142"/>
        <w:jc w:val="both"/>
        <w:rPr>
          <w:rFonts w:eastAsia="Times New Roman"/>
          <w:sz w:val="24"/>
          <w:szCs w:val="24"/>
          <w:lang w:eastAsia="ru-RU"/>
        </w:rPr>
      </w:pPr>
      <w:r w:rsidRPr="0091658A">
        <w:rPr>
          <w:rFonts w:eastAsia="Times New Roman"/>
          <w:sz w:val="24"/>
          <w:szCs w:val="24"/>
          <w:lang w:eastAsia="ru-RU"/>
        </w:rPr>
        <w:t xml:space="preserve">- участие  в судах  по вопросам защиты прав несовершеннолетних, недееспособных.  </w:t>
      </w:r>
    </w:p>
    <w:p w:rsidR="00CF5792" w:rsidRPr="0091658A" w:rsidRDefault="00CF5792" w:rsidP="00662367">
      <w:pPr>
        <w:widowControl w:val="0"/>
        <w:suppressAutoHyphens w:val="0"/>
        <w:ind w:left="-142"/>
        <w:jc w:val="both"/>
        <w:rPr>
          <w:rFonts w:eastAsia="Times New Roman"/>
          <w:sz w:val="24"/>
          <w:szCs w:val="24"/>
          <w:lang w:eastAsia="ru-RU"/>
        </w:rPr>
      </w:pPr>
      <w:r w:rsidRPr="0091658A">
        <w:rPr>
          <w:rFonts w:eastAsia="Times New Roman"/>
          <w:sz w:val="24"/>
          <w:szCs w:val="24"/>
          <w:lang w:eastAsia="ru-RU"/>
        </w:rPr>
        <w:t>-участие в рассмотрении судом дел о лишении родительских прав, о восстановлении в родительских правах, об ограничении родительских прав, о месте проживания несовершеннолетнего, о времени общения ребенка с близкими родственниками и с отдельно проживающим родителем,  и иных делах, требующих участия специалистов отдела опеки.</w:t>
      </w:r>
    </w:p>
    <w:p w:rsidR="00CF5792" w:rsidRPr="0091658A" w:rsidRDefault="00CF5792" w:rsidP="00662367">
      <w:pPr>
        <w:suppressAutoHyphens w:val="0"/>
        <w:ind w:left="-142"/>
        <w:jc w:val="both"/>
        <w:rPr>
          <w:rFonts w:eastAsia="Times New Roman"/>
          <w:sz w:val="24"/>
          <w:szCs w:val="24"/>
          <w:lang w:eastAsia="ru-RU"/>
        </w:rPr>
      </w:pPr>
      <w:r w:rsidRPr="0091658A">
        <w:rPr>
          <w:rFonts w:eastAsia="Times New Roman"/>
          <w:sz w:val="24"/>
          <w:szCs w:val="24"/>
          <w:lang w:eastAsia="ru-RU"/>
        </w:rPr>
        <w:t>-осуществление надзора за деятельностью опекунов и попечителей, а также организаций, в которые помещены недееспособные или не полностью дееспособные граждане;</w:t>
      </w:r>
    </w:p>
    <w:p w:rsidR="00CF5792" w:rsidRPr="0091658A" w:rsidRDefault="00CF5792" w:rsidP="00662367">
      <w:pPr>
        <w:widowControl w:val="0"/>
        <w:suppressAutoHyphens w:val="0"/>
        <w:ind w:left="-142" w:firstLine="709"/>
        <w:jc w:val="both"/>
        <w:rPr>
          <w:rFonts w:eastAsia="Times New Roman"/>
          <w:sz w:val="24"/>
          <w:szCs w:val="24"/>
          <w:lang w:eastAsia="ru-RU"/>
        </w:rPr>
      </w:pPr>
      <w:r w:rsidRPr="0091658A">
        <w:rPr>
          <w:rFonts w:eastAsia="Times New Roman"/>
          <w:sz w:val="24"/>
          <w:szCs w:val="24"/>
          <w:lang w:eastAsia="ru-RU"/>
        </w:rPr>
        <w:t>-направлялась информация в налоговые органы  об установлении и прекращении опеки (попечительства) и управлении имуществом малолетних, несовершеннолетних лиц, а также о последующих изменениях, связанных с опекой (попечительством) или управлением имущества.</w:t>
      </w:r>
    </w:p>
    <w:p w:rsidR="00CF5792" w:rsidRPr="0091658A" w:rsidRDefault="00CF5792" w:rsidP="00662367">
      <w:pPr>
        <w:widowControl w:val="0"/>
        <w:suppressAutoHyphens w:val="0"/>
        <w:ind w:left="-142" w:firstLine="709"/>
        <w:jc w:val="both"/>
        <w:rPr>
          <w:rFonts w:eastAsia="Times New Roman"/>
          <w:sz w:val="24"/>
          <w:szCs w:val="24"/>
          <w:lang w:eastAsia="ru-RU"/>
        </w:rPr>
      </w:pPr>
      <w:r w:rsidRPr="0091658A">
        <w:rPr>
          <w:rFonts w:eastAsia="Times New Roman"/>
          <w:sz w:val="24"/>
          <w:szCs w:val="24"/>
          <w:lang w:eastAsia="ru-RU"/>
        </w:rPr>
        <w:t>-направлялась информация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в трехдневный срок со дня установления опеки или попечительства либо со дня, когда стало известно об отсутствии родительского попечения, направлялись сведения о проживающих в жилом помещении несовершеннолетних членах семьи собственника данного жилого помещения, оставшихся без родительского попечения.</w:t>
      </w:r>
    </w:p>
    <w:p w:rsidR="00CF5792" w:rsidRPr="0091658A" w:rsidRDefault="00CF5792" w:rsidP="00662367">
      <w:pPr>
        <w:suppressAutoHyphens w:val="0"/>
        <w:ind w:left="-142"/>
        <w:jc w:val="both"/>
        <w:rPr>
          <w:rFonts w:eastAsia="Times New Roman"/>
          <w:sz w:val="24"/>
          <w:szCs w:val="24"/>
          <w:lang w:eastAsia="ru-RU"/>
        </w:rPr>
      </w:pPr>
      <w:r w:rsidRPr="0091658A">
        <w:rPr>
          <w:rFonts w:eastAsia="Times New Roman"/>
          <w:sz w:val="24"/>
          <w:szCs w:val="24"/>
          <w:lang w:eastAsia="ru-RU"/>
        </w:rPr>
        <w:t xml:space="preserve">    Выявлено  </w:t>
      </w:r>
      <w:r w:rsidRPr="0091658A">
        <w:rPr>
          <w:rFonts w:eastAsia="Times New Roman"/>
          <w:b/>
          <w:sz w:val="24"/>
          <w:szCs w:val="24"/>
          <w:lang w:eastAsia="ru-RU"/>
        </w:rPr>
        <w:t>31</w:t>
      </w:r>
      <w:r w:rsidRPr="0091658A">
        <w:rPr>
          <w:rFonts w:eastAsia="Times New Roman"/>
          <w:sz w:val="24"/>
          <w:szCs w:val="24"/>
          <w:lang w:eastAsia="ru-RU"/>
        </w:rPr>
        <w:t xml:space="preserve"> детей-сирот, детей, оставшихся без попечения родителей</w:t>
      </w:r>
    </w:p>
    <w:p w:rsidR="00CF5792" w:rsidRPr="0091658A" w:rsidRDefault="00CF5792" w:rsidP="00662367">
      <w:pPr>
        <w:suppressAutoHyphens w:val="0"/>
        <w:ind w:left="-142"/>
        <w:jc w:val="both"/>
        <w:rPr>
          <w:rFonts w:eastAsia="Times New Roman"/>
          <w:b/>
          <w:sz w:val="24"/>
          <w:szCs w:val="24"/>
          <w:lang w:eastAsia="ru-RU"/>
        </w:rPr>
      </w:pPr>
      <w:r w:rsidRPr="0091658A">
        <w:rPr>
          <w:rFonts w:eastAsia="Times New Roman"/>
          <w:sz w:val="24"/>
          <w:szCs w:val="24"/>
          <w:lang w:eastAsia="ru-RU"/>
        </w:rPr>
        <w:t>из ни</w:t>
      </w:r>
      <w:r w:rsidR="00662367" w:rsidRPr="0091658A">
        <w:rPr>
          <w:rFonts w:eastAsia="Times New Roman"/>
          <w:sz w:val="24"/>
          <w:szCs w:val="24"/>
          <w:lang w:eastAsia="ru-RU"/>
        </w:rPr>
        <w:t>х направлены на  гособеспечение</w:t>
      </w:r>
      <w:r w:rsidRPr="0091658A">
        <w:rPr>
          <w:rFonts w:eastAsia="Times New Roman"/>
          <w:sz w:val="24"/>
          <w:szCs w:val="24"/>
          <w:lang w:eastAsia="ru-RU"/>
        </w:rPr>
        <w:t>-</w:t>
      </w:r>
      <w:r w:rsidRPr="0091658A">
        <w:rPr>
          <w:rFonts w:eastAsia="Times New Roman"/>
          <w:b/>
          <w:sz w:val="24"/>
          <w:szCs w:val="24"/>
          <w:lang w:eastAsia="ru-RU"/>
        </w:rPr>
        <w:t>17</w:t>
      </w:r>
      <w:r w:rsidR="00662367" w:rsidRPr="0091658A">
        <w:rPr>
          <w:rFonts w:eastAsia="Times New Roman"/>
          <w:b/>
          <w:sz w:val="24"/>
          <w:szCs w:val="24"/>
          <w:lang w:eastAsia="ru-RU"/>
        </w:rPr>
        <w:t xml:space="preserve">; </w:t>
      </w:r>
      <w:r w:rsidRPr="0091658A">
        <w:rPr>
          <w:rFonts w:eastAsia="Times New Roman"/>
          <w:sz w:val="24"/>
          <w:szCs w:val="24"/>
          <w:lang w:eastAsia="ru-RU"/>
        </w:rPr>
        <w:t>под опеку</w:t>
      </w:r>
      <w:r w:rsidRPr="0091658A">
        <w:rPr>
          <w:rFonts w:eastAsia="Times New Roman"/>
          <w:sz w:val="24"/>
          <w:szCs w:val="24"/>
          <w:lang w:eastAsia="ru-RU"/>
        </w:rPr>
        <w:tab/>
        <w:t xml:space="preserve">- </w:t>
      </w:r>
      <w:r w:rsidRPr="0091658A">
        <w:rPr>
          <w:rFonts w:eastAsia="Times New Roman"/>
          <w:b/>
          <w:sz w:val="24"/>
          <w:szCs w:val="24"/>
          <w:lang w:eastAsia="ru-RU"/>
        </w:rPr>
        <w:t>14</w:t>
      </w:r>
    </w:p>
    <w:p w:rsidR="00CF5792" w:rsidRPr="0091658A" w:rsidRDefault="00CF5792" w:rsidP="00662367">
      <w:pPr>
        <w:suppressAutoHyphens w:val="0"/>
        <w:ind w:left="-142"/>
        <w:jc w:val="both"/>
        <w:rPr>
          <w:rFonts w:eastAsia="Times New Roman"/>
          <w:sz w:val="24"/>
          <w:szCs w:val="24"/>
          <w:lang w:eastAsia="ru-RU"/>
        </w:rPr>
      </w:pPr>
      <w:r w:rsidRPr="0091658A">
        <w:rPr>
          <w:rFonts w:eastAsia="Times New Roman"/>
          <w:sz w:val="24"/>
          <w:szCs w:val="24"/>
          <w:lang w:eastAsia="ru-RU"/>
        </w:rPr>
        <w:t xml:space="preserve">     На учете в отделе опеки и попечительства состоит </w:t>
      </w:r>
      <w:r w:rsidRPr="0091658A">
        <w:rPr>
          <w:rFonts w:eastAsia="Times New Roman"/>
          <w:b/>
          <w:sz w:val="24"/>
          <w:szCs w:val="24"/>
          <w:lang w:eastAsia="ru-RU"/>
        </w:rPr>
        <w:t xml:space="preserve">149 </w:t>
      </w:r>
      <w:r w:rsidRPr="0091658A">
        <w:rPr>
          <w:rFonts w:eastAsia="Times New Roman"/>
          <w:sz w:val="24"/>
          <w:szCs w:val="24"/>
          <w:lang w:eastAsia="ru-RU"/>
        </w:rPr>
        <w:t xml:space="preserve"> личных дел несовершеннолетних, находящихся под опекой и попечительством:</w:t>
      </w:r>
    </w:p>
    <w:p w:rsidR="00CF5792" w:rsidRPr="0091658A" w:rsidRDefault="00CF5792" w:rsidP="00662367">
      <w:pPr>
        <w:suppressAutoHyphens w:val="0"/>
        <w:ind w:left="-284" w:firstLine="426"/>
        <w:jc w:val="both"/>
        <w:rPr>
          <w:rFonts w:eastAsia="Times New Roman"/>
          <w:b/>
          <w:sz w:val="24"/>
          <w:szCs w:val="24"/>
          <w:lang w:eastAsia="ru-RU"/>
        </w:rPr>
      </w:pPr>
      <w:r w:rsidRPr="0091658A">
        <w:rPr>
          <w:rFonts w:eastAsia="Times New Roman"/>
          <w:b/>
          <w:sz w:val="24"/>
          <w:szCs w:val="24"/>
          <w:lang w:eastAsia="ru-RU"/>
        </w:rPr>
        <w:t>Сведения о детях-сиротах и детях, оставшихся без попечения родителей (далее – дети-сироты), лицах из их числа, подлежащих обеспечению жилыми помещениями</w:t>
      </w:r>
    </w:p>
    <w:p w:rsidR="00CF5792" w:rsidRPr="0091658A" w:rsidRDefault="00CF5792" w:rsidP="00331DE9">
      <w:pPr>
        <w:suppressAutoHyphens w:val="0"/>
        <w:ind w:left="-284" w:firstLine="426"/>
        <w:contextualSpacing/>
        <w:jc w:val="both"/>
        <w:rPr>
          <w:sz w:val="24"/>
          <w:szCs w:val="24"/>
          <w:lang w:eastAsia="en-US"/>
        </w:rPr>
      </w:pPr>
      <w:r w:rsidRPr="0091658A">
        <w:rPr>
          <w:sz w:val="24"/>
          <w:szCs w:val="24"/>
          <w:lang w:eastAsia="en-US"/>
        </w:rPr>
        <w:lastRenderedPageBreak/>
        <w:t>Включено в список детей-сирот и детей, оставшихся без попечения родителей, лиц из их числа, которые подлежат обеспечению жилыми помещениями  в муниципальном образовании "Смоленский район" Смоленской области: 2018 год - 3</w:t>
      </w:r>
      <w:r w:rsidR="00B43B6B" w:rsidRPr="0091658A">
        <w:rPr>
          <w:sz w:val="24"/>
          <w:szCs w:val="24"/>
          <w:lang w:eastAsia="en-US"/>
        </w:rPr>
        <w:t xml:space="preserve">0 чел.   </w:t>
      </w:r>
      <w:r w:rsidRPr="0091658A">
        <w:rPr>
          <w:sz w:val="24"/>
          <w:szCs w:val="24"/>
          <w:lang w:eastAsia="en-US"/>
        </w:rPr>
        <w:t xml:space="preserve"> 2019 год - 17 чел.</w:t>
      </w:r>
    </w:p>
    <w:p w:rsidR="00CF5792" w:rsidRPr="0091658A" w:rsidRDefault="00CF5792" w:rsidP="00331DE9">
      <w:pPr>
        <w:suppressAutoHyphens w:val="0"/>
        <w:ind w:left="-284" w:firstLine="426"/>
        <w:contextualSpacing/>
        <w:jc w:val="both"/>
        <w:rPr>
          <w:sz w:val="24"/>
          <w:szCs w:val="24"/>
          <w:lang w:eastAsia="en-US"/>
        </w:rPr>
      </w:pPr>
      <w:r w:rsidRPr="0091658A">
        <w:rPr>
          <w:sz w:val="24"/>
          <w:szCs w:val="24"/>
          <w:lang w:eastAsia="en-US"/>
        </w:rPr>
        <w:t>Всего значится в списке детей-сирот и детей, оставшихся без попечения родителей, лиц из их числа, которые подлежат обеспечению жилыми помещениями  в муниципальном образовании "Смоленский район" Смоленской области: на конец</w:t>
      </w:r>
      <w:r w:rsidR="00B43B6B" w:rsidRPr="0091658A">
        <w:rPr>
          <w:sz w:val="24"/>
          <w:szCs w:val="24"/>
          <w:lang w:eastAsia="en-US"/>
        </w:rPr>
        <w:t xml:space="preserve"> 2018 года - 174 чел.</w:t>
      </w:r>
      <w:r w:rsidR="0091658A" w:rsidRPr="0091658A">
        <w:rPr>
          <w:sz w:val="24"/>
          <w:szCs w:val="24"/>
          <w:lang w:eastAsia="en-US"/>
        </w:rPr>
        <w:t xml:space="preserve"> </w:t>
      </w:r>
      <w:r w:rsidRPr="0091658A">
        <w:rPr>
          <w:sz w:val="24"/>
          <w:szCs w:val="24"/>
          <w:lang w:eastAsia="en-US"/>
        </w:rPr>
        <w:t>на конец 2019 года – 162 чел.</w:t>
      </w:r>
    </w:p>
    <w:p w:rsidR="00CF5792" w:rsidRPr="0091658A" w:rsidRDefault="00CF5792" w:rsidP="00331DE9">
      <w:pPr>
        <w:suppressAutoHyphens w:val="0"/>
        <w:ind w:left="-284" w:firstLine="426"/>
        <w:contextualSpacing/>
        <w:jc w:val="both"/>
        <w:rPr>
          <w:sz w:val="24"/>
          <w:szCs w:val="24"/>
          <w:lang w:eastAsia="en-US"/>
        </w:rPr>
      </w:pPr>
      <w:r w:rsidRPr="0091658A">
        <w:rPr>
          <w:sz w:val="24"/>
          <w:szCs w:val="24"/>
          <w:lang w:eastAsia="en-US"/>
        </w:rPr>
        <w:t>Исключено из  списка детей-сирот и детей, оставшихся без попечения родителей, лиц из их числа, которые подлежат обеспечению жилыми помещениями  в муниципальном образовании "Смоленский район" Смоленской области: в 2018 году:</w:t>
      </w:r>
    </w:p>
    <w:p w:rsidR="00CF5792" w:rsidRPr="0091658A" w:rsidRDefault="00CF5792" w:rsidP="00331DE9">
      <w:pPr>
        <w:tabs>
          <w:tab w:val="left" w:pos="1305"/>
        </w:tabs>
        <w:suppressAutoHyphens w:val="0"/>
        <w:ind w:left="-142" w:firstLine="284"/>
        <w:contextualSpacing/>
        <w:jc w:val="both"/>
        <w:rPr>
          <w:sz w:val="24"/>
          <w:szCs w:val="24"/>
          <w:lang w:eastAsia="en-US"/>
        </w:rPr>
      </w:pPr>
      <w:r w:rsidRPr="0091658A">
        <w:rPr>
          <w:sz w:val="24"/>
          <w:szCs w:val="24"/>
          <w:lang w:eastAsia="en-US"/>
        </w:rPr>
        <w:t>- в связи с предоставлением жилого помещения по договору специализированного жилого помещения  19 чел.</w:t>
      </w:r>
    </w:p>
    <w:p w:rsidR="00CF5792" w:rsidRPr="0091658A" w:rsidRDefault="00CF5792" w:rsidP="00331DE9">
      <w:pPr>
        <w:tabs>
          <w:tab w:val="left" w:pos="6510"/>
        </w:tabs>
        <w:suppressAutoHyphens w:val="0"/>
        <w:ind w:left="-142" w:firstLine="284"/>
        <w:contextualSpacing/>
        <w:jc w:val="both"/>
        <w:rPr>
          <w:sz w:val="24"/>
          <w:szCs w:val="24"/>
          <w:lang w:eastAsia="en-US"/>
        </w:rPr>
      </w:pPr>
      <w:r w:rsidRPr="0091658A">
        <w:rPr>
          <w:sz w:val="24"/>
          <w:szCs w:val="24"/>
          <w:lang w:eastAsia="en-US"/>
        </w:rPr>
        <w:t>в 2019 году:</w:t>
      </w:r>
    </w:p>
    <w:p w:rsidR="00CF5792" w:rsidRPr="0091658A" w:rsidRDefault="00CF5792" w:rsidP="00331DE9">
      <w:pPr>
        <w:tabs>
          <w:tab w:val="left" w:pos="1305"/>
        </w:tabs>
        <w:suppressAutoHyphens w:val="0"/>
        <w:ind w:left="-142" w:firstLine="284"/>
        <w:contextualSpacing/>
        <w:jc w:val="both"/>
        <w:rPr>
          <w:sz w:val="24"/>
          <w:szCs w:val="24"/>
          <w:lang w:eastAsia="en-US"/>
        </w:rPr>
      </w:pPr>
      <w:r w:rsidRPr="0091658A">
        <w:rPr>
          <w:sz w:val="24"/>
          <w:szCs w:val="24"/>
          <w:lang w:eastAsia="en-US"/>
        </w:rPr>
        <w:t>- в связи с предоставлением жилого помещения по договору специализированного жилого помещения  21 чел.</w:t>
      </w:r>
    </w:p>
    <w:p w:rsidR="00CF5792" w:rsidRPr="0091658A" w:rsidRDefault="00CF5792" w:rsidP="00331DE9">
      <w:pPr>
        <w:tabs>
          <w:tab w:val="left" w:pos="1305"/>
        </w:tabs>
        <w:suppressAutoHyphens w:val="0"/>
        <w:ind w:left="-142" w:firstLine="284"/>
        <w:contextualSpacing/>
        <w:jc w:val="both"/>
        <w:rPr>
          <w:sz w:val="24"/>
          <w:szCs w:val="24"/>
          <w:lang w:eastAsia="en-US"/>
        </w:rPr>
      </w:pPr>
      <w:r w:rsidRPr="0091658A">
        <w:rPr>
          <w:sz w:val="24"/>
          <w:szCs w:val="24"/>
          <w:lang w:eastAsia="en-US"/>
        </w:rPr>
        <w:t xml:space="preserve">Установлен факт невозможности проживания в ранее занимаемом жилом помещении:   2018 год 3 чел.,  2019 год - 3 чел. </w:t>
      </w:r>
    </w:p>
    <w:p w:rsidR="00D11875" w:rsidRPr="0091658A" w:rsidRDefault="00CF5792" w:rsidP="0091658A">
      <w:pPr>
        <w:suppressAutoHyphens w:val="0"/>
        <w:ind w:left="-142" w:firstLine="284"/>
        <w:jc w:val="both"/>
        <w:rPr>
          <w:sz w:val="24"/>
          <w:szCs w:val="24"/>
        </w:rPr>
      </w:pPr>
      <w:r w:rsidRPr="0091658A">
        <w:rPr>
          <w:rFonts w:eastAsia="Times New Roman"/>
          <w:sz w:val="24"/>
          <w:szCs w:val="24"/>
          <w:lang w:eastAsia="ru-RU"/>
        </w:rPr>
        <w:t xml:space="preserve">   Количество детей-сирот, нуждающихся в предоставлении жилых помещений в возрасте от 0 до 14 лет: 2018 г.-89, 2019 г. -86.   </w:t>
      </w:r>
    </w:p>
    <w:p w:rsidR="003C56ED" w:rsidRDefault="003C56ED" w:rsidP="003C56ED">
      <w:pPr>
        <w:tabs>
          <w:tab w:val="left" w:pos="4620"/>
        </w:tabs>
        <w:spacing w:line="100" w:lineRule="atLeast"/>
        <w:jc w:val="center"/>
        <w:rPr>
          <w:rFonts w:eastAsia="Times New Roman"/>
          <w:szCs w:val="28"/>
          <w:lang w:eastAsia="ru-RU"/>
        </w:rPr>
      </w:pPr>
    </w:p>
    <w:p w:rsidR="003C56ED" w:rsidRPr="00331DE9" w:rsidRDefault="00331DE9" w:rsidP="00331DE9">
      <w:pPr>
        <w:pStyle w:val="af5"/>
        <w:numPr>
          <w:ilvl w:val="0"/>
          <w:numId w:val="22"/>
        </w:numPr>
        <w:rPr>
          <w:rFonts w:ascii="Times New Roman" w:hAnsi="Times New Roman"/>
          <w:b/>
          <w:sz w:val="28"/>
          <w:szCs w:val="28"/>
          <w:lang w:eastAsia="ru-RU"/>
        </w:rPr>
      </w:pPr>
      <w:r>
        <w:rPr>
          <w:rFonts w:ascii="Times New Roman" w:hAnsi="Times New Roman"/>
          <w:b/>
          <w:sz w:val="28"/>
          <w:szCs w:val="28"/>
          <w:lang w:eastAsia="ru-RU"/>
        </w:rPr>
        <w:t>П</w:t>
      </w:r>
      <w:r w:rsidR="00D11875" w:rsidRPr="00331DE9">
        <w:rPr>
          <w:rFonts w:ascii="Times New Roman" w:hAnsi="Times New Roman"/>
          <w:b/>
          <w:sz w:val="28"/>
          <w:szCs w:val="28"/>
          <w:lang w:eastAsia="ru-RU"/>
        </w:rPr>
        <w:t xml:space="preserve">ротиводействие незаконному распространению наркотических </w:t>
      </w:r>
      <w:r w:rsidR="003C56ED" w:rsidRPr="00331DE9">
        <w:rPr>
          <w:rFonts w:ascii="Times New Roman" w:hAnsi="Times New Roman"/>
          <w:b/>
          <w:sz w:val="28"/>
          <w:szCs w:val="28"/>
          <w:lang w:eastAsia="ru-RU"/>
        </w:rPr>
        <w:t>средств и психотропных веществ среди несовершеннолетних</w:t>
      </w:r>
      <w:r w:rsidR="00175931" w:rsidRPr="00331DE9">
        <w:rPr>
          <w:rFonts w:ascii="Times New Roman" w:hAnsi="Times New Roman"/>
          <w:b/>
          <w:sz w:val="28"/>
          <w:szCs w:val="28"/>
          <w:lang w:eastAsia="ru-RU"/>
        </w:rPr>
        <w:t xml:space="preserve">.   </w:t>
      </w:r>
    </w:p>
    <w:p w:rsidR="00B43B6B" w:rsidRPr="0091658A" w:rsidRDefault="00B43B6B" w:rsidP="00B43B6B">
      <w:pPr>
        <w:pStyle w:val="af5"/>
        <w:spacing w:line="240" w:lineRule="auto"/>
        <w:ind w:left="-142"/>
        <w:jc w:val="both"/>
        <w:rPr>
          <w:rFonts w:ascii="Times New Roman" w:eastAsia="Times New Roman" w:hAnsi="Times New Roman"/>
          <w:sz w:val="24"/>
          <w:szCs w:val="24"/>
          <w:lang w:eastAsia="ru-RU"/>
        </w:rPr>
      </w:pPr>
      <w:r w:rsidRPr="0091658A">
        <w:rPr>
          <w:rFonts w:ascii="Times New Roman" w:eastAsia="Times New Roman" w:hAnsi="Times New Roman"/>
          <w:sz w:val="24"/>
          <w:szCs w:val="24"/>
          <w:lang w:eastAsia="ru-RU"/>
        </w:rPr>
        <w:t xml:space="preserve">    Мероприятия по противодействию распространения в подростковой и молодежной среде наркотических и психотропных веществ, а также проведение индивидуальной профилактической работы в отношении несовершеннолетних, употребляющих наркотические средства или психотропные вещества без назначения врача, органами и учреждениями системы профилактики безнадзорности и правонарушений несовершеннолетних на территории муниципального района осуществляется в соответствии с м</w:t>
      </w:r>
      <w:r w:rsidRPr="0091658A">
        <w:rPr>
          <w:rFonts w:ascii="Times New Roman" w:hAnsi="Times New Roman"/>
          <w:bCs/>
          <w:sz w:val="24"/>
          <w:szCs w:val="24"/>
          <w:lang w:eastAsia="ru-RU"/>
        </w:rPr>
        <w:t>униципальной программой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2017-2019 годы» (утверждена постановлением Администрации муниципального образования «Смоленский район» Смоленской области от 01.12.2016 года № 1353).</w:t>
      </w:r>
    </w:p>
    <w:p w:rsidR="00B43B6B" w:rsidRPr="0091658A" w:rsidRDefault="00B43B6B" w:rsidP="00A96BCB">
      <w:pPr>
        <w:jc w:val="both"/>
        <w:rPr>
          <w:rFonts w:eastAsia="Times New Roman"/>
          <w:sz w:val="24"/>
          <w:szCs w:val="24"/>
          <w:lang w:eastAsia="ru-RU"/>
        </w:rPr>
      </w:pPr>
      <w:r w:rsidRPr="0091658A">
        <w:rPr>
          <w:rFonts w:eastAsia="Times New Roman"/>
          <w:sz w:val="24"/>
          <w:szCs w:val="24"/>
          <w:lang w:eastAsia="ru-RU"/>
        </w:rPr>
        <w:t>Ежегодно  реализуются комплексы мероприятий, направленных на укрепление осознания здорового образа жизни, повышение эффективности профилактической работы по предупреждению незаконного потребления несовершеннолетними наркотических средств, психотропных веществ либо новых потенциально опасных веществ: мероприятия в рамках месячника антинаркотических мероприятий, приуроченных к Международному дню борьбы с наркоманией (июнь-июль 2019г.), месячника  по пропаганде здорового образа жизни «Наше здоровье в наших руках» (ноябрь 2019г.).</w:t>
      </w:r>
    </w:p>
    <w:p w:rsidR="009F4226" w:rsidRPr="0091658A" w:rsidRDefault="009F4226" w:rsidP="00A96BCB">
      <w:pPr>
        <w:jc w:val="both"/>
        <w:rPr>
          <w:rFonts w:eastAsia="Times New Roman"/>
          <w:color w:val="000000"/>
          <w:sz w:val="24"/>
          <w:szCs w:val="24"/>
          <w:lang w:eastAsia="ru-RU"/>
        </w:rPr>
      </w:pPr>
      <w:r w:rsidRPr="0091658A">
        <w:rPr>
          <w:rFonts w:eastAsia="Times New Roman"/>
          <w:sz w:val="24"/>
          <w:szCs w:val="24"/>
          <w:lang w:eastAsia="ru-RU"/>
        </w:rPr>
        <w:t xml:space="preserve">    </w:t>
      </w:r>
      <w:r w:rsidR="00B43B6B" w:rsidRPr="0091658A">
        <w:rPr>
          <w:rFonts w:eastAsia="Times New Roman"/>
          <w:sz w:val="24"/>
          <w:szCs w:val="24"/>
          <w:lang w:eastAsia="ru-RU"/>
        </w:rPr>
        <w:t>В рамках месячника антинаркотических мероприятий, приуроченных к Международному дню борьбы с наркоманией, с 10 июня по 10 июля 2019 года в Смоленском районе</w:t>
      </w:r>
      <w:r w:rsidR="00B43B6B" w:rsidRPr="0091658A">
        <w:rPr>
          <w:rFonts w:eastAsia="Times New Roman"/>
          <w:color w:val="000000"/>
          <w:sz w:val="24"/>
          <w:szCs w:val="24"/>
          <w:lang w:eastAsia="ru-RU"/>
        </w:rPr>
        <w:t xml:space="preserve"> прошли массовые и групповые мероприятия. Цель данных мероприятий: формирование отрицательного отношения ко всем вредным привычкам, в том числе и наркотикам, популяризация здорового образа жизни, полезное и интересное занятие досуга детей, подростков и молодежи. </w:t>
      </w:r>
    </w:p>
    <w:p w:rsidR="00B43B6B" w:rsidRPr="0091658A" w:rsidRDefault="009F4226" w:rsidP="00A96BCB">
      <w:pPr>
        <w:jc w:val="both"/>
        <w:rPr>
          <w:rFonts w:eastAsia="Times New Roman"/>
          <w:sz w:val="24"/>
          <w:szCs w:val="24"/>
          <w:lang w:eastAsia="ru-RU"/>
        </w:rPr>
      </w:pPr>
      <w:r w:rsidRPr="0091658A">
        <w:rPr>
          <w:rFonts w:eastAsia="Times New Roman"/>
          <w:color w:val="000000"/>
          <w:sz w:val="24"/>
          <w:szCs w:val="24"/>
          <w:lang w:eastAsia="ru-RU"/>
        </w:rPr>
        <w:t xml:space="preserve">   </w:t>
      </w:r>
      <w:r w:rsidR="00B43B6B" w:rsidRPr="0091658A">
        <w:rPr>
          <w:rFonts w:eastAsia="Times New Roman"/>
          <w:color w:val="000000"/>
          <w:sz w:val="24"/>
          <w:szCs w:val="24"/>
          <w:lang w:eastAsia="ru-RU"/>
        </w:rPr>
        <w:t xml:space="preserve">Согласно плану, проведено 15 </w:t>
      </w:r>
      <w:r w:rsidR="00B43B6B" w:rsidRPr="0091658A">
        <w:rPr>
          <w:sz w:val="24"/>
          <w:szCs w:val="24"/>
          <w:lang w:eastAsia="ru-RU"/>
        </w:rPr>
        <w:t>диалоговых, конкурсных и игровых</w:t>
      </w:r>
      <w:r w:rsidR="00B43B6B" w:rsidRPr="0091658A">
        <w:rPr>
          <w:rFonts w:eastAsia="Times New Roman"/>
          <w:color w:val="000000"/>
          <w:sz w:val="24"/>
          <w:szCs w:val="24"/>
          <w:lang w:eastAsia="ru-RU"/>
        </w:rPr>
        <w:t xml:space="preserve"> массовых мероприятий</w:t>
      </w:r>
      <w:r w:rsidR="00B43B6B" w:rsidRPr="0091658A">
        <w:rPr>
          <w:sz w:val="24"/>
          <w:szCs w:val="24"/>
          <w:lang w:eastAsia="ru-RU"/>
        </w:rPr>
        <w:t xml:space="preserve">.  </w:t>
      </w:r>
      <w:r w:rsidRPr="0091658A">
        <w:rPr>
          <w:sz w:val="24"/>
          <w:szCs w:val="24"/>
          <w:lang w:eastAsia="ru-RU"/>
        </w:rPr>
        <w:t xml:space="preserve">     </w:t>
      </w:r>
      <w:r w:rsidR="00B43B6B" w:rsidRPr="0091658A">
        <w:rPr>
          <w:sz w:val="24"/>
          <w:szCs w:val="24"/>
          <w:lang w:eastAsia="ru-RU"/>
        </w:rPr>
        <w:t xml:space="preserve">Среди участников были распространены буклеты «Здоровью – Да! Наркотикам – Нет!», </w:t>
      </w:r>
      <w:r w:rsidR="00B43B6B" w:rsidRPr="0091658A">
        <w:rPr>
          <w:rFonts w:eastAsia="Times New Roman"/>
          <w:sz w:val="24"/>
          <w:szCs w:val="24"/>
          <w:lang w:eastAsia="ru-RU"/>
        </w:rPr>
        <w:t xml:space="preserve">«Это надо знать», </w:t>
      </w:r>
      <w:r w:rsidR="00B43B6B" w:rsidRPr="0091658A">
        <w:rPr>
          <w:sz w:val="24"/>
          <w:szCs w:val="24"/>
          <w:lang w:eastAsia="ru-RU"/>
        </w:rPr>
        <w:t>организован</w:t>
      </w:r>
      <w:r w:rsidR="00B43B6B" w:rsidRPr="0091658A">
        <w:rPr>
          <w:rFonts w:eastAsia="SimSun"/>
          <w:color w:val="000000"/>
          <w:kern w:val="3"/>
          <w:sz w:val="24"/>
          <w:szCs w:val="24"/>
          <w:lang w:eastAsia="zh-CN" w:bidi="hi-IN"/>
        </w:rPr>
        <w:t xml:space="preserve"> просмотр антинаркотического профилактического видеофильма</w:t>
      </w:r>
      <w:r w:rsidR="00B43B6B" w:rsidRPr="0091658A">
        <w:rPr>
          <w:sz w:val="24"/>
          <w:szCs w:val="24"/>
          <w:lang w:eastAsia="ru-RU"/>
        </w:rPr>
        <w:t xml:space="preserve">, проведены спортивные мероприятия и </w:t>
      </w:r>
      <w:r w:rsidR="00B43B6B" w:rsidRPr="0091658A">
        <w:rPr>
          <w:rFonts w:eastAsia="SimSun"/>
          <w:kern w:val="3"/>
          <w:sz w:val="24"/>
          <w:szCs w:val="24"/>
          <w:lang w:eastAsia="zh-CN" w:bidi="hi-IN"/>
        </w:rPr>
        <w:t>занятия по интересам: настольные игры, рисование, кроссворды и т.п.</w:t>
      </w:r>
      <w:r w:rsidR="00B43B6B" w:rsidRPr="0091658A">
        <w:rPr>
          <w:sz w:val="24"/>
          <w:szCs w:val="24"/>
          <w:lang w:eastAsia="ru-RU"/>
        </w:rPr>
        <w:t xml:space="preserve"> </w:t>
      </w:r>
      <w:r w:rsidR="00B43B6B" w:rsidRPr="0091658A">
        <w:rPr>
          <w:rFonts w:eastAsia="Times New Roman"/>
          <w:sz w:val="24"/>
          <w:szCs w:val="24"/>
          <w:lang w:eastAsia="ru-RU"/>
        </w:rPr>
        <w:t xml:space="preserve">Детям рассказали о режиме дня, о рациональном питании, личной гигиене, </w:t>
      </w:r>
      <w:r w:rsidR="00B43B6B" w:rsidRPr="0091658A">
        <w:rPr>
          <w:rFonts w:eastAsia="Times New Roman"/>
          <w:sz w:val="24"/>
          <w:szCs w:val="24"/>
          <w:lang w:eastAsia="ru-RU"/>
        </w:rPr>
        <w:lastRenderedPageBreak/>
        <w:t>вредных привычках, занятиях спортом. Всего было проведено 26 мероприятий с общим количеством привлеченных несовершеннолетних в количестве 3790 человек.</w:t>
      </w:r>
    </w:p>
    <w:p w:rsidR="00B43B6B" w:rsidRPr="0091658A" w:rsidRDefault="009F4226" w:rsidP="00A96BCB">
      <w:pPr>
        <w:widowControl w:val="0"/>
        <w:autoSpaceDE w:val="0"/>
        <w:autoSpaceDN w:val="0"/>
        <w:adjustRightInd w:val="0"/>
        <w:jc w:val="both"/>
        <w:rPr>
          <w:rFonts w:eastAsia="Times New Roman"/>
          <w:sz w:val="24"/>
          <w:szCs w:val="24"/>
          <w:lang w:eastAsia="ru-RU"/>
        </w:rPr>
      </w:pPr>
      <w:r w:rsidRPr="0091658A">
        <w:rPr>
          <w:rFonts w:eastAsia="Times New Roman"/>
          <w:sz w:val="24"/>
          <w:szCs w:val="24"/>
          <w:lang w:eastAsia="ru-RU"/>
        </w:rPr>
        <w:t xml:space="preserve">      </w:t>
      </w:r>
      <w:r w:rsidR="00B43B6B" w:rsidRPr="0091658A">
        <w:rPr>
          <w:rFonts w:eastAsia="Times New Roman"/>
          <w:sz w:val="24"/>
          <w:szCs w:val="24"/>
          <w:lang w:eastAsia="ru-RU"/>
        </w:rPr>
        <w:t>В соответствии с распоряжением Администрации муниципального образования «Смоленский район» Смоленской области от 29.10.2019 № 280-р «Об организации и проведении месячника по пропаганде здорового образа жизни «Наше здоровье в наших руках» на территории Смоленского района в ноябре 2019 года прошли следующие мероприятия.</w:t>
      </w:r>
    </w:p>
    <w:p w:rsidR="00B43B6B" w:rsidRPr="0091658A" w:rsidRDefault="009F4226" w:rsidP="00A96BCB">
      <w:pPr>
        <w:jc w:val="both"/>
        <w:rPr>
          <w:rFonts w:eastAsia="Times New Roman"/>
          <w:sz w:val="24"/>
          <w:szCs w:val="24"/>
        </w:rPr>
      </w:pPr>
      <w:r w:rsidRPr="0091658A">
        <w:rPr>
          <w:rFonts w:eastAsia="Times New Roman"/>
          <w:sz w:val="24"/>
          <w:szCs w:val="24"/>
        </w:rPr>
        <w:t xml:space="preserve">      </w:t>
      </w:r>
      <w:r w:rsidR="00B43B6B" w:rsidRPr="0091658A">
        <w:rPr>
          <w:rFonts w:eastAsia="Times New Roman"/>
          <w:sz w:val="24"/>
          <w:szCs w:val="24"/>
        </w:rPr>
        <w:t xml:space="preserve">Проведены общешкольные информационные классные часы о здоровом образе жизни с учащимися 1-7 классов: «Мы за здоровый образ жизни», «Учись быть здоровым!»; с учащимися 8-11 классов: «Молодёжь за здоровый образ жизни», «Наркотики и алкоголь - шаг в бездну». Проведены беседы с младшими школьниками по формированию здорового образа жизни: «В здоровом теле – здоровый дух», «Здоровье и сама жизнь – главные ценности». С учащимися старших классов проведены лекции с участием медицинских работников по профилактике пьянства, наркомании, о вреде курительных смесей, употребления СПАЙСов, табакокурения и токсикомании: «О вреде алкоголя, курения, наркотиков», «Вредные привычки и их влияние на здоровье», «Твоя жизнь – твой выбор», «Курить в 21 веке не модно». В школьных библиотеках организованы выставки тематической литературы «Я выбираю жизнь!», «О твоем здоровье». В образовательных организациях проходил конкурс рисунков «Если хочешь быть здоров!» 1-4кл, «Наш выбор – здоровый образ жизни» 5-7 кл. </w:t>
      </w:r>
    </w:p>
    <w:p w:rsidR="00B43B6B" w:rsidRPr="0091658A" w:rsidRDefault="009F4226" w:rsidP="00A96BCB">
      <w:pPr>
        <w:jc w:val="both"/>
        <w:rPr>
          <w:rFonts w:eastAsia="Times New Roman"/>
          <w:sz w:val="24"/>
          <w:szCs w:val="24"/>
        </w:rPr>
      </w:pPr>
      <w:r w:rsidRPr="0091658A">
        <w:rPr>
          <w:rFonts w:eastAsia="Times New Roman"/>
          <w:sz w:val="24"/>
          <w:szCs w:val="24"/>
        </w:rPr>
        <w:t xml:space="preserve">        </w:t>
      </w:r>
      <w:r w:rsidR="00B43B6B" w:rsidRPr="0091658A">
        <w:rPr>
          <w:rFonts w:eastAsia="Times New Roman"/>
          <w:sz w:val="24"/>
          <w:szCs w:val="24"/>
        </w:rPr>
        <w:t>На классных и общешкольных родительских собраниях даны рекомендации для родителей по формированию здорового образа жизни у детей: «Любимые «детские занятия», «Чем заняться с ребёнком?», «Безопасное детство», «Режим дня, работа над ошибками», «Об этом с тревогой говорят родители (наркомания, токсикомания, курение, ВИЧ- инфекция)».</w:t>
      </w:r>
    </w:p>
    <w:p w:rsidR="00B43B6B" w:rsidRPr="0091658A" w:rsidRDefault="009F4226" w:rsidP="00A96BCB">
      <w:pPr>
        <w:jc w:val="both"/>
        <w:rPr>
          <w:rFonts w:eastAsia="Times New Roman"/>
          <w:sz w:val="24"/>
          <w:szCs w:val="24"/>
        </w:rPr>
      </w:pPr>
      <w:r w:rsidRPr="0091658A">
        <w:rPr>
          <w:sz w:val="24"/>
          <w:szCs w:val="24"/>
        </w:rPr>
        <w:t xml:space="preserve">    </w:t>
      </w:r>
      <w:r w:rsidR="00B43B6B" w:rsidRPr="0091658A">
        <w:rPr>
          <w:sz w:val="24"/>
          <w:szCs w:val="24"/>
        </w:rPr>
        <w:t xml:space="preserve">В целях популяризации здорового образа жизни, учащиеся школ района приняли участие в спортивных мероприятиях: «Спорт вместо наркотиков», </w:t>
      </w:r>
      <w:r w:rsidR="00B43B6B" w:rsidRPr="0091658A">
        <w:rPr>
          <w:rFonts w:eastAsia="Times New Roman"/>
          <w:sz w:val="24"/>
          <w:szCs w:val="24"/>
        </w:rPr>
        <w:t xml:space="preserve">«Мы за ЗОЖ», «Весёлые старты», </w:t>
      </w:r>
      <w:r w:rsidR="00B43B6B" w:rsidRPr="0091658A">
        <w:rPr>
          <w:sz w:val="24"/>
          <w:szCs w:val="24"/>
        </w:rPr>
        <w:t>соревнования по теннису, волейболу,</w:t>
      </w:r>
      <w:r w:rsidR="00B43B6B" w:rsidRPr="0091658A">
        <w:rPr>
          <w:sz w:val="24"/>
          <w:szCs w:val="24"/>
          <w:lang w:eastAsia="ru-RU"/>
        </w:rPr>
        <w:t xml:space="preserve"> </w:t>
      </w:r>
      <w:r w:rsidR="00B43B6B" w:rsidRPr="0091658A">
        <w:rPr>
          <w:sz w:val="24"/>
          <w:szCs w:val="24"/>
        </w:rPr>
        <w:t>шашечный турнир.</w:t>
      </w:r>
    </w:p>
    <w:p w:rsidR="00B43B6B" w:rsidRPr="0091658A" w:rsidRDefault="009F4226" w:rsidP="00A96BCB">
      <w:pPr>
        <w:widowControl w:val="0"/>
        <w:autoSpaceDE w:val="0"/>
        <w:autoSpaceDN w:val="0"/>
        <w:adjustRightInd w:val="0"/>
        <w:jc w:val="both"/>
        <w:rPr>
          <w:rFonts w:eastAsia="Times New Roman"/>
          <w:sz w:val="24"/>
          <w:szCs w:val="24"/>
        </w:rPr>
      </w:pPr>
      <w:r w:rsidRPr="0091658A">
        <w:rPr>
          <w:rFonts w:eastAsia="Times New Roman"/>
          <w:sz w:val="24"/>
          <w:szCs w:val="24"/>
        </w:rPr>
        <w:t xml:space="preserve">    </w:t>
      </w:r>
      <w:r w:rsidR="00B43B6B" w:rsidRPr="0091658A">
        <w:rPr>
          <w:rFonts w:eastAsia="Times New Roman"/>
          <w:sz w:val="24"/>
          <w:szCs w:val="24"/>
        </w:rPr>
        <w:t>На сайтах и стендах образовательных организаций обновлена информация о вреде курения, алкоголизма, негативных последствиях потребления курительных смесей и пропаганде здорового образа жизни: «Мы за здоровый образ жизни», «Не будь равнодушен к своему здоровью», «Вредные привычки», «Уголок здоровья». Размещена информация о функционировании круглосуточного телефона доверия по фактам незаконного оборота и потребления наркотиков несовершеннолетними гражданами, а также единого детского телефона доверия, интернет-консультирования. Среди учащихся старших классов распространены памятки о последствиях потребления курительных смесей.</w:t>
      </w:r>
      <w:r w:rsidR="00B43B6B" w:rsidRPr="0091658A">
        <w:rPr>
          <w:rFonts w:eastAsia="Times New Roman"/>
          <w:sz w:val="24"/>
          <w:szCs w:val="24"/>
          <w:lang w:eastAsia="ru-RU"/>
        </w:rPr>
        <w:t xml:space="preserve"> Среди учащихся 1-4 классов проведена демонстрация </w:t>
      </w:r>
      <w:r w:rsidR="00B43B6B" w:rsidRPr="0091658A">
        <w:rPr>
          <w:rFonts w:eastAsia="Times New Roman"/>
          <w:sz w:val="24"/>
          <w:szCs w:val="24"/>
        </w:rPr>
        <w:t>видеороликов о приоритетах здорового образа жизни.</w:t>
      </w:r>
    </w:p>
    <w:p w:rsidR="009F4226" w:rsidRPr="00F27646" w:rsidRDefault="0091658A" w:rsidP="00A96BCB">
      <w:pPr>
        <w:jc w:val="both"/>
        <w:rPr>
          <w:color w:val="FF0000"/>
          <w:sz w:val="24"/>
          <w:szCs w:val="24"/>
          <w:lang w:eastAsia="ru-RU"/>
        </w:rPr>
      </w:pPr>
      <w:r>
        <w:rPr>
          <w:rFonts w:eastAsia="Times New Roman"/>
          <w:szCs w:val="28"/>
        </w:rPr>
        <w:t xml:space="preserve">  </w:t>
      </w:r>
      <w:r w:rsidR="00B43B6B" w:rsidRPr="00F27646">
        <w:rPr>
          <w:rFonts w:eastAsia="Times New Roman"/>
          <w:sz w:val="24"/>
          <w:szCs w:val="24"/>
          <w:lang w:eastAsia="ru-RU"/>
        </w:rPr>
        <w:t>В образовательных организациях района ведется целенаправленная профилактическая работа по противодействию наркомании и наркопреступности среди обучающихся согласно планам школ</w:t>
      </w:r>
      <w:r w:rsidRPr="00F27646">
        <w:rPr>
          <w:rFonts w:eastAsia="Times New Roman"/>
          <w:sz w:val="24"/>
          <w:szCs w:val="24"/>
          <w:lang w:eastAsia="ru-RU"/>
        </w:rPr>
        <w:t xml:space="preserve">.  </w:t>
      </w:r>
    </w:p>
    <w:p w:rsidR="003C56ED" w:rsidRDefault="003C56ED" w:rsidP="003C56ED">
      <w:pPr>
        <w:jc w:val="center"/>
        <w:rPr>
          <w:b/>
          <w:szCs w:val="28"/>
        </w:rPr>
      </w:pPr>
    </w:p>
    <w:p w:rsidR="003C56ED" w:rsidRPr="00175931" w:rsidRDefault="009F4226" w:rsidP="00A96BCB">
      <w:pPr>
        <w:tabs>
          <w:tab w:val="left" w:pos="4620"/>
        </w:tabs>
        <w:spacing w:line="100" w:lineRule="atLeast"/>
        <w:rPr>
          <w:b/>
          <w:szCs w:val="28"/>
        </w:rPr>
      </w:pPr>
      <w:r>
        <w:rPr>
          <w:b/>
          <w:szCs w:val="28"/>
        </w:rPr>
        <w:t xml:space="preserve">     </w:t>
      </w:r>
      <w:r w:rsidR="00175931">
        <w:rPr>
          <w:b/>
          <w:szCs w:val="28"/>
        </w:rPr>
        <w:t>10.</w:t>
      </w:r>
      <w:r w:rsidR="003C56ED" w:rsidRPr="00175931">
        <w:rPr>
          <w:b/>
          <w:szCs w:val="28"/>
        </w:rPr>
        <w:t>Противодействие терроризму и экстремизму</w:t>
      </w:r>
    </w:p>
    <w:p w:rsidR="00CF5792" w:rsidRPr="0091658A" w:rsidRDefault="00CF5792" w:rsidP="00CF5792">
      <w:pPr>
        <w:spacing w:line="100" w:lineRule="atLeast"/>
        <w:jc w:val="center"/>
        <w:rPr>
          <w:rFonts w:eastAsia="Times New Roman"/>
          <w:b/>
          <w:kern w:val="1"/>
          <w:sz w:val="24"/>
          <w:szCs w:val="24"/>
        </w:rPr>
      </w:pPr>
    </w:p>
    <w:p w:rsidR="00CF5792" w:rsidRPr="0091658A" w:rsidRDefault="00CF5792" w:rsidP="00CF5792">
      <w:pPr>
        <w:spacing w:after="28"/>
        <w:ind w:firstLine="708"/>
        <w:jc w:val="both"/>
        <w:rPr>
          <w:rFonts w:eastAsia="Times New Roman"/>
          <w:sz w:val="24"/>
          <w:szCs w:val="24"/>
          <w:lang w:eastAsia="ru-RU"/>
        </w:rPr>
      </w:pPr>
      <w:r w:rsidRPr="0091658A">
        <w:rPr>
          <w:rFonts w:eastAsia="Times New Roman"/>
          <w:sz w:val="24"/>
          <w:szCs w:val="24"/>
          <w:lang w:eastAsia="ru-RU"/>
        </w:rPr>
        <w:t xml:space="preserve">17 августа 2019 года вступило в силу </w:t>
      </w:r>
      <w:r w:rsidRPr="0091658A">
        <w:rPr>
          <w:rFonts w:eastAsia="Times New Roman"/>
          <w:b/>
          <w:sz w:val="24"/>
          <w:szCs w:val="24"/>
          <w:lang w:eastAsia="ru-RU"/>
        </w:rPr>
        <w:t>постановление Правительства Российской Федерации от 02 августа 2019 года № 1006</w:t>
      </w:r>
      <w:r w:rsidRPr="0091658A">
        <w:rPr>
          <w:rFonts w:eastAsia="Times New Roman"/>
          <w:sz w:val="24"/>
          <w:szCs w:val="24"/>
          <w:lang w:eastAsia="ru-RU"/>
        </w:rPr>
        <w:t xml:space="preserve">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проведено обследование образовательных организаций, в результате чего ОО присвоены категория опасности объекта, дана оценка антитеррористической защищенности, выявлены потенциально опасные участки объекта, определены необходимые мероприятия по обеспечению антитеррористической защищенности объекта (территории).</w:t>
      </w:r>
    </w:p>
    <w:p w:rsidR="00CF5792" w:rsidRPr="0091658A" w:rsidRDefault="00CF5792" w:rsidP="00CF5792">
      <w:pPr>
        <w:spacing w:line="100" w:lineRule="atLeast"/>
        <w:ind w:firstLine="708"/>
        <w:jc w:val="both"/>
        <w:rPr>
          <w:rFonts w:eastAsia="Times New Roman"/>
          <w:color w:val="000000"/>
          <w:kern w:val="1"/>
          <w:sz w:val="24"/>
          <w:szCs w:val="24"/>
        </w:rPr>
      </w:pPr>
      <w:r w:rsidRPr="0091658A">
        <w:rPr>
          <w:rFonts w:eastAsia="Times New Roman"/>
          <w:color w:val="000000"/>
          <w:kern w:val="1"/>
          <w:sz w:val="24"/>
          <w:szCs w:val="24"/>
        </w:rPr>
        <w:t>По итогам обследования и категорирования образовательных организаций разработаны паспорта безопасности.</w:t>
      </w:r>
    </w:p>
    <w:p w:rsidR="00CF5792" w:rsidRPr="0091658A" w:rsidRDefault="00CF5792" w:rsidP="00CF5792">
      <w:pPr>
        <w:ind w:firstLine="708"/>
        <w:contextualSpacing/>
        <w:jc w:val="both"/>
        <w:rPr>
          <w:rFonts w:eastAsia="Times New Roman"/>
          <w:color w:val="000000"/>
          <w:sz w:val="24"/>
          <w:szCs w:val="24"/>
        </w:rPr>
      </w:pPr>
      <w:r w:rsidRPr="0091658A">
        <w:rPr>
          <w:rFonts w:eastAsia="Times New Roman"/>
          <w:color w:val="000000"/>
          <w:sz w:val="24"/>
          <w:szCs w:val="24"/>
        </w:rPr>
        <w:lastRenderedPageBreak/>
        <w:t>В целях усиления антитеррористической безопасности:</w:t>
      </w:r>
    </w:p>
    <w:p w:rsidR="00CF5792" w:rsidRPr="0091658A" w:rsidRDefault="00CF5792" w:rsidP="00CF5792">
      <w:pPr>
        <w:ind w:firstLine="708"/>
        <w:contextualSpacing/>
        <w:jc w:val="both"/>
        <w:rPr>
          <w:rFonts w:eastAsia="Times New Roman"/>
          <w:color w:val="000000"/>
          <w:sz w:val="24"/>
          <w:szCs w:val="24"/>
        </w:rPr>
      </w:pPr>
      <w:r w:rsidRPr="0091658A">
        <w:rPr>
          <w:rFonts w:eastAsia="Times New Roman"/>
          <w:color w:val="000000"/>
          <w:sz w:val="24"/>
          <w:szCs w:val="24"/>
        </w:rPr>
        <w:t>- во всех образовательных организациях установлены системы видеонаблюдения;</w:t>
      </w:r>
    </w:p>
    <w:p w:rsidR="00CF5792" w:rsidRPr="0091658A" w:rsidRDefault="00CF5792" w:rsidP="00CF5792">
      <w:pPr>
        <w:ind w:firstLine="708"/>
        <w:contextualSpacing/>
        <w:jc w:val="both"/>
        <w:rPr>
          <w:color w:val="000000"/>
          <w:sz w:val="24"/>
          <w:szCs w:val="24"/>
        </w:rPr>
      </w:pPr>
      <w:r w:rsidRPr="0091658A">
        <w:rPr>
          <w:color w:val="000000"/>
          <w:sz w:val="24"/>
          <w:szCs w:val="24"/>
        </w:rPr>
        <w:t xml:space="preserve">- </w:t>
      </w:r>
      <w:r w:rsidRPr="0091658A">
        <w:rPr>
          <w:rFonts w:eastAsia="Times New Roman"/>
          <w:color w:val="000000"/>
          <w:sz w:val="24"/>
          <w:szCs w:val="24"/>
        </w:rPr>
        <w:t>во всех образовательных организациях</w:t>
      </w:r>
      <w:r w:rsidRPr="0091658A">
        <w:rPr>
          <w:color w:val="000000"/>
          <w:sz w:val="24"/>
          <w:szCs w:val="24"/>
        </w:rPr>
        <w:t xml:space="preserve"> установлены оградительные сооружения (в 2019 году установлено ограждение в МБОУ Гнездовской СШ и МБОУ Михновской СШ);</w:t>
      </w:r>
    </w:p>
    <w:p w:rsidR="00CF5792" w:rsidRPr="0091658A" w:rsidRDefault="00CF5792" w:rsidP="00CF5792">
      <w:pPr>
        <w:ind w:firstLine="708"/>
        <w:contextualSpacing/>
        <w:jc w:val="both"/>
        <w:rPr>
          <w:rFonts w:eastAsia="Times New Roman"/>
          <w:color w:val="000000"/>
          <w:sz w:val="24"/>
          <w:szCs w:val="24"/>
        </w:rPr>
      </w:pPr>
      <w:r w:rsidRPr="0091658A">
        <w:rPr>
          <w:color w:val="000000"/>
          <w:sz w:val="24"/>
          <w:szCs w:val="24"/>
        </w:rPr>
        <w:t>- в трех образовательных организациях имеются стационарные металлодетекторы (МБОУ Печерская СШ, МБОУ Пригорская СШ, МБОУ Катынская СШ);</w:t>
      </w:r>
    </w:p>
    <w:p w:rsidR="00CF5792" w:rsidRPr="0091658A" w:rsidRDefault="00CF5792" w:rsidP="00CF5792">
      <w:pPr>
        <w:ind w:firstLine="708"/>
        <w:contextualSpacing/>
        <w:jc w:val="both"/>
        <w:rPr>
          <w:rFonts w:eastAsia="Times New Roman"/>
          <w:color w:val="000000"/>
          <w:sz w:val="24"/>
          <w:szCs w:val="24"/>
        </w:rPr>
      </w:pPr>
      <w:r w:rsidRPr="0091658A">
        <w:rPr>
          <w:rFonts w:eastAsia="Times New Roman"/>
          <w:color w:val="000000"/>
          <w:sz w:val="24"/>
          <w:szCs w:val="24"/>
        </w:rPr>
        <w:t xml:space="preserve">-  установлены тревожные кнопки в 20 образовательных организациях: </w:t>
      </w:r>
    </w:p>
    <w:p w:rsidR="00CF5792" w:rsidRDefault="00CF5792" w:rsidP="00F27646">
      <w:pPr>
        <w:pStyle w:val="af3"/>
        <w:spacing w:before="0" w:beforeAutospacing="0" w:after="0"/>
        <w:ind w:firstLine="708"/>
        <w:jc w:val="both"/>
        <w:rPr>
          <w:rFonts w:eastAsia="Times New Roman"/>
          <w:szCs w:val="28"/>
        </w:rPr>
      </w:pPr>
      <w:r w:rsidRPr="0091658A">
        <w:t>С октября 2019 года осуществляется физическая охрана МБОУ Печерской СШ сотрудником ЧОП Пересвет (муниципальный контракт №0363300111819000005 от 08.10.2019г. с ООО ЧОП Пересвет-СБ) с понедельника по пятницу с 08.00 до 18.00 часов, в субботу с 08:00 до 14:00 часов, в ночное время с 18.00 до 08.00 охрану осуществляет сторож (согласно графика дежурств). Место пункта охраны расположено возле центрального входа, справа от металлодектора, оборудовано мониторами видеонаблюдения и тревожной кнопкой. Место сторожа, вахтера расположено в фойе первого этажа, оборудовано трубкой от видеодомофона.</w:t>
      </w:r>
    </w:p>
    <w:p w:rsidR="003C56ED" w:rsidRPr="008A6B88" w:rsidRDefault="003C56ED" w:rsidP="003C56ED">
      <w:pPr>
        <w:spacing w:line="100" w:lineRule="atLeast"/>
        <w:jc w:val="center"/>
        <w:rPr>
          <w:rFonts w:eastAsia="Times New Roman"/>
          <w:b/>
          <w:kern w:val="1"/>
          <w:szCs w:val="28"/>
        </w:rPr>
      </w:pPr>
    </w:p>
    <w:p w:rsidR="002F2100" w:rsidRDefault="00175931" w:rsidP="002F2100">
      <w:pPr>
        <w:ind w:firstLine="567"/>
        <w:contextualSpacing/>
      </w:pPr>
      <w:r>
        <w:rPr>
          <w:b/>
        </w:rPr>
        <w:t>11</w:t>
      </w:r>
      <w:r w:rsidR="00CA5B78">
        <w:rPr>
          <w:b/>
        </w:rPr>
        <w:t>.</w:t>
      </w:r>
      <w:r w:rsidR="002F2100" w:rsidRPr="002F2100">
        <w:t xml:space="preserve"> </w:t>
      </w:r>
      <w:r w:rsidR="002F2100" w:rsidRPr="00F958AA">
        <w:rPr>
          <w:b/>
        </w:rPr>
        <w:t>Профилактика правонарушений и преступлений</w:t>
      </w:r>
      <w:r w:rsidR="002F2100">
        <w:t xml:space="preserve"> </w:t>
      </w:r>
    </w:p>
    <w:p w:rsidR="004E2F16" w:rsidRDefault="004E2F16" w:rsidP="002F2100">
      <w:pPr>
        <w:ind w:firstLine="567"/>
        <w:contextualSpacing/>
      </w:pPr>
    </w:p>
    <w:p w:rsidR="005600C8" w:rsidRPr="0091658A" w:rsidRDefault="005600C8" w:rsidP="005600C8">
      <w:pPr>
        <w:tabs>
          <w:tab w:val="left" w:pos="284"/>
        </w:tabs>
        <w:ind w:left="-284" w:firstLine="709"/>
        <w:jc w:val="both"/>
        <w:rPr>
          <w:sz w:val="24"/>
          <w:szCs w:val="24"/>
        </w:rPr>
      </w:pPr>
      <w:r>
        <w:rPr>
          <w:szCs w:val="28"/>
        </w:rPr>
        <w:t xml:space="preserve">   </w:t>
      </w:r>
      <w:r w:rsidR="004E2F16" w:rsidRPr="0091658A">
        <w:rPr>
          <w:sz w:val="24"/>
          <w:szCs w:val="24"/>
        </w:rPr>
        <w:t xml:space="preserve">Большой социально-педагогический потенциал в профилактике безнадзорности среди подростков принадлежит социальным учреждениям, службам по месту жительства, школе и семье. Каждый из органов системы профилактики  решает проблему на своем уровне, взаимодействие способствует интеграции усилий в профилактической деятельности.  </w:t>
      </w:r>
    </w:p>
    <w:p w:rsidR="004E2F16" w:rsidRPr="0091658A" w:rsidRDefault="004E2F16" w:rsidP="009F4226">
      <w:pPr>
        <w:tabs>
          <w:tab w:val="left" w:pos="284"/>
        </w:tabs>
        <w:ind w:left="-284" w:firstLine="709"/>
        <w:jc w:val="both"/>
        <w:rPr>
          <w:sz w:val="24"/>
          <w:szCs w:val="24"/>
        </w:rPr>
      </w:pPr>
      <w:r w:rsidRPr="0091658A">
        <w:rPr>
          <w:sz w:val="24"/>
          <w:szCs w:val="24"/>
        </w:rPr>
        <w:t xml:space="preserve">   </w:t>
      </w:r>
      <w:r w:rsidR="005600C8" w:rsidRPr="0091658A">
        <w:rPr>
          <w:sz w:val="24"/>
          <w:szCs w:val="24"/>
        </w:rPr>
        <w:t xml:space="preserve">Профилактика правонарушений, негативных явлений в образовательной среде, в том числе преступности, является одним из приоритетных направлений деятельности Комитета по образованию  и образовательных организаций. </w:t>
      </w:r>
      <w:r w:rsidRPr="0091658A">
        <w:rPr>
          <w:sz w:val="24"/>
          <w:szCs w:val="24"/>
        </w:rPr>
        <w:t xml:space="preserve"> </w:t>
      </w:r>
    </w:p>
    <w:p w:rsidR="005600C8" w:rsidRPr="0091658A" w:rsidRDefault="004E2F16" w:rsidP="009F4226">
      <w:pPr>
        <w:ind w:left="-284"/>
        <w:jc w:val="both"/>
        <w:rPr>
          <w:sz w:val="24"/>
          <w:szCs w:val="24"/>
        </w:rPr>
      </w:pPr>
      <w:r w:rsidRPr="0091658A">
        <w:rPr>
          <w:sz w:val="24"/>
          <w:szCs w:val="24"/>
        </w:rPr>
        <w:t xml:space="preserve">   </w:t>
      </w:r>
      <w:r w:rsidR="009F4226" w:rsidRPr="0091658A">
        <w:rPr>
          <w:sz w:val="24"/>
          <w:szCs w:val="24"/>
        </w:rPr>
        <w:t xml:space="preserve">  </w:t>
      </w:r>
      <w:r w:rsidRPr="0091658A">
        <w:rPr>
          <w:sz w:val="24"/>
          <w:szCs w:val="24"/>
        </w:rPr>
        <w:t xml:space="preserve"> Эффективность взаимодействия осуществляется координирующим органом КДНиЗП, обеспечивающим создание и функционирование системы учета и контроля за социально-педагогической деятельностью органов системы профилакт</w:t>
      </w:r>
      <w:r w:rsidR="005600C8" w:rsidRPr="0091658A">
        <w:rPr>
          <w:sz w:val="24"/>
          <w:szCs w:val="24"/>
        </w:rPr>
        <w:t xml:space="preserve">ики подростковой безнадзорности. </w:t>
      </w:r>
      <w:r w:rsidRPr="0091658A">
        <w:rPr>
          <w:sz w:val="24"/>
          <w:szCs w:val="24"/>
        </w:rPr>
        <w:t xml:space="preserve">     </w:t>
      </w:r>
    </w:p>
    <w:p w:rsidR="004E2F16" w:rsidRPr="0091658A" w:rsidRDefault="005600C8" w:rsidP="009F4226">
      <w:pPr>
        <w:ind w:left="-284"/>
        <w:jc w:val="both"/>
        <w:rPr>
          <w:sz w:val="24"/>
          <w:szCs w:val="24"/>
        </w:rPr>
      </w:pPr>
      <w:r w:rsidRPr="0091658A">
        <w:rPr>
          <w:sz w:val="24"/>
          <w:szCs w:val="24"/>
        </w:rPr>
        <w:t xml:space="preserve">     </w:t>
      </w:r>
      <w:r w:rsidR="009F4226" w:rsidRPr="0091658A">
        <w:rPr>
          <w:sz w:val="24"/>
          <w:szCs w:val="24"/>
        </w:rPr>
        <w:t xml:space="preserve">  </w:t>
      </w:r>
      <w:r w:rsidRPr="0091658A">
        <w:rPr>
          <w:sz w:val="24"/>
          <w:szCs w:val="24"/>
        </w:rPr>
        <w:t xml:space="preserve">На основании </w:t>
      </w:r>
      <w:r w:rsidR="004E2F16" w:rsidRPr="0091658A">
        <w:rPr>
          <w:sz w:val="24"/>
          <w:szCs w:val="24"/>
        </w:rPr>
        <w:t>приказ</w:t>
      </w:r>
      <w:r w:rsidRPr="0091658A">
        <w:rPr>
          <w:sz w:val="24"/>
          <w:szCs w:val="24"/>
        </w:rPr>
        <w:t>а</w:t>
      </w:r>
      <w:r w:rsidR="004E2F16" w:rsidRPr="0091658A">
        <w:rPr>
          <w:sz w:val="24"/>
          <w:szCs w:val="24"/>
        </w:rPr>
        <w:t xml:space="preserve"> комитета по образованию Администрации муниципального образования «Смоленский район» Смоленской области от 26.02.2013 г. № 60 создана служба по оказанию правовой, организационной и психолого-педагогической поддержки приемных семей и семей опекунов, а также семей, находящихся в  социально опасном положении. Основными направлениями деятельности службы является развитие семейных форм устройства детей-сирот, реабилитации и сопровождение кровных семей, сопровождение замещающих семей, помощь семьям, находящимся в социально опасном положении, работа с гражданами, уклоняющимися от воспитания детей.</w:t>
      </w:r>
    </w:p>
    <w:p w:rsidR="005600C8" w:rsidRPr="0091658A" w:rsidRDefault="004E2F16" w:rsidP="009F4226">
      <w:pPr>
        <w:ind w:left="-284"/>
        <w:jc w:val="both"/>
        <w:rPr>
          <w:sz w:val="24"/>
          <w:szCs w:val="24"/>
        </w:rPr>
      </w:pPr>
      <w:r w:rsidRPr="0091658A">
        <w:rPr>
          <w:sz w:val="24"/>
          <w:szCs w:val="24"/>
        </w:rPr>
        <w:t xml:space="preserve">    Сопровождение заключается в оказании помощи в решении социальных, психологических,</w:t>
      </w:r>
      <w:r w:rsidR="005600C8" w:rsidRPr="0091658A">
        <w:rPr>
          <w:sz w:val="24"/>
          <w:szCs w:val="24"/>
        </w:rPr>
        <w:t xml:space="preserve"> педагогических задач (проблем). </w:t>
      </w:r>
    </w:p>
    <w:p w:rsidR="004E2F16" w:rsidRPr="0091658A" w:rsidRDefault="004E2F16" w:rsidP="009F4226">
      <w:pPr>
        <w:ind w:left="-284" w:firstLine="284"/>
        <w:jc w:val="both"/>
        <w:rPr>
          <w:sz w:val="24"/>
          <w:szCs w:val="24"/>
        </w:rPr>
      </w:pPr>
      <w:r w:rsidRPr="0091658A">
        <w:rPr>
          <w:sz w:val="24"/>
          <w:szCs w:val="24"/>
        </w:rPr>
        <w:t xml:space="preserve">    Руководитель ресурсного центра по содействию семейному устройству СОГБУ «Шаталовский детский дом», осуществляет профессиональное сопровождение замещающих семей и семей, находящихся  в социально опасном положении, проводит диагностику, индивидуальную психокоррекционную работу с детьми и подростками, осуществляет индивидуальное консультирование, разрабатывает памятки для родителей по профилактике жестокого обращения с детьми, брошюры для социальных педагогов и педагогов психологов по профилактике  и сопровождению семей, принимает участие в семинарах, методических объединениях. </w:t>
      </w:r>
    </w:p>
    <w:p w:rsidR="00401572" w:rsidRPr="0091658A" w:rsidRDefault="004E2F16" w:rsidP="009F4226">
      <w:pPr>
        <w:ind w:left="-284" w:right="-284" w:firstLine="284"/>
        <w:rPr>
          <w:sz w:val="24"/>
          <w:szCs w:val="24"/>
        </w:rPr>
      </w:pPr>
      <w:r w:rsidRPr="0091658A">
        <w:rPr>
          <w:sz w:val="24"/>
          <w:szCs w:val="24"/>
        </w:rPr>
        <w:t xml:space="preserve">Оказывается юридическая,  консультационная помощь родителям и  семьям, где воспитываются  дети. </w:t>
      </w:r>
    </w:p>
    <w:p w:rsidR="004E2F16" w:rsidRPr="0091658A" w:rsidRDefault="004E2F16" w:rsidP="009F4226">
      <w:pPr>
        <w:widowControl w:val="0"/>
        <w:suppressAutoHyphens w:val="0"/>
        <w:autoSpaceDE w:val="0"/>
        <w:autoSpaceDN w:val="0"/>
        <w:adjustRightInd w:val="0"/>
        <w:ind w:left="-284" w:right="141" w:firstLine="284"/>
        <w:jc w:val="both"/>
        <w:outlineLvl w:val="1"/>
        <w:rPr>
          <w:sz w:val="24"/>
          <w:szCs w:val="24"/>
          <w:lang w:eastAsia="ru-RU"/>
        </w:rPr>
      </w:pPr>
      <w:r w:rsidRPr="0091658A">
        <w:rPr>
          <w:rFonts w:eastAsiaTheme="minorHAnsi"/>
          <w:sz w:val="24"/>
          <w:szCs w:val="24"/>
          <w:shd w:val="clear" w:color="auto" w:fill="FFFFFF"/>
          <w:lang w:eastAsia="en-US"/>
        </w:rPr>
        <w:t>Комитет по образованию Администрации муниципального образования «Смоленский район» Смоленской области (далее Комитет) осуществляет ведомственный (учредительный) контроль за соблюдением обязательных для исполнения требований, установленных законодательством РФ в сфере образования в рамках полномочий органа местного самоуправления осуществляющего контроль в сфере образования</w:t>
      </w:r>
      <w:r w:rsidRPr="0091658A">
        <w:rPr>
          <w:sz w:val="24"/>
          <w:szCs w:val="24"/>
          <w:lang w:eastAsia="en-US"/>
        </w:rPr>
        <w:t>.</w:t>
      </w:r>
      <w:r w:rsidRPr="0091658A">
        <w:rPr>
          <w:rFonts w:eastAsia="Courier New"/>
          <w:sz w:val="24"/>
          <w:szCs w:val="24"/>
          <w:lang w:eastAsia="ru-RU"/>
        </w:rPr>
        <w:t xml:space="preserve">  </w:t>
      </w:r>
    </w:p>
    <w:p w:rsidR="004E2F16" w:rsidRPr="0091658A" w:rsidRDefault="004E2F16" w:rsidP="009F4226">
      <w:pPr>
        <w:shd w:val="clear" w:color="auto" w:fill="FFFFFF"/>
        <w:ind w:left="-284" w:right="141" w:firstLine="710"/>
        <w:contextualSpacing/>
        <w:jc w:val="both"/>
        <w:rPr>
          <w:rFonts w:eastAsiaTheme="minorHAnsi"/>
          <w:sz w:val="24"/>
          <w:szCs w:val="24"/>
          <w:lang w:eastAsia="en-US"/>
        </w:rPr>
      </w:pPr>
      <w:r w:rsidRPr="0091658A">
        <w:rPr>
          <w:rFonts w:eastAsia="Courier New"/>
          <w:sz w:val="24"/>
          <w:szCs w:val="24"/>
        </w:rPr>
        <w:lastRenderedPageBreak/>
        <w:t>В целях повышения эффективности работы образовательных организаций Смоленского района Смоленской области по предупреждению беспризорности, безнадзорности и правонарушений несовершеннолетних, а также улучшения взаимодействия между образовательными организациями и субъектами системы профилактики при Комитете создан координационный Совет по профилактике беспризорности, безнадзорности и правонарушений. В состав координационного совета входят представители ОПДН ОМВД России по Смоленскому району, комитета по образованию, районного методического объединения социальных педагогов, районного методического объединения воспитателей, районного родительского собрания, педагоги  психологи.</w:t>
      </w:r>
    </w:p>
    <w:p w:rsidR="004E2F16" w:rsidRPr="0091658A" w:rsidRDefault="004E2F16" w:rsidP="009F4226">
      <w:pPr>
        <w:ind w:left="-284" w:right="141" w:firstLine="710"/>
        <w:jc w:val="both"/>
        <w:rPr>
          <w:rFonts w:eastAsiaTheme="minorHAnsi" w:cstheme="minorBidi"/>
          <w:sz w:val="24"/>
          <w:szCs w:val="24"/>
          <w:lang w:eastAsia="en-US"/>
        </w:rPr>
      </w:pPr>
      <w:r w:rsidRPr="0091658A">
        <w:rPr>
          <w:rFonts w:eastAsiaTheme="minorHAnsi"/>
          <w:sz w:val="24"/>
          <w:szCs w:val="24"/>
          <w:lang w:eastAsia="en-US"/>
        </w:rPr>
        <w:t xml:space="preserve">В каждой образовательной организации разработан и утвержден  план по  профилактике асоциальных явлений. Ведется работа по выявлению семей, находящихся в социально – опасном положении. </w:t>
      </w:r>
      <w:r w:rsidRPr="0091658A">
        <w:rPr>
          <w:rFonts w:eastAsiaTheme="minorHAnsi"/>
          <w:bCs/>
          <w:sz w:val="24"/>
          <w:szCs w:val="24"/>
          <w:lang w:eastAsia="en-US"/>
        </w:rPr>
        <w:t>Созданы службы  школьной медиации как элемент системы профилактики безнадзорности и правонарушений несовершеннолетних</w:t>
      </w:r>
      <w:r w:rsidRPr="0091658A">
        <w:rPr>
          <w:rFonts w:eastAsiaTheme="minorHAnsi" w:cstheme="minorBidi"/>
          <w:sz w:val="24"/>
          <w:szCs w:val="24"/>
          <w:lang w:eastAsia="en-US"/>
        </w:rPr>
        <w:t xml:space="preserve">.  </w:t>
      </w:r>
    </w:p>
    <w:p w:rsidR="004E2F16" w:rsidRPr="0091658A" w:rsidRDefault="005600C8" w:rsidP="009F4226">
      <w:pPr>
        <w:ind w:left="-284" w:right="141" w:firstLine="284"/>
        <w:jc w:val="both"/>
        <w:rPr>
          <w:rFonts w:asciiTheme="minorHAnsi" w:eastAsiaTheme="minorHAnsi" w:hAnsiTheme="minorHAnsi" w:cstheme="minorBidi"/>
          <w:b/>
          <w:sz w:val="24"/>
          <w:szCs w:val="24"/>
          <w:lang w:eastAsia="en-US"/>
        </w:rPr>
      </w:pPr>
      <w:r w:rsidRPr="0091658A">
        <w:rPr>
          <w:rFonts w:eastAsiaTheme="minorHAnsi" w:cstheme="minorBidi"/>
          <w:sz w:val="24"/>
          <w:szCs w:val="24"/>
          <w:lang w:eastAsia="en-US"/>
        </w:rPr>
        <w:t>З</w:t>
      </w:r>
      <w:r w:rsidR="004E2F16" w:rsidRPr="0091658A">
        <w:rPr>
          <w:rFonts w:eastAsiaTheme="minorHAnsi" w:cstheme="minorBidi"/>
          <w:sz w:val="24"/>
          <w:szCs w:val="24"/>
          <w:lang w:eastAsia="en-US"/>
        </w:rPr>
        <w:t xml:space="preserve">а несовершеннолетними, состоящими на различных видах учета, закреплены наставники из членов Молодёжного совета. </w:t>
      </w:r>
      <w:r w:rsidR="004E2F16" w:rsidRPr="0091658A">
        <w:rPr>
          <w:rFonts w:eastAsiaTheme="minorHAnsi"/>
          <w:bCs/>
          <w:sz w:val="24"/>
          <w:szCs w:val="24"/>
          <w:lang w:eastAsia="en-US"/>
        </w:rPr>
        <w:t xml:space="preserve"> </w:t>
      </w:r>
    </w:p>
    <w:p w:rsidR="004E2F16" w:rsidRPr="0091658A" w:rsidRDefault="004E2F16" w:rsidP="009F4226">
      <w:pPr>
        <w:suppressAutoHyphens w:val="0"/>
        <w:ind w:left="-284" w:right="141" w:firstLine="284"/>
        <w:jc w:val="both"/>
        <w:rPr>
          <w:rFonts w:eastAsiaTheme="minorHAnsi"/>
          <w:sz w:val="24"/>
          <w:szCs w:val="24"/>
          <w:lang w:eastAsia="en-US"/>
        </w:rPr>
      </w:pPr>
      <w:r w:rsidRPr="0091658A">
        <w:rPr>
          <w:rFonts w:eastAsiaTheme="minorHAnsi" w:cstheme="minorBidi"/>
          <w:sz w:val="24"/>
          <w:szCs w:val="24"/>
          <w:lang w:eastAsia="en-US"/>
        </w:rPr>
        <w:t>Коллективы  образовательных организаций ведут целенаправленную работу по правовому воспитанию, предупреждению правонарушений, стимулированию здорового образа жизни.</w:t>
      </w:r>
      <w:r w:rsidRPr="0091658A">
        <w:rPr>
          <w:rFonts w:eastAsiaTheme="minorHAnsi"/>
          <w:sz w:val="24"/>
          <w:szCs w:val="24"/>
          <w:lang w:eastAsia="en-US"/>
        </w:rPr>
        <w:t xml:space="preserve"> В системе профилактической  работы школы по профилактике правонарушений  осуществляется два основных направления: </w:t>
      </w:r>
    </w:p>
    <w:p w:rsidR="004E2F16" w:rsidRPr="0091658A" w:rsidRDefault="004E2F16" w:rsidP="009F4226">
      <w:pPr>
        <w:suppressAutoHyphens w:val="0"/>
        <w:ind w:left="-284" w:right="141" w:firstLine="284"/>
        <w:jc w:val="both"/>
        <w:rPr>
          <w:rFonts w:eastAsiaTheme="minorHAnsi"/>
          <w:sz w:val="24"/>
          <w:szCs w:val="24"/>
          <w:lang w:eastAsia="en-US"/>
        </w:rPr>
      </w:pPr>
      <w:r w:rsidRPr="0091658A">
        <w:rPr>
          <w:rFonts w:eastAsiaTheme="minorHAnsi"/>
          <w:sz w:val="24"/>
          <w:szCs w:val="24"/>
          <w:lang w:eastAsia="en-US"/>
        </w:rPr>
        <w:t>1.Меры общей профилактики, обеспечивающие вовлечение всех обучающихся в жизнь школы.</w:t>
      </w:r>
    </w:p>
    <w:p w:rsidR="004E2F16" w:rsidRPr="0091658A" w:rsidRDefault="004E2F16" w:rsidP="009F4226">
      <w:pPr>
        <w:suppressAutoHyphens w:val="0"/>
        <w:ind w:left="-284" w:right="141" w:firstLine="284"/>
        <w:jc w:val="both"/>
        <w:rPr>
          <w:rFonts w:eastAsiaTheme="minorHAnsi"/>
          <w:sz w:val="24"/>
          <w:szCs w:val="24"/>
          <w:lang w:eastAsia="en-US"/>
        </w:rPr>
      </w:pPr>
      <w:r w:rsidRPr="0091658A">
        <w:rPr>
          <w:rFonts w:eastAsiaTheme="minorHAnsi"/>
          <w:sz w:val="24"/>
          <w:szCs w:val="24"/>
          <w:lang w:eastAsia="en-US"/>
        </w:rPr>
        <w:t>2. Меры социальной профилактики, состоящие в выявлении обучающихся, нуждающихся в особом педагогическом внимании и проведении работы с ними на индивидуальном уровне.</w:t>
      </w:r>
    </w:p>
    <w:p w:rsidR="004E2F16" w:rsidRPr="0091658A" w:rsidRDefault="004E2F16" w:rsidP="009F4226">
      <w:pPr>
        <w:suppressAutoHyphens w:val="0"/>
        <w:ind w:left="-284" w:right="141" w:firstLine="284"/>
        <w:jc w:val="both"/>
        <w:rPr>
          <w:rFonts w:eastAsiaTheme="minorHAnsi" w:cstheme="minorBidi"/>
          <w:sz w:val="24"/>
          <w:szCs w:val="24"/>
          <w:lang w:eastAsia="en-US"/>
        </w:rPr>
      </w:pPr>
      <w:r w:rsidRPr="0091658A">
        <w:rPr>
          <w:rFonts w:eastAsiaTheme="minorHAnsi"/>
          <w:sz w:val="24"/>
          <w:szCs w:val="24"/>
          <w:lang w:eastAsia="en-US"/>
        </w:rPr>
        <w:t xml:space="preserve">   Меры общей профилактики предполагают вовлечение всех обучающихся в разнообразные виды деятельности: </w:t>
      </w:r>
      <w:r w:rsidRPr="0091658A">
        <w:rPr>
          <w:rFonts w:eastAsiaTheme="minorHAnsi" w:cstheme="minorBidi"/>
          <w:sz w:val="24"/>
          <w:szCs w:val="24"/>
          <w:lang w:eastAsia="en-US"/>
        </w:rPr>
        <w:t xml:space="preserve">внеурочная деятельность для учащихся 1-4 классов, система дополнительного образования, ученическое самоуправление, детские общественные организации, досуговая деятельность. </w:t>
      </w:r>
    </w:p>
    <w:p w:rsidR="004E2F16" w:rsidRPr="0091658A" w:rsidRDefault="004E2F16" w:rsidP="009F4226">
      <w:pPr>
        <w:suppressAutoHyphens w:val="0"/>
        <w:ind w:left="-284" w:right="141" w:firstLine="284"/>
        <w:jc w:val="both"/>
        <w:rPr>
          <w:rFonts w:asciiTheme="minorHAnsi" w:eastAsia="Times New Roman" w:hAnsiTheme="minorHAnsi" w:cstheme="minorBidi"/>
          <w:sz w:val="24"/>
          <w:szCs w:val="24"/>
          <w:lang w:eastAsia="ru-RU"/>
        </w:rPr>
      </w:pPr>
      <w:r w:rsidRPr="0091658A">
        <w:rPr>
          <w:rFonts w:eastAsiaTheme="minorHAnsi"/>
          <w:sz w:val="24"/>
          <w:szCs w:val="24"/>
          <w:lang w:eastAsia="en-US"/>
        </w:rPr>
        <w:t xml:space="preserve">   Меры социальной профилактики: </w:t>
      </w:r>
      <w:r w:rsidRPr="0091658A">
        <w:rPr>
          <w:rFonts w:eastAsiaTheme="minorHAnsi" w:cstheme="minorBidi"/>
          <w:sz w:val="24"/>
          <w:szCs w:val="24"/>
          <w:lang w:eastAsia="en-US"/>
        </w:rPr>
        <w:t>выявление обучающихся, нуждающихся в особом педагогическом внимании; индивидуальная работа с несовершеннолетними и их родителями; проведение психолого-педагогических советов; работа Совета профилактики.</w:t>
      </w:r>
      <w:r w:rsidRPr="0091658A">
        <w:rPr>
          <w:rFonts w:eastAsia="Times New Roman"/>
          <w:sz w:val="24"/>
          <w:szCs w:val="24"/>
          <w:lang w:eastAsia="ru-RU"/>
        </w:rPr>
        <w:t xml:space="preserve"> </w:t>
      </w:r>
    </w:p>
    <w:p w:rsidR="004E2F16" w:rsidRPr="0091658A" w:rsidRDefault="004E2F16" w:rsidP="009F4226">
      <w:pPr>
        <w:widowControl w:val="0"/>
        <w:tabs>
          <w:tab w:val="left" w:pos="9498"/>
        </w:tabs>
        <w:ind w:left="-284" w:right="141" w:firstLine="284"/>
        <w:jc w:val="both"/>
        <w:rPr>
          <w:rFonts w:eastAsia="Courier New"/>
          <w:sz w:val="24"/>
          <w:szCs w:val="24"/>
          <w:lang w:eastAsia="ru-RU"/>
        </w:rPr>
      </w:pPr>
      <w:r w:rsidRPr="0091658A">
        <w:rPr>
          <w:rFonts w:eastAsiaTheme="minorHAnsi"/>
          <w:sz w:val="24"/>
          <w:szCs w:val="24"/>
          <w:lang w:eastAsia="ru-RU"/>
        </w:rPr>
        <w:t>В</w:t>
      </w:r>
      <w:r w:rsidRPr="0091658A">
        <w:rPr>
          <w:rFonts w:eastAsia="Courier New"/>
          <w:sz w:val="24"/>
          <w:szCs w:val="24"/>
          <w:lang w:eastAsia="ru-RU"/>
        </w:rPr>
        <w:t xml:space="preserve"> рамках профилактической работы созданы социальные паспорта школ, организовано взаимодействие  инспекторов ОПДН и классных руководителей. </w:t>
      </w:r>
    </w:p>
    <w:p w:rsidR="004E2F16" w:rsidRPr="0091658A" w:rsidRDefault="004E2F16" w:rsidP="009F4226">
      <w:pPr>
        <w:tabs>
          <w:tab w:val="left" w:pos="9498"/>
        </w:tabs>
        <w:autoSpaceDN w:val="0"/>
        <w:ind w:left="-284" w:right="141" w:firstLine="284"/>
        <w:jc w:val="both"/>
        <w:textAlignment w:val="baseline"/>
        <w:rPr>
          <w:rFonts w:eastAsia="Courier New"/>
          <w:sz w:val="24"/>
          <w:szCs w:val="24"/>
          <w:lang w:eastAsia="ru-RU"/>
        </w:rPr>
      </w:pPr>
      <w:r w:rsidRPr="0091658A">
        <w:rPr>
          <w:rFonts w:eastAsia="Times New Roman"/>
          <w:sz w:val="24"/>
          <w:szCs w:val="24"/>
          <w:lang w:eastAsia="ru-RU"/>
        </w:rPr>
        <w:t xml:space="preserve">В образовательных организациях </w:t>
      </w:r>
      <w:r w:rsidRPr="0091658A">
        <w:rPr>
          <w:rFonts w:eastAsia="Courier New"/>
          <w:sz w:val="24"/>
          <w:szCs w:val="24"/>
          <w:lang w:eastAsia="ru-RU"/>
        </w:rPr>
        <w:t xml:space="preserve">ведётся аналитико-диагностическая деятельность по  организации занятости обучающихся в работе школьных творческих объединений. </w:t>
      </w:r>
    </w:p>
    <w:p w:rsidR="004E2F16" w:rsidRPr="004E2F16" w:rsidRDefault="004E2F16" w:rsidP="00F27646">
      <w:pPr>
        <w:tabs>
          <w:tab w:val="left" w:pos="9498"/>
        </w:tabs>
        <w:autoSpaceDN w:val="0"/>
        <w:ind w:left="-284" w:right="141" w:firstLine="284"/>
        <w:textAlignment w:val="baseline"/>
        <w:rPr>
          <w:rFonts w:eastAsia="Times New Roman"/>
          <w:szCs w:val="28"/>
          <w:lang w:eastAsia="ru-RU"/>
        </w:rPr>
      </w:pPr>
      <w:r w:rsidRPr="0091658A">
        <w:rPr>
          <w:rFonts w:eastAsia="Courier New"/>
          <w:sz w:val="24"/>
          <w:szCs w:val="24"/>
          <w:lang w:eastAsia="ru-RU"/>
        </w:rPr>
        <w:t xml:space="preserve">   В течение учебного года проводятся декады правовых знаний, беседы по правовой тематике, тематические классные часы, проводятся я школьные праздники, учащиеся активно вовлекаются в районные и областные мероприятия и конкурсы. Оформлены наглядные материалы в классных уголках и  на школьных стендах.</w:t>
      </w:r>
    </w:p>
    <w:p w:rsidR="004E2F16" w:rsidRPr="0091658A" w:rsidRDefault="004E2F16" w:rsidP="005600C8">
      <w:pPr>
        <w:tabs>
          <w:tab w:val="left" w:pos="9639"/>
        </w:tabs>
        <w:autoSpaceDN w:val="0"/>
        <w:ind w:left="-142" w:right="141" w:firstLine="142"/>
        <w:jc w:val="both"/>
        <w:textAlignment w:val="baseline"/>
        <w:rPr>
          <w:sz w:val="24"/>
          <w:szCs w:val="24"/>
          <w:lang w:eastAsia="en-US"/>
        </w:rPr>
      </w:pPr>
      <w:r w:rsidRPr="0091658A">
        <w:rPr>
          <w:rFonts w:eastAsia="Times New Roman"/>
          <w:sz w:val="24"/>
          <w:szCs w:val="24"/>
          <w:lang w:eastAsia="ru-RU"/>
        </w:rPr>
        <w:t>Большое количество мероприятий, направленных на формирование законопослушного поведения несовершеннолетних проводится для родителей:</w:t>
      </w:r>
      <w:r w:rsidRPr="0091658A">
        <w:rPr>
          <w:sz w:val="24"/>
          <w:szCs w:val="24"/>
          <w:lang w:eastAsia="en-US"/>
        </w:rPr>
        <w:t xml:space="preserve"> круглые столы: «Роль семьи в профилактике правонарушений»,</w:t>
      </w:r>
      <w:r w:rsidRPr="0091658A">
        <w:rPr>
          <w:rFonts w:eastAsia="Times New Roman"/>
          <w:sz w:val="24"/>
          <w:szCs w:val="24"/>
          <w:lang w:eastAsia="ru-RU"/>
        </w:rPr>
        <w:t xml:space="preserve"> «Ребенок и улица»,</w:t>
      </w:r>
      <w:r w:rsidRPr="0091658A">
        <w:rPr>
          <w:sz w:val="24"/>
          <w:szCs w:val="24"/>
          <w:lang w:eastAsia="en-US"/>
        </w:rPr>
        <w:t xml:space="preserve"> </w:t>
      </w:r>
    </w:p>
    <w:p w:rsidR="004E2F16" w:rsidRPr="0091658A" w:rsidRDefault="004E2F16" w:rsidP="005600C8">
      <w:pPr>
        <w:tabs>
          <w:tab w:val="left" w:pos="9639"/>
        </w:tabs>
        <w:autoSpaceDN w:val="0"/>
        <w:ind w:left="-142" w:right="141" w:firstLine="142"/>
        <w:jc w:val="both"/>
        <w:textAlignment w:val="baseline"/>
        <w:rPr>
          <w:rFonts w:eastAsiaTheme="minorHAnsi"/>
          <w:color w:val="FF0000"/>
          <w:sz w:val="24"/>
          <w:szCs w:val="24"/>
          <w:lang w:eastAsia="en-US"/>
        </w:rPr>
      </w:pPr>
      <w:r w:rsidRPr="0091658A">
        <w:rPr>
          <w:sz w:val="24"/>
          <w:szCs w:val="24"/>
          <w:lang w:eastAsia="en-US"/>
        </w:rPr>
        <w:t xml:space="preserve">«Профилактика суицида среди подростков», «Жизнь прекрасна! Не губи ее»; </w:t>
      </w:r>
      <w:r w:rsidRPr="0091658A">
        <w:rPr>
          <w:rFonts w:eastAsia="Times New Roman"/>
          <w:sz w:val="24"/>
          <w:szCs w:val="24"/>
          <w:lang w:eastAsia="ru-RU"/>
        </w:rPr>
        <w:t xml:space="preserve">Индивидуальные семейные консультации; Анкетирование родителей детей, состоящих на различных видах учета  «Взаимоотношения в семье»;  Распространение брошюр с правовой информацией и рекомендациями по воспитанию детей; Консилиум для родителей «Как подготовиться к экзаменам и сохранить здоровье»; «Признаки, позволяющие заподозрить применение физического и  эмоционального насилия»; Консультации для родителей; Лекция для родителей детей  «Воспитание толерантности в семье, ответственность за жестокое обращение в семье»; </w:t>
      </w:r>
      <w:r w:rsidRPr="0091658A">
        <w:rPr>
          <w:sz w:val="24"/>
          <w:szCs w:val="24"/>
          <w:lang w:eastAsia="en-US"/>
        </w:rPr>
        <w:t>Правовая консультация для родителей детей, состоящих на различных видах учета; Педагогические советы «Система профилактики  правонарушений».</w:t>
      </w:r>
      <w:r w:rsidRPr="0091658A">
        <w:rPr>
          <w:rFonts w:eastAsiaTheme="minorHAnsi" w:cstheme="minorBidi"/>
          <w:color w:val="FF0000"/>
          <w:sz w:val="24"/>
          <w:szCs w:val="24"/>
          <w:lang w:eastAsia="en-US"/>
        </w:rPr>
        <w:t xml:space="preserve">    </w:t>
      </w:r>
    </w:p>
    <w:p w:rsidR="004E2F16" w:rsidRPr="0091658A" w:rsidRDefault="004E2F16" w:rsidP="005600C8">
      <w:pPr>
        <w:suppressAutoHyphens w:val="0"/>
        <w:ind w:left="-142" w:right="141" w:firstLine="142"/>
        <w:jc w:val="both"/>
        <w:rPr>
          <w:rFonts w:eastAsiaTheme="minorHAnsi" w:cstheme="minorBidi"/>
          <w:sz w:val="24"/>
          <w:szCs w:val="24"/>
          <w:lang w:eastAsia="en-US"/>
        </w:rPr>
      </w:pPr>
      <w:r w:rsidRPr="004E2F16">
        <w:rPr>
          <w:rFonts w:eastAsiaTheme="minorHAnsi" w:cstheme="minorBidi"/>
          <w:sz w:val="24"/>
          <w:szCs w:val="24"/>
          <w:lang w:eastAsia="en-US"/>
        </w:rPr>
        <w:lastRenderedPageBreak/>
        <w:t xml:space="preserve">   </w:t>
      </w:r>
      <w:r w:rsidRPr="0091658A">
        <w:rPr>
          <w:rFonts w:eastAsiaTheme="minorHAnsi" w:cstheme="minorBidi"/>
          <w:sz w:val="24"/>
          <w:szCs w:val="24"/>
          <w:shd w:val="clear" w:color="auto" w:fill="FFFFFF"/>
          <w:lang w:eastAsia="en-US"/>
        </w:rPr>
        <w:t xml:space="preserve">Организована работа творческих объединений. </w:t>
      </w:r>
      <w:r w:rsidRPr="0091658A">
        <w:rPr>
          <w:rFonts w:eastAsiaTheme="minorHAnsi" w:cstheme="minorBidi"/>
          <w:sz w:val="24"/>
          <w:szCs w:val="24"/>
          <w:lang w:eastAsia="en-US"/>
        </w:rPr>
        <w:t xml:space="preserve"> В школах активно работают кружки и секции различной направленности, в работе которых участвуют и обучающиеся, состоящие на различных видах  учета и в группе риска.</w:t>
      </w:r>
    </w:p>
    <w:p w:rsidR="004E2F16" w:rsidRPr="0091658A" w:rsidRDefault="004E2F16" w:rsidP="005600C8">
      <w:pPr>
        <w:suppressAutoHyphens w:val="0"/>
        <w:ind w:left="-142" w:right="141" w:firstLine="142"/>
        <w:jc w:val="both"/>
        <w:rPr>
          <w:rFonts w:eastAsiaTheme="minorHAnsi" w:cstheme="minorBidi"/>
          <w:sz w:val="24"/>
          <w:szCs w:val="24"/>
          <w:lang w:eastAsia="en-US"/>
        </w:rPr>
      </w:pPr>
      <w:r w:rsidRPr="0091658A">
        <w:rPr>
          <w:rFonts w:eastAsiaTheme="minorHAnsi" w:cstheme="minorBidi"/>
          <w:sz w:val="24"/>
          <w:szCs w:val="24"/>
          <w:lang w:eastAsia="en-US"/>
        </w:rPr>
        <w:t xml:space="preserve">   В каникулярное время в образовательных организациях функционируют оздоровительные лагеря с дневным пребыванием детей,  организовано временное трудоустройство  несовершеннолетних.</w:t>
      </w:r>
    </w:p>
    <w:p w:rsidR="004E2F16" w:rsidRPr="0091658A" w:rsidRDefault="004E2F16" w:rsidP="005600C8">
      <w:pPr>
        <w:widowControl w:val="0"/>
        <w:tabs>
          <w:tab w:val="left" w:pos="9498"/>
        </w:tabs>
        <w:ind w:left="-142" w:right="141" w:firstLine="142"/>
        <w:jc w:val="both"/>
        <w:rPr>
          <w:rFonts w:asciiTheme="minorHAnsi" w:eastAsia="Times New Roman" w:hAnsiTheme="minorHAnsi" w:cstheme="minorBidi"/>
          <w:sz w:val="24"/>
          <w:szCs w:val="24"/>
          <w:lang w:eastAsia="ru-RU"/>
        </w:rPr>
      </w:pPr>
      <w:r w:rsidRPr="004E2F16">
        <w:rPr>
          <w:rFonts w:eastAsiaTheme="minorHAnsi"/>
          <w:szCs w:val="28"/>
          <w:lang w:eastAsia="en-US"/>
        </w:rPr>
        <w:t xml:space="preserve">   </w:t>
      </w:r>
      <w:r w:rsidRPr="0091658A">
        <w:rPr>
          <w:rFonts w:eastAsiaTheme="minorHAnsi"/>
          <w:sz w:val="24"/>
          <w:szCs w:val="24"/>
          <w:lang w:eastAsia="en-US"/>
        </w:rPr>
        <w:t xml:space="preserve">Образовательными организациями осуществляется оказание социально-психологической и педагогической помощи несовершеннолетним с отклонениями в поведении, а также имеющим проблемы в обучении. </w:t>
      </w:r>
    </w:p>
    <w:p w:rsidR="004E2F16" w:rsidRPr="0091658A" w:rsidRDefault="004E2F16" w:rsidP="005600C8">
      <w:pPr>
        <w:suppressAutoHyphens w:val="0"/>
        <w:ind w:left="-142" w:right="141" w:firstLine="142"/>
        <w:jc w:val="both"/>
        <w:rPr>
          <w:rFonts w:eastAsia="Courier New"/>
          <w:sz w:val="24"/>
          <w:szCs w:val="24"/>
        </w:rPr>
      </w:pPr>
      <w:r w:rsidRPr="0091658A">
        <w:rPr>
          <w:rFonts w:eastAsiaTheme="minorHAnsi"/>
          <w:sz w:val="24"/>
          <w:szCs w:val="24"/>
          <w:lang w:eastAsia="en-US"/>
        </w:rPr>
        <w:t xml:space="preserve"> На базе МБОУ Печерской СШ, МБОУ Катынской СШ, МБОУ Пригорской СШ оборудованы и продолжают функционировать «школьные кабинеты инспектора ПДН».</w:t>
      </w:r>
    </w:p>
    <w:p w:rsidR="004E2F16" w:rsidRPr="0091658A" w:rsidRDefault="004E2F16" w:rsidP="00176389">
      <w:pPr>
        <w:widowControl w:val="0"/>
        <w:suppressAutoHyphens w:val="0"/>
        <w:autoSpaceDE w:val="0"/>
        <w:autoSpaceDN w:val="0"/>
        <w:adjustRightInd w:val="0"/>
        <w:ind w:left="-142" w:right="141"/>
        <w:jc w:val="both"/>
        <w:outlineLvl w:val="1"/>
        <w:rPr>
          <w:rFonts w:eastAsia="Times New Roman" w:cs="Calibri"/>
          <w:sz w:val="24"/>
          <w:szCs w:val="24"/>
        </w:rPr>
      </w:pPr>
      <w:r w:rsidRPr="0091658A">
        <w:rPr>
          <w:rFonts w:eastAsia="Times New Roman" w:cs="Calibri"/>
          <w:sz w:val="24"/>
          <w:szCs w:val="24"/>
        </w:rPr>
        <w:t xml:space="preserve">   </w:t>
      </w:r>
      <w:r w:rsidR="00176389" w:rsidRPr="0091658A">
        <w:rPr>
          <w:rFonts w:eastAsia="Times New Roman" w:cs="Calibri"/>
          <w:sz w:val="24"/>
          <w:szCs w:val="24"/>
        </w:rPr>
        <w:t xml:space="preserve"> </w:t>
      </w:r>
      <w:r w:rsidRPr="0091658A">
        <w:rPr>
          <w:rFonts w:eastAsia="Times New Roman" w:cs="Calibri"/>
          <w:sz w:val="24"/>
          <w:szCs w:val="24"/>
        </w:rPr>
        <w:t>На совещаниях руководителей образовательных организаций традиционно  обозначаются  вопросы,  направленные на раннюю профилактику девиантного поведения, профилактику преступлений, на недопущение самовольных  уходов, профилактику жестокого обращения с детьми, профилактику суицидов, организацию занятости несовершеннолетних.</w:t>
      </w:r>
    </w:p>
    <w:p w:rsidR="004E2F16" w:rsidRPr="0091658A" w:rsidRDefault="004E2F16" w:rsidP="00176389">
      <w:pPr>
        <w:widowControl w:val="0"/>
        <w:suppressAutoHyphens w:val="0"/>
        <w:autoSpaceDE w:val="0"/>
        <w:autoSpaceDN w:val="0"/>
        <w:adjustRightInd w:val="0"/>
        <w:ind w:left="-142" w:right="141" w:firstLine="284"/>
        <w:jc w:val="both"/>
        <w:outlineLvl w:val="1"/>
        <w:rPr>
          <w:rFonts w:eastAsia="Times New Roman"/>
          <w:sz w:val="24"/>
          <w:szCs w:val="24"/>
          <w:lang w:eastAsia="ru-RU"/>
        </w:rPr>
      </w:pPr>
      <w:r w:rsidRPr="0091658A">
        <w:rPr>
          <w:rFonts w:eastAsiaTheme="minorHAnsi"/>
          <w:sz w:val="24"/>
          <w:szCs w:val="24"/>
          <w:shd w:val="clear" w:color="auto" w:fill="FFFFFF"/>
          <w:lang w:eastAsia="en-US"/>
        </w:rPr>
        <w:t xml:space="preserve">   Комитет</w:t>
      </w:r>
      <w:r w:rsidRPr="0091658A">
        <w:rPr>
          <w:rFonts w:eastAsia="Courier New"/>
          <w:sz w:val="24"/>
          <w:szCs w:val="24"/>
          <w:lang w:eastAsia="ru-RU"/>
        </w:rPr>
        <w:t xml:space="preserve">  сотрудничает с ОПДН ОМВД России по Смоленскому району и с Комиссией по делам несовершеннолетних и защите их прав Смоленского района Смоленской области. </w:t>
      </w:r>
      <w:r w:rsidRPr="0091658A">
        <w:rPr>
          <w:rFonts w:eastAsiaTheme="minorHAnsi"/>
          <w:sz w:val="24"/>
          <w:szCs w:val="24"/>
          <w:lang w:eastAsia="en-US"/>
        </w:rPr>
        <w:t xml:space="preserve">   С целью профилактики </w:t>
      </w:r>
      <w:r w:rsidRPr="0091658A">
        <w:rPr>
          <w:rFonts w:eastAsia="Times New Roman" w:cstheme="minorBidi"/>
          <w:sz w:val="24"/>
          <w:szCs w:val="24"/>
          <w:lang w:eastAsia="ru-RU"/>
        </w:rPr>
        <w:t xml:space="preserve">и предупреждения девиантного и асоциального поведения </w:t>
      </w:r>
      <w:r w:rsidRPr="0091658A">
        <w:rPr>
          <w:rFonts w:eastAsiaTheme="minorHAnsi"/>
          <w:sz w:val="24"/>
          <w:szCs w:val="24"/>
          <w:lang w:eastAsia="en-US"/>
        </w:rPr>
        <w:t>на сайтах</w:t>
      </w:r>
      <w:r w:rsidRPr="0091658A">
        <w:rPr>
          <w:rFonts w:asciiTheme="minorHAnsi" w:eastAsiaTheme="minorHAnsi" w:hAnsiTheme="minorHAnsi" w:cstheme="minorBidi"/>
          <w:sz w:val="24"/>
          <w:szCs w:val="24"/>
          <w:lang w:eastAsia="en-US"/>
        </w:rPr>
        <w:t xml:space="preserve"> </w:t>
      </w:r>
      <w:r w:rsidRPr="0091658A">
        <w:rPr>
          <w:rFonts w:eastAsiaTheme="minorHAnsi"/>
          <w:sz w:val="24"/>
          <w:szCs w:val="24"/>
          <w:lang w:eastAsia="en-US"/>
        </w:rPr>
        <w:t>образовательных организаций оборудована вкладка «Профилактика правонарушений», где размещена необходимая  информация о телефонах доверия психологических и социальных служб для детей и родителей.</w:t>
      </w:r>
      <w:r w:rsidRPr="0091658A">
        <w:rPr>
          <w:rFonts w:asciiTheme="minorHAnsi" w:eastAsiaTheme="minorHAnsi" w:hAnsiTheme="minorHAnsi" w:cstheme="minorBidi"/>
          <w:sz w:val="24"/>
          <w:szCs w:val="24"/>
          <w:lang w:eastAsia="en-US"/>
        </w:rPr>
        <w:t xml:space="preserve">    </w:t>
      </w:r>
      <w:r w:rsidRPr="0091658A">
        <w:rPr>
          <w:rFonts w:eastAsiaTheme="minorHAnsi"/>
          <w:sz w:val="24"/>
          <w:szCs w:val="24"/>
          <w:lang w:eastAsia="en-US"/>
        </w:rPr>
        <w:t xml:space="preserve">Администрация школ контролирует работу классных руководителей по поддержанию ежедневной связи с родителями.  </w:t>
      </w:r>
      <w:r w:rsidRPr="0091658A">
        <w:rPr>
          <w:rFonts w:eastAsia="Times New Roman"/>
          <w:sz w:val="24"/>
          <w:szCs w:val="24"/>
          <w:lang w:eastAsia="ru-RU"/>
        </w:rPr>
        <w:t xml:space="preserve">Классные руководители стараются  отслеживать активность подростков в соцсетях.  </w:t>
      </w:r>
    </w:p>
    <w:p w:rsidR="004E2F16" w:rsidRPr="0091658A" w:rsidRDefault="004E2F16" w:rsidP="009F4226">
      <w:pPr>
        <w:widowControl w:val="0"/>
        <w:suppressAutoHyphens w:val="0"/>
        <w:autoSpaceDE w:val="0"/>
        <w:autoSpaceDN w:val="0"/>
        <w:adjustRightInd w:val="0"/>
        <w:ind w:left="-142" w:right="141" w:firstLine="284"/>
        <w:jc w:val="both"/>
        <w:outlineLvl w:val="1"/>
        <w:rPr>
          <w:rFonts w:eastAsia="Times New Roman"/>
          <w:sz w:val="24"/>
          <w:szCs w:val="24"/>
        </w:rPr>
      </w:pPr>
      <w:r w:rsidRPr="0091658A">
        <w:rPr>
          <w:rFonts w:eastAsia="Times New Roman"/>
          <w:sz w:val="24"/>
          <w:szCs w:val="24"/>
          <w:lang w:eastAsia="ru-RU"/>
        </w:rPr>
        <w:t xml:space="preserve">   В районе функционирует детская общественная организация им. Ю.А. Гагарина,</w:t>
      </w:r>
      <w:r w:rsidRPr="0091658A">
        <w:rPr>
          <w:rFonts w:eastAsia="Times New Roman"/>
          <w:sz w:val="24"/>
          <w:szCs w:val="24"/>
        </w:rPr>
        <w:t xml:space="preserve"> создан местный штаб детско-юношеского военно-патриотического движения «ЮНАРМИЯ», </w:t>
      </w:r>
      <w:r w:rsidRPr="0091658A">
        <w:rPr>
          <w:rFonts w:eastAsia="Times New Roman"/>
          <w:sz w:val="24"/>
          <w:szCs w:val="24"/>
          <w:lang w:eastAsia="ru-RU"/>
        </w:rPr>
        <w:t xml:space="preserve"> </w:t>
      </w:r>
      <w:r w:rsidRPr="0091658A">
        <w:rPr>
          <w:rFonts w:eastAsia="Times New Roman"/>
          <w:sz w:val="24"/>
          <w:szCs w:val="24"/>
        </w:rPr>
        <w:t>активно ведётся волонтёрская деятельность.</w:t>
      </w:r>
    </w:p>
    <w:p w:rsidR="004E2F16" w:rsidRPr="0091658A" w:rsidRDefault="004E2F16" w:rsidP="00176389">
      <w:pPr>
        <w:widowControl w:val="0"/>
        <w:suppressAutoHyphens w:val="0"/>
        <w:autoSpaceDE w:val="0"/>
        <w:autoSpaceDN w:val="0"/>
        <w:adjustRightInd w:val="0"/>
        <w:ind w:left="-284" w:right="141" w:firstLine="284"/>
        <w:jc w:val="both"/>
        <w:outlineLvl w:val="1"/>
        <w:rPr>
          <w:rFonts w:eastAsia="Times New Roman"/>
          <w:sz w:val="24"/>
          <w:szCs w:val="24"/>
          <w:lang w:eastAsia="ru-RU"/>
        </w:rPr>
      </w:pPr>
      <w:r w:rsidRPr="0091658A">
        <w:rPr>
          <w:rFonts w:eastAsia="Times New Roman"/>
          <w:sz w:val="24"/>
          <w:szCs w:val="24"/>
          <w:lang w:eastAsia="ru-RU"/>
        </w:rPr>
        <w:t xml:space="preserve"> В работу волонтерских и добровольческих отрядов входит профилактика правонарушений среди  несовершеннолетних. </w:t>
      </w:r>
    </w:p>
    <w:p w:rsidR="004E2F16" w:rsidRPr="0091658A" w:rsidRDefault="004E2F16" w:rsidP="00176389">
      <w:pPr>
        <w:widowControl w:val="0"/>
        <w:suppressAutoHyphens w:val="0"/>
        <w:autoSpaceDE w:val="0"/>
        <w:autoSpaceDN w:val="0"/>
        <w:adjustRightInd w:val="0"/>
        <w:ind w:left="-284" w:right="141" w:firstLine="284"/>
        <w:jc w:val="both"/>
        <w:outlineLvl w:val="1"/>
        <w:rPr>
          <w:rFonts w:eastAsia="Times New Roman"/>
          <w:sz w:val="24"/>
          <w:szCs w:val="24"/>
          <w:lang w:eastAsia="ru-RU"/>
        </w:rPr>
      </w:pPr>
      <w:r w:rsidRPr="0091658A">
        <w:rPr>
          <w:rFonts w:eastAsia="Times New Roman"/>
          <w:sz w:val="24"/>
          <w:szCs w:val="24"/>
          <w:lang w:eastAsia="ru-RU"/>
        </w:rPr>
        <w:t>Спортивные залы  школ регулярно работают в вечернее время</w:t>
      </w:r>
      <w:r w:rsidR="00A96BCB" w:rsidRPr="0091658A">
        <w:rPr>
          <w:rFonts w:eastAsia="Times New Roman"/>
          <w:sz w:val="24"/>
          <w:szCs w:val="24"/>
          <w:lang w:eastAsia="ru-RU"/>
        </w:rPr>
        <w:t xml:space="preserve"> </w:t>
      </w:r>
      <w:r w:rsidRPr="0091658A">
        <w:rPr>
          <w:rFonts w:eastAsia="Times New Roman"/>
          <w:sz w:val="24"/>
          <w:szCs w:val="24"/>
          <w:lang w:eastAsia="ru-RU"/>
        </w:rPr>
        <w:t xml:space="preserve"> и каникулярные дни.  </w:t>
      </w:r>
    </w:p>
    <w:p w:rsidR="004E2F16" w:rsidRPr="0091658A" w:rsidRDefault="004E2F16" w:rsidP="00176389">
      <w:pPr>
        <w:widowControl w:val="0"/>
        <w:ind w:left="-284" w:right="141" w:firstLine="284"/>
        <w:jc w:val="both"/>
        <w:rPr>
          <w:rFonts w:eastAsia="Times New Roman"/>
          <w:sz w:val="24"/>
          <w:szCs w:val="24"/>
          <w:lang w:eastAsia="ru-RU"/>
        </w:rPr>
      </w:pPr>
      <w:r w:rsidRPr="0091658A">
        <w:rPr>
          <w:rFonts w:eastAsia="Times New Roman"/>
          <w:sz w:val="24"/>
          <w:szCs w:val="24"/>
          <w:lang w:eastAsia="ru-RU"/>
        </w:rPr>
        <w:t>Психологи в  школах в целях  активизации  работы с семьями проводят  родительские лектории, разрабатывают  психолого-педагогические рекомендации для родителей по общению с детьми.</w:t>
      </w:r>
    </w:p>
    <w:p w:rsidR="004E2F16" w:rsidRPr="0091658A" w:rsidRDefault="004E2F16" w:rsidP="00176389">
      <w:pPr>
        <w:suppressAutoHyphens w:val="0"/>
        <w:ind w:left="-284" w:right="141" w:firstLine="284"/>
        <w:jc w:val="both"/>
        <w:rPr>
          <w:rFonts w:eastAsiaTheme="minorHAnsi"/>
          <w:sz w:val="24"/>
          <w:szCs w:val="24"/>
          <w:lang w:eastAsia="en-US"/>
        </w:rPr>
      </w:pPr>
      <w:r w:rsidRPr="0091658A">
        <w:rPr>
          <w:rFonts w:eastAsiaTheme="minorHAnsi"/>
          <w:sz w:val="24"/>
          <w:szCs w:val="24"/>
          <w:lang w:eastAsia="en-US"/>
        </w:rPr>
        <w:t xml:space="preserve">  Проводятся родительские собрания, лекции и беседы на правовые темы, в ходе которых разъясняется ответственность несовершеннолетних за совершение правонарушений и преступлений, а также ответственность родителей и лиц, ответственных за воспитание несовершеннолетних. </w:t>
      </w:r>
    </w:p>
    <w:p w:rsidR="004E2F16" w:rsidRPr="0091658A" w:rsidRDefault="004E2F16" w:rsidP="00176389">
      <w:pPr>
        <w:suppressAutoHyphens w:val="0"/>
        <w:ind w:left="-284" w:right="141" w:firstLine="284"/>
        <w:jc w:val="both"/>
        <w:rPr>
          <w:rFonts w:eastAsiaTheme="minorHAnsi"/>
          <w:b/>
          <w:sz w:val="24"/>
          <w:szCs w:val="24"/>
          <w:lang w:eastAsia="en-US"/>
        </w:rPr>
      </w:pPr>
      <w:r w:rsidRPr="0091658A">
        <w:rPr>
          <w:rFonts w:eastAsiaTheme="minorHAnsi"/>
          <w:sz w:val="24"/>
          <w:szCs w:val="24"/>
          <w:lang w:eastAsia="en-US"/>
        </w:rPr>
        <w:t>Осуществляется индивидуальная  профилактическая работа с каждым  несовершеннолетним, состоящим на профилактическом учете.</w:t>
      </w:r>
      <w:r w:rsidRPr="0091658A">
        <w:rPr>
          <w:rFonts w:eastAsiaTheme="minorHAnsi"/>
          <w:b/>
          <w:sz w:val="24"/>
          <w:szCs w:val="24"/>
          <w:lang w:eastAsia="en-US"/>
        </w:rPr>
        <w:t xml:space="preserve">    </w:t>
      </w:r>
    </w:p>
    <w:p w:rsidR="004E2F16" w:rsidRPr="0091658A" w:rsidRDefault="004E2F16" w:rsidP="00176389">
      <w:pPr>
        <w:suppressAutoHyphens w:val="0"/>
        <w:ind w:left="-284" w:right="141" w:firstLine="284"/>
        <w:jc w:val="both"/>
        <w:rPr>
          <w:rFonts w:eastAsiaTheme="minorHAnsi"/>
          <w:color w:val="FF0000"/>
          <w:sz w:val="24"/>
          <w:szCs w:val="24"/>
          <w:lang w:eastAsia="en-US"/>
        </w:rPr>
      </w:pPr>
      <w:r w:rsidRPr="0091658A">
        <w:rPr>
          <w:rFonts w:eastAsiaTheme="minorHAnsi"/>
          <w:b/>
          <w:sz w:val="24"/>
          <w:szCs w:val="24"/>
          <w:lang w:eastAsia="en-US"/>
        </w:rPr>
        <w:t xml:space="preserve"> </w:t>
      </w:r>
      <w:r w:rsidRPr="0091658A">
        <w:rPr>
          <w:rFonts w:eastAsiaTheme="minorHAnsi"/>
          <w:sz w:val="24"/>
          <w:szCs w:val="24"/>
          <w:lang w:eastAsia="en-US"/>
        </w:rPr>
        <w:t>Проводимая работа с руководителями образовательных организаций, заместителями руководителей, социальными педагогами, педагогами психологами, заместителями руководителей по вопросам профилактики безнадзорности и правонарушений несовершеннолетних дает хороший результат.</w:t>
      </w:r>
      <w:r w:rsidRPr="0091658A">
        <w:rPr>
          <w:rFonts w:eastAsiaTheme="minorHAnsi"/>
          <w:color w:val="FF0000"/>
          <w:sz w:val="24"/>
          <w:szCs w:val="24"/>
          <w:lang w:eastAsia="en-US"/>
        </w:rPr>
        <w:t xml:space="preserve">  </w:t>
      </w:r>
    </w:p>
    <w:p w:rsidR="004E2F16" w:rsidRPr="0091658A" w:rsidRDefault="009F4226" w:rsidP="009F4226">
      <w:pPr>
        <w:suppressAutoHyphens w:val="0"/>
        <w:ind w:left="-284" w:right="141"/>
        <w:jc w:val="both"/>
        <w:rPr>
          <w:rFonts w:eastAsia="Times New Roman"/>
          <w:sz w:val="24"/>
          <w:szCs w:val="24"/>
        </w:rPr>
      </w:pPr>
      <w:r w:rsidRPr="0091658A">
        <w:rPr>
          <w:rFonts w:eastAsiaTheme="minorHAnsi"/>
          <w:sz w:val="24"/>
          <w:szCs w:val="24"/>
          <w:lang w:eastAsia="en-US"/>
        </w:rPr>
        <w:t xml:space="preserve">     </w:t>
      </w:r>
      <w:r w:rsidR="004E2F16" w:rsidRPr="0091658A">
        <w:rPr>
          <w:rFonts w:eastAsiaTheme="minorHAnsi"/>
          <w:sz w:val="24"/>
          <w:szCs w:val="24"/>
          <w:lang w:eastAsia="en-US"/>
        </w:rPr>
        <w:t>Дети и подростки, состоящие на всех видах учета и дети из проблемных семей, максимально охвачены  в  период летнего оздоровления.</w:t>
      </w:r>
      <w:r w:rsidR="004E2F16" w:rsidRPr="0091658A">
        <w:rPr>
          <w:rFonts w:eastAsiaTheme="minorHAnsi"/>
          <w:b/>
          <w:bCs/>
          <w:color w:val="FF0000"/>
          <w:sz w:val="24"/>
          <w:szCs w:val="24"/>
          <w:lang w:eastAsia="en-US"/>
        </w:rPr>
        <w:t xml:space="preserve">    </w:t>
      </w:r>
      <w:r w:rsidR="004E2F16" w:rsidRPr="0091658A">
        <w:rPr>
          <w:rFonts w:eastAsia="Times New Roman"/>
          <w:sz w:val="24"/>
          <w:szCs w:val="24"/>
        </w:rPr>
        <w:t>С целью выявления детей и подростков «группы риска» проводится систематический контроль несовершеннолетних, не посещающих или систематически пропускающих занятия в образовательных учреждениях без уважительных причин. О случаях непосещения образовательных учреждений без уважительных причин незамедлительно сообщается в ОПДН Смоленского района и КДН и ЗП Смоленского района.</w:t>
      </w:r>
    </w:p>
    <w:p w:rsidR="004E2F16" w:rsidRPr="0091658A" w:rsidRDefault="009F4226" w:rsidP="009F4226">
      <w:pPr>
        <w:suppressAutoHyphens w:val="0"/>
        <w:ind w:left="-284" w:right="141"/>
        <w:jc w:val="both"/>
        <w:rPr>
          <w:rFonts w:eastAsia="Times New Roman"/>
          <w:sz w:val="24"/>
          <w:szCs w:val="24"/>
        </w:rPr>
      </w:pPr>
      <w:r w:rsidRPr="0091658A">
        <w:rPr>
          <w:rFonts w:eastAsia="Times New Roman"/>
          <w:sz w:val="24"/>
          <w:szCs w:val="24"/>
        </w:rPr>
        <w:t xml:space="preserve">    </w:t>
      </w:r>
      <w:r w:rsidR="004E2F16" w:rsidRPr="0091658A">
        <w:rPr>
          <w:rFonts w:eastAsia="Times New Roman"/>
          <w:sz w:val="24"/>
          <w:szCs w:val="24"/>
        </w:rPr>
        <w:t xml:space="preserve"> Ежеквартально проводится сверка обучающихся состоящих на различных видах профилактического учета.</w:t>
      </w:r>
    </w:p>
    <w:p w:rsidR="004E2F16" w:rsidRPr="0091658A" w:rsidRDefault="004E2F16" w:rsidP="00176389">
      <w:pPr>
        <w:tabs>
          <w:tab w:val="left" w:pos="9498"/>
        </w:tabs>
        <w:suppressAutoHyphens w:val="0"/>
        <w:ind w:left="-284" w:right="141"/>
        <w:jc w:val="both"/>
        <w:rPr>
          <w:rFonts w:eastAsiaTheme="minorHAnsi"/>
          <w:sz w:val="24"/>
          <w:szCs w:val="24"/>
          <w:lang w:eastAsia="en-US"/>
        </w:rPr>
      </w:pPr>
      <w:r w:rsidRPr="004E2F16">
        <w:rPr>
          <w:rFonts w:eastAsiaTheme="minorHAnsi"/>
          <w:bCs/>
          <w:szCs w:val="28"/>
          <w:lang w:eastAsia="en-US"/>
        </w:rPr>
        <w:t xml:space="preserve">    </w:t>
      </w:r>
      <w:r w:rsidRPr="0091658A">
        <w:rPr>
          <w:rFonts w:eastAsiaTheme="minorHAnsi"/>
          <w:bCs/>
          <w:sz w:val="24"/>
          <w:szCs w:val="24"/>
          <w:lang w:eastAsia="en-US"/>
        </w:rPr>
        <w:t xml:space="preserve">Информация о состоянии преступности среди несовершеннолетних ежеквартально доводится до сведения руководителей образовательных организаций района. </w:t>
      </w:r>
    </w:p>
    <w:p w:rsidR="004E2F16" w:rsidRPr="0091658A" w:rsidRDefault="004E2F16" w:rsidP="00176389">
      <w:pPr>
        <w:tabs>
          <w:tab w:val="left" w:pos="9498"/>
        </w:tabs>
        <w:suppressAutoHyphens w:val="0"/>
        <w:ind w:left="-284" w:right="141" w:firstLine="567"/>
        <w:jc w:val="both"/>
        <w:rPr>
          <w:rFonts w:eastAsiaTheme="minorHAnsi"/>
          <w:color w:val="FF0000"/>
          <w:sz w:val="24"/>
          <w:szCs w:val="24"/>
          <w:lang w:eastAsia="en-US"/>
        </w:rPr>
      </w:pPr>
      <w:r w:rsidRPr="0091658A">
        <w:rPr>
          <w:rFonts w:eastAsiaTheme="minorHAnsi"/>
          <w:sz w:val="24"/>
          <w:szCs w:val="24"/>
          <w:lang w:eastAsia="en-US"/>
        </w:rPr>
        <w:lastRenderedPageBreak/>
        <w:t xml:space="preserve">Руководители органов  системы профилактики безнадзорности и правонарушений несовершеннолетних Смоленского района обеспечивают механизм отслеживания и контроля эффективности индивидуальной профилактической работы с несовершеннолетними, состоящими на различных видах учета. </w:t>
      </w:r>
      <w:r w:rsidRPr="0091658A">
        <w:rPr>
          <w:rFonts w:asciiTheme="minorHAnsi" w:eastAsiaTheme="minorHAnsi" w:hAnsiTheme="minorHAnsi" w:cstheme="minorBidi"/>
          <w:color w:val="FF0000"/>
          <w:sz w:val="24"/>
          <w:szCs w:val="24"/>
          <w:lang w:eastAsia="en-US"/>
        </w:rPr>
        <w:tab/>
      </w:r>
    </w:p>
    <w:p w:rsidR="004E2F16" w:rsidRPr="0091658A" w:rsidRDefault="004E2F16" w:rsidP="00176389">
      <w:pPr>
        <w:suppressAutoHyphens w:val="0"/>
        <w:ind w:left="-284" w:right="141" w:firstLine="567"/>
        <w:jc w:val="both"/>
        <w:rPr>
          <w:rFonts w:eastAsia="Courier New"/>
          <w:sz w:val="24"/>
          <w:szCs w:val="24"/>
        </w:rPr>
      </w:pPr>
      <w:r w:rsidRPr="0091658A">
        <w:rPr>
          <w:rFonts w:eastAsiaTheme="minorHAnsi"/>
          <w:sz w:val="24"/>
          <w:szCs w:val="24"/>
          <w:lang w:eastAsia="en-US"/>
        </w:rPr>
        <w:t>Регулярно членами КДН и ЗП с несовершеннолетними проводятся инди</w:t>
      </w:r>
      <w:r w:rsidRPr="0091658A">
        <w:rPr>
          <w:rFonts w:eastAsiaTheme="minorHAnsi"/>
          <w:sz w:val="24"/>
          <w:szCs w:val="24"/>
          <w:lang w:eastAsia="en-US"/>
        </w:rPr>
        <w:softHyphen/>
        <w:t>видуально-профилактические беседы, в том числе в присутствии родителей, несовершеннолетние посещаются по месту жи</w:t>
      </w:r>
      <w:r w:rsidRPr="0091658A">
        <w:rPr>
          <w:rFonts w:eastAsiaTheme="minorHAnsi"/>
          <w:sz w:val="24"/>
          <w:szCs w:val="24"/>
          <w:lang w:eastAsia="en-US"/>
        </w:rPr>
        <w:softHyphen/>
        <w:t>тельства с целью про</w:t>
      </w:r>
      <w:r w:rsidRPr="0091658A">
        <w:rPr>
          <w:rFonts w:eastAsiaTheme="minorHAnsi"/>
          <w:sz w:val="24"/>
          <w:szCs w:val="24"/>
          <w:lang w:eastAsia="en-US"/>
        </w:rPr>
        <w:softHyphen/>
        <w:t>верки условий их проживания и воспитания, со</w:t>
      </w:r>
      <w:r w:rsidRPr="0091658A">
        <w:rPr>
          <w:rFonts w:eastAsiaTheme="minorHAnsi"/>
          <w:sz w:val="24"/>
          <w:szCs w:val="24"/>
          <w:lang w:eastAsia="en-US"/>
        </w:rPr>
        <w:softHyphen/>
        <w:t>ставляются акты обследова</w:t>
      </w:r>
      <w:r w:rsidRPr="0091658A">
        <w:rPr>
          <w:rFonts w:eastAsiaTheme="minorHAnsi"/>
          <w:sz w:val="24"/>
          <w:szCs w:val="24"/>
          <w:lang w:eastAsia="en-US"/>
        </w:rPr>
        <w:softHyphen/>
        <w:t>ния жилищно-бытовых условий.</w:t>
      </w:r>
    </w:p>
    <w:p w:rsidR="004E2F16" w:rsidRPr="0091658A" w:rsidRDefault="009F4226" w:rsidP="00176389">
      <w:pPr>
        <w:widowControl w:val="0"/>
        <w:ind w:left="-284" w:right="141" w:firstLine="567"/>
        <w:jc w:val="both"/>
        <w:rPr>
          <w:rFonts w:eastAsiaTheme="minorHAnsi"/>
          <w:bCs/>
          <w:color w:val="FF0000"/>
          <w:sz w:val="24"/>
          <w:szCs w:val="24"/>
          <w:lang w:eastAsia="en-US"/>
        </w:rPr>
      </w:pPr>
      <w:r w:rsidRPr="0091658A">
        <w:rPr>
          <w:rFonts w:eastAsiaTheme="minorHAnsi"/>
          <w:sz w:val="24"/>
          <w:szCs w:val="24"/>
          <w:shd w:val="clear" w:color="auto" w:fill="FFFFFF"/>
          <w:lang w:eastAsia="en-US"/>
        </w:rPr>
        <w:t xml:space="preserve">    </w:t>
      </w:r>
      <w:r w:rsidR="004E2F16" w:rsidRPr="0091658A">
        <w:rPr>
          <w:rFonts w:eastAsiaTheme="minorHAnsi"/>
          <w:sz w:val="24"/>
          <w:szCs w:val="24"/>
          <w:shd w:val="clear" w:color="auto" w:fill="FFFFFF"/>
          <w:lang w:eastAsia="en-US"/>
        </w:rPr>
        <w:t>В соответствии с договором о совместной деятельности Администрации муниципального образования «Смоленский район» Смоленской области и СОГБУ «Шаталовский  детский дом»   педагогами психологами СОГБУ  «Шаталовский детский дом» проводятся психологические  тренинги и консультации  для  приемных  родителей и опекунов, психологическая диагностика детей, воспитывающихся в замещающих семьях.</w:t>
      </w:r>
      <w:r w:rsidR="004E2F16" w:rsidRPr="0091658A">
        <w:rPr>
          <w:rFonts w:eastAsiaTheme="minorHAnsi"/>
          <w:bCs/>
          <w:color w:val="FF0000"/>
          <w:sz w:val="24"/>
          <w:szCs w:val="24"/>
          <w:lang w:eastAsia="en-US"/>
        </w:rPr>
        <w:t xml:space="preserve">  </w:t>
      </w:r>
    </w:p>
    <w:p w:rsidR="004E2F16" w:rsidRPr="0091658A" w:rsidRDefault="009F4226" w:rsidP="00176389">
      <w:pPr>
        <w:widowControl w:val="0"/>
        <w:ind w:left="-284" w:right="141" w:firstLine="567"/>
        <w:jc w:val="both"/>
        <w:rPr>
          <w:rFonts w:eastAsiaTheme="minorHAnsi"/>
          <w:sz w:val="24"/>
          <w:szCs w:val="24"/>
          <w:lang w:eastAsia="en-US"/>
        </w:rPr>
      </w:pPr>
      <w:r>
        <w:rPr>
          <w:rFonts w:eastAsiaTheme="minorHAnsi"/>
          <w:bCs/>
          <w:color w:val="FF0000"/>
          <w:szCs w:val="28"/>
          <w:lang w:eastAsia="en-US"/>
        </w:rPr>
        <w:t xml:space="preserve">  </w:t>
      </w:r>
      <w:r w:rsidR="004E2F16" w:rsidRPr="0091658A">
        <w:rPr>
          <w:rFonts w:eastAsiaTheme="minorHAnsi"/>
          <w:sz w:val="24"/>
          <w:szCs w:val="24"/>
          <w:lang w:eastAsia="en-US"/>
        </w:rPr>
        <w:t>Из вышеперечисленных мероприятий можно сделать вывод, что принимаемые меры по профилактике</w:t>
      </w:r>
      <w:r w:rsidR="004E2F16" w:rsidRPr="0091658A">
        <w:rPr>
          <w:rFonts w:asciiTheme="minorHAnsi" w:eastAsiaTheme="minorHAnsi" w:hAnsiTheme="minorHAnsi" w:cstheme="minorBidi"/>
          <w:sz w:val="24"/>
          <w:szCs w:val="24"/>
          <w:lang w:eastAsia="en-US"/>
        </w:rPr>
        <w:t xml:space="preserve"> </w:t>
      </w:r>
      <w:r w:rsidR="004E2F16" w:rsidRPr="0091658A">
        <w:rPr>
          <w:rFonts w:eastAsiaTheme="minorHAnsi"/>
          <w:sz w:val="24"/>
          <w:szCs w:val="24"/>
          <w:lang w:eastAsia="en-US"/>
        </w:rPr>
        <w:t xml:space="preserve">правонарушений  и преступлений несовершеннолетних  являются на сегодняшний момент   достаточными. </w:t>
      </w:r>
    </w:p>
    <w:p w:rsidR="004E2F16" w:rsidRPr="0091658A" w:rsidRDefault="009F4226" w:rsidP="00176389">
      <w:pPr>
        <w:suppressAutoHyphens w:val="0"/>
        <w:ind w:left="-284" w:right="141" w:firstLine="567"/>
        <w:jc w:val="both"/>
        <w:rPr>
          <w:rFonts w:eastAsia="Courier New"/>
          <w:sz w:val="24"/>
          <w:szCs w:val="24"/>
          <w:lang w:eastAsia="ru-RU"/>
        </w:rPr>
      </w:pPr>
      <w:r w:rsidRPr="0091658A">
        <w:rPr>
          <w:rFonts w:eastAsiaTheme="minorHAnsi"/>
          <w:sz w:val="24"/>
          <w:szCs w:val="24"/>
          <w:lang w:eastAsia="en-US"/>
        </w:rPr>
        <w:t xml:space="preserve">    </w:t>
      </w:r>
      <w:r w:rsidR="004E2F16" w:rsidRPr="0091658A">
        <w:rPr>
          <w:rFonts w:eastAsiaTheme="minorHAnsi"/>
          <w:sz w:val="24"/>
          <w:szCs w:val="24"/>
          <w:lang w:eastAsia="en-US"/>
        </w:rPr>
        <w:t>По результатам анализа роста количества правонарушений и  преступлений, совершенных несовершеннолетними не наблюдается, это означает, что</w:t>
      </w:r>
      <w:r w:rsidR="004E2F16" w:rsidRPr="0091658A">
        <w:rPr>
          <w:rFonts w:eastAsia="Courier New"/>
          <w:sz w:val="24"/>
          <w:szCs w:val="24"/>
          <w:lang w:eastAsia="ru-RU"/>
        </w:rPr>
        <w:t xml:space="preserve">   профилактическая работа способствует снижению фактов противоправного поведения обучающихся.</w:t>
      </w:r>
    </w:p>
    <w:p w:rsidR="004E2F16" w:rsidRPr="0091658A" w:rsidRDefault="004E2F16" w:rsidP="00176389">
      <w:pPr>
        <w:suppressAutoHyphens w:val="0"/>
        <w:rPr>
          <w:rFonts w:eastAsia="SimSun"/>
          <w:kern w:val="3"/>
          <w:sz w:val="24"/>
          <w:szCs w:val="24"/>
          <w:lang w:eastAsia="zh-CN" w:bidi="hi-IN"/>
        </w:rPr>
      </w:pPr>
      <w:r w:rsidRPr="0091658A">
        <w:rPr>
          <w:rFonts w:eastAsia="Times New Roman"/>
          <w:b/>
          <w:bCs/>
          <w:sz w:val="24"/>
          <w:szCs w:val="24"/>
          <w:lang w:eastAsia="ru-RU"/>
        </w:rPr>
        <w:t xml:space="preserve">                                     </w:t>
      </w:r>
    </w:p>
    <w:p w:rsidR="004E2F16" w:rsidRPr="0091658A" w:rsidRDefault="004E2F16" w:rsidP="00A96BCB">
      <w:pPr>
        <w:suppressAutoHyphens w:val="0"/>
        <w:ind w:left="-284" w:firstLine="283"/>
        <w:jc w:val="both"/>
        <w:rPr>
          <w:rFonts w:eastAsia="Times New Roman"/>
          <w:bCs/>
          <w:sz w:val="24"/>
          <w:szCs w:val="24"/>
          <w:lang w:eastAsia="ru-RU"/>
        </w:rPr>
      </w:pPr>
      <w:r w:rsidRPr="0091658A">
        <w:rPr>
          <w:rFonts w:eastAsia="Times New Roman"/>
          <w:bCs/>
          <w:sz w:val="24"/>
          <w:szCs w:val="24"/>
          <w:lang w:eastAsia="ru-RU"/>
        </w:rPr>
        <w:t>В 2018-2019 учебном году с руководителями общеобразовательных организаций проведено 2 совещания на тему предотвращения «скулшутинга» и «буллинга» среди несовершеннолетних. Руководителям поручено взять под личную ответственность работу в этом направлении.</w:t>
      </w:r>
    </w:p>
    <w:p w:rsidR="004E2F16" w:rsidRPr="004E2F16" w:rsidRDefault="004E2F16" w:rsidP="00F27646">
      <w:pPr>
        <w:suppressAutoHyphens w:val="0"/>
        <w:ind w:left="-284" w:firstLine="283"/>
        <w:jc w:val="both"/>
        <w:rPr>
          <w:rFonts w:eastAsia="Times New Roman"/>
          <w:szCs w:val="28"/>
          <w:lang w:eastAsia="ru-RU"/>
        </w:rPr>
      </w:pPr>
      <w:r w:rsidRPr="0091658A">
        <w:rPr>
          <w:rFonts w:eastAsia="Times New Roman"/>
          <w:bCs/>
          <w:sz w:val="24"/>
          <w:szCs w:val="24"/>
          <w:lang w:eastAsia="ru-RU"/>
        </w:rPr>
        <w:t>В целях повышения эффективности работы образовательных организаций Смоленского района Смоленской области по выявлению и устранению причин и условий, способствующих совершению несовершеннолетними самоубийств и их попыток,  в каждой образовательной организации разработаны  и утверждены  планы по  профилактике асоциальных явлений. Образовательные организации исполняют  комплекс мер  направленных на  обеспечение психологической  безопасности детей на 2019 год утвержденный Постановлением Комиссии по делам несовершеннолетних и защите их прав Смоленской области от 14.12.2018 № 8, План мероприятий направленный на  предотвращение детской смертности с учетом сезонной специфики, разработанный Министерством образования и науки Российской Федерации в соответствии с п. 2 протокола совещания у Заместителя Председателя Правительства Российской Федерации   О.Ю. Голодец от 05.07.2017 № ОГ - П8-164пр.</w:t>
      </w:r>
      <w:r w:rsidRPr="004E2F16">
        <w:rPr>
          <w:rFonts w:eastAsia="Times New Roman"/>
          <w:bCs/>
          <w:szCs w:val="28"/>
          <w:lang w:eastAsia="ru-RU"/>
        </w:rPr>
        <w:t xml:space="preserve">        </w:t>
      </w:r>
    </w:p>
    <w:p w:rsidR="004E2F16" w:rsidRPr="0091658A" w:rsidRDefault="004E2F16" w:rsidP="008F27E1">
      <w:pPr>
        <w:suppressAutoHyphens w:val="0"/>
        <w:ind w:left="-284" w:firstLine="708"/>
        <w:jc w:val="both"/>
        <w:rPr>
          <w:rFonts w:eastAsia="Times New Roman"/>
          <w:bCs/>
          <w:sz w:val="24"/>
          <w:szCs w:val="24"/>
          <w:lang w:eastAsia="ru-RU"/>
        </w:rPr>
      </w:pPr>
      <w:r w:rsidRPr="0091658A">
        <w:rPr>
          <w:rFonts w:eastAsia="Times New Roman"/>
          <w:bCs/>
          <w:sz w:val="24"/>
          <w:szCs w:val="24"/>
          <w:lang w:eastAsia="ru-RU"/>
        </w:rPr>
        <w:t>Обучающиеся, стоящие на профилактическом учёте, и на учёте в подразделении по делам несовершеннолетних, на 100% охвачены дополнительным образованием. Дополнительные образовательные программы реализуются по следующим  направлениям: туристско – краеведческому, юннатско – биологическому, физкультурно – спортивному, декоративно – прикладному, художественно – эстетическому, техническому, культурологическому, социальному.</w:t>
      </w:r>
    </w:p>
    <w:p w:rsidR="008F27E1" w:rsidRPr="0091658A" w:rsidRDefault="008F27E1" w:rsidP="008F27E1">
      <w:pPr>
        <w:spacing w:afterAutospacing="1"/>
        <w:ind w:left="-284" w:hanging="425"/>
        <w:jc w:val="both"/>
        <w:rPr>
          <w:rFonts w:eastAsia="Times New Roman"/>
          <w:sz w:val="24"/>
          <w:szCs w:val="24"/>
          <w:lang w:eastAsia="ru-RU"/>
        </w:rPr>
      </w:pPr>
      <w:r w:rsidRPr="0091658A">
        <w:rPr>
          <w:rFonts w:eastAsia="Times New Roman"/>
          <w:b/>
          <w:bCs/>
          <w:sz w:val="24"/>
          <w:szCs w:val="24"/>
          <w:lang w:eastAsia="ru-RU"/>
        </w:rPr>
        <w:t xml:space="preserve">           </w:t>
      </w:r>
      <w:r w:rsidR="004E2F16" w:rsidRPr="0091658A">
        <w:rPr>
          <w:rFonts w:eastAsia="Times New Roman"/>
          <w:sz w:val="24"/>
          <w:szCs w:val="24"/>
          <w:lang w:eastAsia="ru-RU"/>
        </w:rPr>
        <w:t>В соответствии с постановлением Администрации муниципального образования «Смоленский район» Смоленской области № 634 от 10.04.2015г. «Об утверждении Положения о ведомственном (учредительном) контроле за деятельностью муниципальных образовательных организаций муниципального образования «Смоленский район» Смоленской области»  к</w:t>
      </w:r>
      <w:r w:rsidR="004E2F16" w:rsidRPr="0091658A">
        <w:rPr>
          <w:color w:val="000000"/>
          <w:sz w:val="24"/>
          <w:szCs w:val="24"/>
          <w:lang w:eastAsia="ru-RU"/>
        </w:rPr>
        <w:t xml:space="preserve">омитет по образованию в рамках проведения  плановых контрольных мероприятий в отношении образовательных организаций  осуществляет контроль за соблюдением законодательства РФ и законов Смоленской области в части профилактики преступности и правонарушений, экстремизма и терроризма. </w:t>
      </w:r>
      <w:r w:rsidR="004E2F16" w:rsidRPr="0091658A">
        <w:rPr>
          <w:rFonts w:eastAsia="Times New Roman"/>
          <w:sz w:val="24"/>
          <w:szCs w:val="24"/>
          <w:lang w:eastAsia="ru-RU"/>
        </w:rPr>
        <w:t xml:space="preserve">В ходе  контрольных мероприятий  анализируется: - </w:t>
      </w:r>
      <w:r w:rsidR="004E2F16" w:rsidRPr="0091658A">
        <w:rPr>
          <w:rFonts w:eastAsiaTheme="minorHAnsi"/>
          <w:sz w:val="24"/>
          <w:szCs w:val="24"/>
          <w:lang w:eastAsia="en-US"/>
        </w:rPr>
        <w:t>состояние эффективности образовательного и воспитательного процесса в ОО,</w:t>
      </w:r>
      <w:r w:rsidR="004E2F16" w:rsidRPr="0091658A">
        <w:rPr>
          <w:rFonts w:eastAsia="Times New Roman"/>
          <w:sz w:val="24"/>
          <w:szCs w:val="24"/>
          <w:lang w:eastAsia="ru-RU"/>
        </w:rPr>
        <w:t>- организация ВШК, - работа по охране труда и антитеррористической защищенности,-  работа    по сохранению контингента обучающихся и воспитанников.</w:t>
      </w:r>
      <w:r w:rsidRPr="0091658A">
        <w:rPr>
          <w:rFonts w:eastAsia="Times New Roman"/>
          <w:sz w:val="24"/>
          <w:szCs w:val="24"/>
          <w:lang w:eastAsia="ru-RU"/>
        </w:rPr>
        <w:t xml:space="preserve"> </w:t>
      </w:r>
    </w:p>
    <w:p w:rsidR="004E2F16" w:rsidRPr="0091658A" w:rsidRDefault="008F27E1" w:rsidP="008F27E1">
      <w:pPr>
        <w:spacing w:afterAutospacing="1"/>
        <w:ind w:left="-284" w:hanging="425"/>
        <w:jc w:val="both"/>
        <w:rPr>
          <w:sz w:val="24"/>
          <w:szCs w:val="24"/>
          <w:lang w:eastAsia="en-US"/>
        </w:rPr>
      </w:pPr>
      <w:r w:rsidRPr="0091658A">
        <w:rPr>
          <w:rFonts w:eastAsia="Times New Roman"/>
          <w:sz w:val="24"/>
          <w:szCs w:val="24"/>
          <w:lang w:eastAsia="ru-RU"/>
        </w:rPr>
        <w:lastRenderedPageBreak/>
        <w:t xml:space="preserve">         </w:t>
      </w:r>
      <w:r w:rsidR="004E2F16" w:rsidRPr="0091658A">
        <w:rPr>
          <w:sz w:val="24"/>
          <w:szCs w:val="24"/>
          <w:lang w:eastAsia="en-US"/>
        </w:rPr>
        <w:t>В 37 образовательных организациях Смоленского района в 2018 -2019 годах, в рамках родительского всеобуча было проведено 93 мероприятия, в форме районного родительского собрания, школьных</w:t>
      </w:r>
      <w:r w:rsidR="004E2F16" w:rsidRPr="0091658A">
        <w:rPr>
          <w:b/>
          <w:sz w:val="24"/>
          <w:szCs w:val="24"/>
          <w:lang w:eastAsia="en-US"/>
        </w:rPr>
        <w:t xml:space="preserve"> </w:t>
      </w:r>
      <w:r w:rsidR="004E2F16" w:rsidRPr="0091658A">
        <w:rPr>
          <w:sz w:val="24"/>
          <w:szCs w:val="24"/>
          <w:lang w:eastAsia="en-US"/>
        </w:rPr>
        <w:t>родительских собраний, родительских лекториев, тренингов для родителей и индивидуального консультирования с раздачей буклетов на темы: «Взаимодействие школы и семьи в социально-образовательном пространстве»,</w:t>
      </w:r>
      <w:r w:rsidR="004E2F16" w:rsidRPr="0091658A">
        <w:rPr>
          <w:b/>
          <w:sz w:val="24"/>
          <w:szCs w:val="24"/>
          <w:lang w:eastAsia="en-US"/>
        </w:rPr>
        <w:t xml:space="preserve"> </w:t>
      </w:r>
      <w:r w:rsidR="004E2F16" w:rsidRPr="0091658A">
        <w:rPr>
          <w:color w:val="000000" w:themeColor="text1"/>
          <w:sz w:val="24"/>
          <w:szCs w:val="24"/>
          <w:lang w:eastAsia="ru-RU" w:bidi="ru-RU"/>
        </w:rPr>
        <w:t>«Опасные игры детей</w:t>
      </w:r>
      <w:r w:rsidR="004E2F16" w:rsidRPr="0091658A">
        <w:rPr>
          <w:color w:val="000000" w:themeColor="text1"/>
          <w:sz w:val="24"/>
          <w:szCs w:val="24"/>
          <w:lang w:eastAsia="en-US"/>
        </w:rPr>
        <w:t>»,</w:t>
      </w:r>
      <w:r w:rsidR="004E2F16" w:rsidRPr="0091658A">
        <w:rPr>
          <w:sz w:val="24"/>
          <w:szCs w:val="24"/>
          <w:lang w:eastAsia="en-US"/>
        </w:rPr>
        <w:t xml:space="preserve"> «Безопасность и интернет», «Предупрежден – значит, вооружен» (в рамках акции),</w:t>
      </w:r>
      <w:r w:rsidR="004E2F16" w:rsidRPr="0091658A">
        <w:rPr>
          <w:color w:val="000000"/>
          <w:sz w:val="24"/>
          <w:szCs w:val="24"/>
          <w:shd w:val="clear" w:color="auto" w:fill="FFFFFF"/>
          <w:lang w:eastAsia="en-US"/>
        </w:rPr>
        <w:t xml:space="preserve"> </w:t>
      </w:r>
      <w:r w:rsidR="004E2F16" w:rsidRPr="0091658A">
        <w:rPr>
          <w:sz w:val="24"/>
          <w:szCs w:val="24"/>
          <w:lang w:eastAsia="en-US"/>
        </w:rPr>
        <w:t>«Безопасность в сети Интернет Родительский контроль и доверие»,</w:t>
      </w:r>
      <w:r w:rsidR="004E2F16" w:rsidRPr="0091658A">
        <w:rPr>
          <w:bCs/>
          <w:sz w:val="24"/>
          <w:szCs w:val="24"/>
          <w:lang w:eastAsia="en-US"/>
        </w:rPr>
        <w:t xml:space="preserve"> «Советы родителям, как уберечь ребенка от «групп смерти» в социальных сетях», </w:t>
      </w:r>
      <w:r w:rsidR="004E2F16" w:rsidRPr="0091658A">
        <w:rPr>
          <w:sz w:val="24"/>
          <w:szCs w:val="24"/>
          <w:lang w:eastAsia="en-US"/>
        </w:rPr>
        <w:t xml:space="preserve">«Интернет - «за» и «против», </w:t>
      </w:r>
      <w:r w:rsidR="004E2F16" w:rsidRPr="0091658A">
        <w:rPr>
          <w:color w:val="000000"/>
          <w:sz w:val="24"/>
          <w:szCs w:val="24"/>
          <w:shd w:val="clear" w:color="auto" w:fill="FFFFFF"/>
          <w:lang w:eastAsia="en-US"/>
        </w:rPr>
        <w:t>«Как воспитать гармоничные отношения родителей и детей»,</w:t>
      </w:r>
      <w:r w:rsidR="004E2F16" w:rsidRPr="0091658A">
        <w:rPr>
          <w:color w:val="000000"/>
          <w:sz w:val="24"/>
          <w:szCs w:val="24"/>
          <w:lang w:eastAsia="ru-RU" w:bidi="ru-RU"/>
        </w:rPr>
        <w:t xml:space="preserve"> «Профилактика асоциального, деструктивного, суицидального поведения несовершеннолетних»</w:t>
      </w:r>
      <w:r w:rsidR="004E2F16" w:rsidRPr="0091658A">
        <w:rPr>
          <w:sz w:val="24"/>
          <w:szCs w:val="24"/>
          <w:lang w:eastAsia="en-US"/>
        </w:rPr>
        <w:t xml:space="preserve">, </w:t>
      </w:r>
      <w:r w:rsidR="004E2F16" w:rsidRPr="0091658A">
        <w:rPr>
          <w:sz w:val="24"/>
          <w:szCs w:val="24"/>
          <w:lang w:eastAsia="ru-RU"/>
        </w:rPr>
        <w:t>«Родительск</w:t>
      </w:r>
      <w:r w:rsidR="004E2F16" w:rsidRPr="0091658A">
        <w:rPr>
          <w:sz w:val="24"/>
          <w:szCs w:val="24"/>
          <w:lang w:eastAsia="en-US"/>
        </w:rPr>
        <w:t>ий</w:t>
      </w:r>
      <w:r w:rsidR="004E2F16" w:rsidRPr="0091658A">
        <w:rPr>
          <w:sz w:val="24"/>
          <w:szCs w:val="24"/>
          <w:lang w:eastAsia="ru-RU"/>
        </w:rPr>
        <w:t xml:space="preserve"> урок»</w:t>
      </w:r>
      <w:r w:rsidR="004E2F16" w:rsidRPr="0091658A">
        <w:rPr>
          <w:sz w:val="24"/>
          <w:szCs w:val="24"/>
          <w:lang w:eastAsia="en-US"/>
        </w:rPr>
        <w:t xml:space="preserve"> и другие. </w:t>
      </w:r>
    </w:p>
    <w:p w:rsidR="00CA5B78" w:rsidRPr="004E2F16" w:rsidRDefault="004E2F16" w:rsidP="0091658A">
      <w:pPr>
        <w:suppressAutoHyphens w:val="0"/>
        <w:ind w:left="-142" w:firstLine="426"/>
        <w:jc w:val="both"/>
        <w:rPr>
          <w:color w:val="FF0000"/>
        </w:rPr>
      </w:pPr>
      <w:r w:rsidRPr="0091658A">
        <w:rPr>
          <w:sz w:val="24"/>
          <w:szCs w:val="24"/>
          <w:lang w:eastAsia="en-US"/>
        </w:rPr>
        <w:t>В мероприятиях приняли участие более 1500 родителей (законных представителей) обучающихся и воспитанников образовательных организаций, представители О</w:t>
      </w:r>
      <w:r w:rsidRPr="0091658A">
        <w:rPr>
          <w:color w:val="000000"/>
          <w:sz w:val="24"/>
          <w:szCs w:val="24"/>
          <w:lang w:eastAsia="ru-RU" w:bidi="ru-RU"/>
        </w:rPr>
        <w:t>ПДН ОМВД России по Смоленскому району и ГИБДД ОМВД России по Смоленскому району, представители православной церкви.</w:t>
      </w:r>
      <w:r w:rsidRPr="004E2F16">
        <w:rPr>
          <w:color w:val="000000"/>
          <w:szCs w:val="28"/>
          <w:lang w:eastAsia="ru-RU" w:bidi="ru-RU"/>
        </w:rPr>
        <w:t xml:space="preserve"> </w:t>
      </w:r>
    </w:p>
    <w:p w:rsidR="00CA5B78" w:rsidRPr="0091658A" w:rsidRDefault="00CA5B78" w:rsidP="00CA5B78">
      <w:pPr>
        <w:tabs>
          <w:tab w:val="left" w:pos="284"/>
        </w:tabs>
        <w:ind w:left="-284" w:firstLine="709"/>
        <w:jc w:val="both"/>
        <w:rPr>
          <w:sz w:val="24"/>
          <w:szCs w:val="24"/>
        </w:rPr>
      </w:pPr>
      <w:r w:rsidRPr="0091658A">
        <w:rPr>
          <w:sz w:val="24"/>
          <w:szCs w:val="24"/>
        </w:rPr>
        <w:t>Из данных, полученных в результате анализа, видно, что количество противоправных действий со стороны несовершеннолетних учащихся уменьшилось.</w:t>
      </w:r>
    </w:p>
    <w:p w:rsidR="00302E2D" w:rsidRPr="0091658A" w:rsidRDefault="00CA5B78" w:rsidP="007965E8">
      <w:pPr>
        <w:tabs>
          <w:tab w:val="left" w:pos="284"/>
        </w:tabs>
        <w:ind w:left="-284" w:firstLine="709"/>
        <w:jc w:val="both"/>
        <w:rPr>
          <w:sz w:val="24"/>
          <w:szCs w:val="24"/>
        </w:rPr>
      </w:pPr>
      <w:r w:rsidRPr="0091658A">
        <w:rPr>
          <w:sz w:val="24"/>
          <w:szCs w:val="24"/>
        </w:rPr>
        <w:t xml:space="preserve"> Работу по профилактике безнадзорности, правонарушений, преступлений и иных негативных проявлений среди несовершеннолетних планируется продолжить в 20</w:t>
      </w:r>
      <w:r w:rsidR="008F27E1" w:rsidRPr="0091658A">
        <w:rPr>
          <w:sz w:val="24"/>
          <w:szCs w:val="24"/>
        </w:rPr>
        <w:t>20</w:t>
      </w:r>
      <w:r w:rsidRPr="0091658A">
        <w:rPr>
          <w:sz w:val="24"/>
          <w:szCs w:val="24"/>
        </w:rPr>
        <w:t xml:space="preserve"> году. </w:t>
      </w:r>
    </w:p>
    <w:p w:rsidR="00302E2D" w:rsidRDefault="00302E2D" w:rsidP="00CA5B78">
      <w:pPr>
        <w:tabs>
          <w:tab w:val="left" w:pos="284"/>
        </w:tabs>
        <w:ind w:left="-284" w:firstLine="709"/>
        <w:jc w:val="both"/>
      </w:pPr>
    </w:p>
    <w:p w:rsidR="00C769B9" w:rsidRDefault="00C769B9" w:rsidP="00AD60CE">
      <w:pPr>
        <w:suppressAutoHyphens w:val="0"/>
        <w:jc w:val="both"/>
        <w:rPr>
          <w:rFonts w:eastAsia="Times New Roman"/>
          <w:szCs w:val="28"/>
          <w:lang w:eastAsia="ru-RU"/>
        </w:rPr>
      </w:pPr>
    </w:p>
    <w:p w:rsidR="00CA5B78" w:rsidRPr="003C7943" w:rsidRDefault="00175931" w:rsidP="00CA5B78">
      <w:pPr>
        <w:jc w:val="both"/>
        <w:rPr>
          <w:b/>
          <w:szCs w:val="28"/>
        </w:rPr>
      </w:pPr>
      <w:r>
        <w:rPr>
          <w:b/>
          <w:szCs w:val="28"/>
        </w:rPr>
        <w:t xml:space="preserve">      12</w:t>
      </w:r>
      <w:r w:rsidR="00CA5B78" w:rsidRPr="003C7943">
        <w:rPr>
          <w:b/>
          <w:szCs w:val="28"/>
        </w:rPr>
        <w:t>. Оздоровление.</w:t>
      </w:r>
    </w:p>
    <w:p w:rsidR="00EE669D" w:rsidRPr="0091658A" w:rsidRDefault="00CA5B78" w:rsidP="00EE669D">
      <w:pPr>
        <w:pStyle w:val="af5"/>
        <w:tabs>
          <w:tab w:val="left" w:pos="284"/>
          <w:tab w:val="left" w:pos="426"/>
        </w:tabs>
        <w:spacing w:after="0" w:line="240" w:lineRule="auto"/>
        <w:ind w:left="0" w:right="-142" w:firstLine="567"/>
        <w:jc w:val="both"/>
        <w:rPr>
          <w:rFonts w:ascii="Times New Roman" w:hAnsi="Times New Roman"/>
          <w:sz w:val="24"/>
          <w:szCs w:val="24"/>
        </w:rPr>
      </w:pPr>
      <w:r w:rsidRPr="0091658A">
        <w:rPr>
          <w:sz w:val="24"/>
          <w:szCs w:val="24"/>
        </w:rPr>
        <w:t xml:space="preserve">  </w:t>
      </w:r>
      <w:r w:rsidR="00EE669D" w:rsidRPr="0091658A">
        <w:rPr>
          <w:rFonts w:ascii="Times New Roman" w:hAnsi="Times New Roman"/>
          <w:sz w:val="24"/>
          <w:szCs w:val="24"/>
        </w:rPr>
        <w:t>В 2019 году отдых обучающихся проходил в лагерях дневного пребывания детей, организованных на базе 21 общеобразовательной организации.</w:t>
      </w:r>
      <w:r w:rsidR="008F27E1" w:rsidRPr="0091658A">
        <w:rPr>
          <w:rFonts w:ascii="Times New Roman" w:hAnsi="Times New Roman"/>
          <w:sz w:val="24"/>
          <w:szCs w:val="24"/>
        </w:rPr>
        <w:t xml:space="preserve"> </w:t>
      </w:r>
      <w:r w:rsidR="00EE669D" w:rsidRPr="0091658A">
        <w:rPr>
          <w:rFonts w:ascii="Times New Roman" w:hAnsi="Times New Roman"/>
          <w:sz w:val="24"/>
          <w:szCs w:val="24"/>
        </w:rPr>
        <w:t xml:space="preserve">Работа была организована в две смены (1 смена – июнь, 2 смена – август). </w:t>
      </w:r>
    </w:p>
    <w:p w:rsidR="00EE669D" w:rsidRPr="0091658A" w:rsidRDefault="00EE669D" w:rsidP="00EE669D">
      <w:pPr>
        <w:pStyle w:val="af5"/>
        <w:tabs>
          <w:tab w:val="left" w:pos="284"/>
          <w:tab w:val="left" w:pos="426"/>
        </w:tabs>
        <w:spacing w:after="0" w:line="240" w:lineRule="auto"/>
        <w:ind w:left="0" w:right="-142" w:firstLine="567"/>
        <w:jc w:val="both"/>
        <w:rPr>
          <w:rFonts w:ascii="Times New Roman CYR" w:hAnsi="Times New Roman CYR" w:cs="Times New Roman CYR"/>
          <w:sz w:val="24"/>
          <w:szCs w:val="24"/>
        </w:rPr>
      </w:pPr>
      <w:r w:rsidRPr="0091658A">
        <w:rPr>
          <w:rFonts w:ascii="Times New Roman" w:hAnsi="Times New Roman"/>
          <w:sz w:val="24"/>
          <w:szCs w:val="24"/>
        </w:rPr>
        <w:t>В июне функционировало 11 лагерей дневного пребывания детей. Охват обучающихся</w:t>
      </w:r>
      <w:r w:rsidRPr="0091658A">
        <w:rPr>
          <w:rFonts w:ascii="Times New Roman" w:hAnsi="Times New Roman"/>
          <w:bCs/>
          <w:sz w:val="24"/>
          <w:szCs w:val="24"/>
        </w:rPr>
        <w:t>в июне</w:t>
      </w:r>
      <w:r w:rsidR="008F27E1" w:rsidRPr="0091658A">
        <w:rPr>
          <w:rFonts w:ascii="Times New Roman" w:hAnsi="Times New Roman"/>
          <w:bCs/>
          <w:sz w:val="24"/>
          <w:szCs w:val="24"/>
        </w:rPr>
        <w:t xml:space="preserve"> </w:t>
      </w:r>
      <w:r w:rsidRPr="0091658A">
        <w:rPr>
          <w:rFonts w:ascii="Times New Roman" w:hAnsi="Times New Roman"/>
          <w:sz w:val="24"/>
          <w:szCs w:val="24"/>
        </w:rPr>
        <w:t xml:space="preserve">(в период с 03.06 по 27.06.2019 года), с организацией двухразового питания составил </w:t>
      </w:r>
      <w:r w:rsidRPr="0091658A">
        <w:rPr>
          <w:rFonts w:ascii="Times New Roman" w:hAnsi="Times New Roman"/>
          <w:bCs/>
          <w:sz w:val="24"/>
          <w:szCs w:val="24"/>
        </w:rPr>
        <w:t>333</w:t>
      </w:r>
      <w:r w:rsidRPr="0091658A">
        <w:rPr>
          <w:rFonts w:ascii="Times New Roman" w:hAnsi="Times New Roman"/>
          <w:sz w:val="24"/>
          <w:szCs w:val="24"/>
        </w:rPr>
        <w:t xml:space="preserve"> чел.: 190 чел. за счет средств субвенции (503576,30 руб.) и 143 чел. за счет родительской платы (358169,91 руб.). Охват обучающихся</w:t>
      </w:r>
      <w:r w:rsidRPr="0091658A">
        <w:rPr>
          <w:rFonts w:ascii="Times New Roman" w:hAnsi="Times New Roman"/>
          <w:bCs/>
          <w:sz w:val="24"/>
          <w:szCs w:val="24"/>
        </w:rPr>
        <w:t>в августе</w:t>
      </w:r>
      <w:r w:rsidRPr="0091658A">
        <w:rPr>
          <w:rFonts w:ascii="Times New Roman" w:hAnsi="Times New Roman"/>
          <w:sz w:val="24"/>
          <w:szCs w:val="24"/>
        </w:rPr>
        <w:t xml:space="preserve"> (в период с 01.08 по 24.08.2019 года), с организацией двухразового питания за счет средств субвенции составил </w:t>
      </w:r>
      <w:r w:rsidRPr="0091658A">
        <w:rPr>
          <w:rFonts w:ascii="Times New Roman" w:hAnsi="Times New Roman"/>
          <w:bCs/>
          <w:sz w:val="24"/>
          <w:szCs w:val="24"/>
        </w:rPr>
        <w:t>353</w:t>
      </w:r>
      <w:r w:rsidRPr="0091658A">
        <w:rPr>
          <w:rFonts w:ascii="Times New Roman" w:hAnsi="Times New Roman"/>
          <w:sz w:val="24"/>
          <w:szCs w:val="24"/>
        </w:rPr>
        <w:t>чел.(925667,59руб.) Всего летом в лагерях дневного пребывания с организацией двухразового питания находилось</w:t>
      </w:r>
      <w:r w:rsidRPr="0091658A">
        <w:rPr>
          <w:rFonts w:ascii="Times New Roman CYR" w:hAnsi="Times New Roman CYR" w:cs="Times New Roman CYR"/>
          <w:bCs/>
          <w:sz w:val="24"/>
          <w:szCs w:val="24"/>
        </w:rPr>
        <w:t>686</w:t>
      </w:r>
      <w:r w:rsidRPr="0091658A">
        <w:rPr>
          <w:rFonts w:ascii="Times New Roman CYR" w:hAnsi="Times New Roman CYR" w:cs="Times New Roman CYR"/>
          <w:sz w:val="24"/>
          <w:szCs w:val="24"/>
        </w:rPr>
        <w:t xml:space="preserve"> обучающихся.</w:t>
      </w:r>
    </w:p>
    <w:p w:rsidR="00EE669D" w:rsidRPr="0091658A" w:rsidRDefault="00EE669D" w:rsidP="00EE669D">
      <w:pPr>
        <w:pStyle w:val="af5"/>
        <w:tabs>
          <w:tab w:val="left" w:pos="284"/>
          <w:tab w:val="left" w:pos="426"/>
        </w:tabs>
        <w:spacing w:after="0" w:line="240" w:lineRule="auto"/>
        <w:ind w:left="0" w:right="-142" w:firstLine="567"/>
        <w:jc w:val="both"/>
        <w:rPr>
          <w:rFonts w:ascii="Times New Roman CYR" w:hAnsi="Times New Roman CYR" w:cs="Times New Roman CYR"/>
          <w:sz w:val="24"/>
          <w:szCs w:val="24"/>
        </w:rPr>
      </w:pPr>
      <w:r w:rsidRPr="0091658A">
        <w:rPr>
          <w:rFonts w:ascii="Times New Roman" w:hAnsi="Times New Roman"/>
          <w:sz w:val="24"/>
          <w:szCs w:val="24"/>
        </w:rPr>
        <w:t xml:space="preserve">Из числа </w:t>
      </w:r>
      <w:r w:rsidRPr="0091658A">
        <w:rPr>
          <w:rFonts w:ascii="Times New Roman" w:hAnsi="Times New Roman"/>
          <w:color w:val="000000"/>
          <w:sz w:val="24"/>
          <w:szCs w:val="24"/>
        </w:rPr>
        <w:t>детей,</w:t>
      </w:r>
      <w:r w:rsidR="008F27E1" w:rsidRPr="0091658A">
        <w:rPr>
          <w:rFonts w:ascii="Times New Roman" w:hAnsi="Times New Roman"/>
          <w:color w:val="000000"/>
          <w:sz w:val="24"/>
          <w:szCs w:val="24"/>
        </w:rPr>
        <w:t xml:space="preserve"> </w:t>
      </w:r>
      <w:r w:rsidRPr="0091658A">
        <w:rPr>
          <w:rFonts w:ascii="Times New Roman" w:hAnsi="Times New Roman"/>
          <w:color w:val="000000"/>
          <w:sz w:val="24"/>
          <w:szCs w:val="24"/>
        </w:rPr>
        <w:t xml:space="preserve">находящихся в трудной жизненной ситуации в лагерях дневного пребывания отдыхало </w:t>
      </w:r>
      <w:r w:rsidRPr="0091658A">
        <w:rPr>
          <w:rFonts w:ascii="Times New Roman" w:hAnsi="Times New Roman"/>
          <w:b/>
          <w:color w:val="000000"/>
          <w:sz w:val="24"/>
          <w:szCs w:val="24"/>
        </w:rPr>
        <w:t>362</w:t>
      </w:r>
      <w:r w:rsidRPr="0091658A">
        <w:rPr>
          <w:rFonts w:ascii="Times New Roman" w:hAnsi="Times New Roman"/>
          <w:color w:val="000000"/>
          <w:sz w:val="24"/>
          <w:szCs w:val="24"/>
        </w:rPr>
        <w:t xml:space="preserve"> чел. </w:t>
      </w:r>
      <w:r w:rsidRPr="0091658A">
        <w:rPr>
          <w:rFonts w:ascii="Times New Roman" w:hAnsi="Times New Roman"/>
          <w:b/>
          <w:bCs/>
          <w:color w:val="000000"/>
          <w:sz w:val="24"/>
          <w:szCs w:val="24"/>
        </w:rPr>
        <w:t>(2018 г. 352)</w:t>
      </w:r>
      <w:r w:rsidRPr="0091658A">
        <w:rPr>
          <w:rFonts w:ascii="Times New Roman" w:hAnsi="Times New Roman"/>
          <w:color w:val="000000"/>
          <w:sz w:val="24"/>
          <w:szCs w:val="24"/>
        </w:rPr>
        <w:t xml:space="preserve">, а также дети состоящие на различных видах профилактического учета в органах и учреждениях системы профилактики – </w:t>
      </w:r>
      <w:r w:rsidRPr="0091658A">
        <w:rPr>
          <w:rFonts w:ascii="Times New Roman" w:hAnsi="Times New Roman"/>
          <w:bCs/>
          <w:color w:val="000000"/>
          <w:sz w:val="24"/>
          <w:szCs w:val="24"/>
        </w:rPr>
        <w:t xml:space="preserve">2 </w:t>
      </w:r>
      <w:r w:rsidRPr="0091658A">
        <w:rPr>
          <w:rFonts w:ascii="Times New Roman" w:hAnsi="Times New Roman"/>
          <w:color w:val="000000"/>
          <w:sz w:val="24"/>
          <w:szCs w:val="24"/>
        </w:rPr>
        <w:t>чел. Количество детей, находящихся в трудной жизненной ситуации, охваченных оздоровлением, увеличилось  на 3 %.</w:t>
      </w:r>
    </w:p>
    <w:p w:rsidR="00EE669D" w:rsidRPr="0091658A" w:rsidRDefault="00EE669D" w:rsidP="00EE669D">
      <w:pPr>
        <w:pStyle w:val="af5"/>
        <w:tabs>
          <w:tab w:val="left" w:pos="284"/>
          <w:tab w:val="left" w:pos="426"/>
        </w:tabs>
        <w:spacing w:after="0" w:line="240" w:lineRule="auto"/>
        <w:ind w:left="0" w:right="-142" w:firstLine="567"/>
        <w:jc w:val="both"/>
        <w:rPr>
          <w:rFonts w:ascii="Times New Roman" w:hAnsi="Times New Roman"/>
          <w:sz w:val="24"/>
          <w:szCs w:val="24"/>
        </w:rPr>
      </w:pPr>
      <w:r w:rsidRPr="0091658A">
        <w:rPr>
          <w:rFonts w:ascii="Times New Roman" w:hAnsi="Times New Roman"/>
          <w:sz w:val="24"/>
          <w:szCs w:val="24"/>
        </w:rPr>
        <w:t>Все лагеря имеют санитарно-эпидемиологическое заключения и внесены в реестр организаций отдыха детей и их оздоровления, расположенных на территорииСмоленской области.</w:t>
      </w:r>
    </w:p>
    <w:p w:rsidR="00EE669D" w:rsidRPr="0091658A" w:rsidRDefault="00EE669D" w:rsidP="00EE669D">
      <w:pPr>
        <w:pStyle w:val="af5"/>
        <w:tabs>
          <w:tab w:val="left" w:pos="284"/>
          <w:tab w:val="left" w:pos="426"/>
        </w:tabs>
        <w:spacing w:after="0" w:line="240" w:lineRule="auto"/>
        <w:ind w:left="0" w:right="-142" w:firstLine="567"/>
        <w:jc w:val="both"/>
        <w:rPr>
          <w:rFonts w:ascii="Times New Roman" w:hAnsi="Times New Roman"/>
          <w:sz w:val="24"/>
          <w:szCs w:val="24"/>
        </w:rPr>
      </w:pPr>
      <w:r w:rsidRPr="0091658A">
        <w:rPr>
          <w:rFonts w:ascii="Times New Roman" w:hAnsi="Times New Roman"/>
          <w:sz w:val="24"/>
          <w:szCs w:val="24"/>
        </w:rPr>
        <w:t>Своевременно было проведено гигиеническое обучение персонала лагерей сдневным пребыванием детей, организованных на базе общеобразовательных организаций.</w:t>
      </w:r>
    </w:p>
    <w:p w:rsidR="00EE669D" w:rsidRPr="0091658A" w:rsidRDefault="00EE669D" w:rsidP="00EE669D">
      <w:pPr>
        <w:ind w:right="-230"/>
        <w:jc w:val="both"/>
        <w:rPr>
          <w:b/>
          <w:sz w:val="24"/>
          <w:szCs w:val="24"/>
        </w:rPr>
      </w:pPr>
      <w:r>
        <w:rPr>
          <w:szCs w:val="28"/>
        </w:rPr>
        <w:t xml:space="preserve">        </w:t>
      </w:r>
      <w:r w:rsidRPr="0091658A">
        <w:rPr>
          <w:sz w:val="24"/>
          <w:szCs w:val="24"/>
        </w:rPr>
        <w:t>В лагеря с дневным пребыванием детей  в первую очередь принимались дети и подростки, состоящие на всех видах учета, а также дети, находящиеся в трудной жизненной ситуации.</w:t>
      </w:r>
    </w:p>
    <w:p w:rsidR="00EE669D" w:rsidRPr="0091658A" w:rsidRDefault="00EE669D" w:rsidP="00EE669D">
      <w:pPr>
        <w:rPr>
          <w:sz w:val="24"/>
          <w:szCs w:val="24"/>
        </w:rPr>
      </w:pPr>
    </w:p>
    <w:p w:rsidR="00D12A22" w:rsidRDefault="00D12A22" w:rsidP="00A96BCB">
      <w:pPr>
        <w:rPr>
          <w:b/>
          <w:szCs w:val="28"/>
        </w:rPr>
      </w:pPr>
      <w:r>
        <w:rPr>
          <w:b/>
          <w:szCs w:val="28"/>
        </w:rPr>
        <w:t>13. Создание условий для обучения</w:t>
      </w:r>
    </w:p>
    <w:p w:rsidR="00D12A22" w:rsidRDefault="00D12A22" w:rsidP="00A96BCB">
      <w:pPr>
        <w:rPr>
          <w:b/>
          <w:szCs w:val="28"/>
        </w:rPr>
      </w:pPr>
    </w:p>
    <w:p w:rsidR="00D11875" w:rsidRDefault="00CA5B78" w:rsidP="00A96BCB">
      <w:pPr>
        <w:rPr>
          <w:b/>
          <w:szCs w:val="28"/>
        </w:rPr>
      </w:pPr>
      <w:r>
        <w:rPr>
          <w:b/>
          <w:szCs w:val="28"/>
        </w:rPr>
        <w:t>Организация питания</w:t>
      </w:r>
    </w:p>
    <w:p w:rsidR="00D11875" w:rsidRDefault="00D11875" w:rsidP="00CA5B78">
      <w:pPr>
        <w:jc w:val="center"/>
        <w:rPr>
          <w:b/>
          <w:szCs w:val="28"/>
        </w:rPr>
      </w:pPr>
    </w:p>
    <w:p w:rsidR="00D11875" w:rsidRPr="0091658A" w:rsidRDefault="00D11875" w:rsidP="008F27E1">
      <w:pPr>
        <w:widowControl w:val="0"/>
        <w:suppressAutoHyphens w:val="0"/>
        <w:autoSpaceDE w:val="0"/>
        <w:autoSpaceDN w:val="0"/>
        <w:adjustRightInd w:val="0"/>
        <w:jc w:val="both"/>
        <w:rPr>
          <w:rFonts w:eastAsia="Times New Roman"/>
          <w:sz w:val="24"/>
          <w:szCs w:val="24"/>
          <w:lang w:eastAsia="ru-RU"/>
        </w:rPr>
      </w:pPr>
      <w:r w:rsidRPr="00D11875">
        <w:rPr>
          <w:rFonts w:eastAsia="Times New Roman"/>
          <w:b/>
          <w:szCs w:val="28"/>
          <w:lang w:eastAsia="ru-RU"/>
        </w:rPr>
        <w:t xml:space="preserve">           </w:t>
      </w:r>
      <w:r w:rsidRPr="0091658A">
        <w:rPr>
          <w:rFonts w:eastAsia="Times New Roman"/>
          <w:sz w:val="24"/>
          <w:szCs w:val="24"/>
          <w:lang w:eastAsia="ru-RU"/>
        </w:rPr>
        <w:t xml:space="preserve">На территории Смоленского района  расположено 22 общеобразовательные </w:t>
      </w:r>
      <w:r w:rsidRPr="0091658A">
        <w:rPr>
          <w:rFonts w:eastAsia="Times New Roman"/>
          <w:sz w:val="24"/>
          <w:szCs w:val="24"/>
          <w:lang w:eastAsia="ru-RU"/>
        </w:rPr>
        <w:lastRenderedPageBreak/>
        <w:t xml:space="preserve">организации, в 6 из которых   имеются  дошкольные группы  и  15  организаций дошкольного образования. </w:t>
      </w:r>
    </w:p>
    <w:p w:rsidR="00D11875" w:rsidRPr="0091658A" w:rsidRDefault="00D11875" w:rsidP="008F27E1">
      <w:pPr>
        <w:widowControl w:val="0"/>
        <w:suppressAutoHyphens w:val="0"/>
        <w:autoSpaceDE w:val="0"/>
        <w:autoSpaceDN w:val="0"/>
        <w:adjustRightInd w:val="0"/>
        <w:jc w:val="both"/>
        <w:rPr>
          <w:rFonts w:eastAsia="Times New Roman"/>
          <w:sz w:val="24"/>
          <w:szCs w:val="24"/>
          <w:lang w:eastAsia="ru-RU"/>
        </w:rPr>
      </w:pPr>
      <w:r w:rsidRPr="0091658A">
        <w:rPr>
          <w:rFonts w:eastAsia="Times New Roman"/>
          <w:sz w:val="24"/>
          <w:szCs w:val="24"/>
          <w:lang w:eastAsia="ru-RU"/>
        </w:rPr>
        <w:t xml:space="preserve">          5849 ребенок охвачен программами дошкольного, основного и общего образования в муниципальном образовании  «Смоленский  район» Смоленской области.</w:t>
      </w:r>
    </w:p>
    <w:p w:rsidR="00D11875" w:rsidRPr="0091658A" w:rsidRDefault="00D11875" w:rsidP="008F27E1">
      <w:pPr>
        <w:widowControl w:val="0"/>
        <w:suppressAutoHyphens w:val="0"/>
        <w:autoSpaceDE w:val="0"/>
        <w:autoSpaceDN w:val="0"/>
        <w:adjustRightInd w:val="0"/>
        <w:jc w:val="both"/>
        <w:rPr>
          <w:rFonts w:eastAsia="Times New Roman"/>
          <w:sz w:val="24"/>
          <w:szCs w:val="24"/>
          <w:lang w:eastAsia="ru-RU"/>
        </w:rPr>
      </w:pPr>
      <w:r w:rsidRPr="0091658A">
        <w:rPr>
          <w:rFonts w:eastAsia="Times New Roman"/>
          <w:sz w:val="24"/>
          <w:szCs w:val="24"/>
          <w:lang w:eastAsia="ru-RU"/>
        </w:rPr>
        <w:tab/>
        <w:t xml:space="preserve">  </w:t>
      </w:r>
      <w:r w:rsidRPr="0091658A">
        <w:rPr>
          <w:rFonts w:eastAsiaTheme="minorHAnsi"/>
          <w:sz w:val="24"/>
          <w:szCs w:val="24"/>
          <w:lang w:eastAsia="en-US"/>
        </w:rPr>
        <w:t>Количество воспитанников ДОУ  – 1967. Охват горячим питанием в дошкольных организациях составил 100 %</w:t>
      </w:r>
      <w:r w:rsidRPr="0091658A">
        <w:rPr>
          <w:rFonts w:eastAsia="Times New Roman"/>
          <w:sz w:val="24"/>
          <w:szCs w:val="24"/>
          <w:lang w:eastAsia="ru-RU"/>
        </w:rPr>
        <w:t xml:space="preserve"> </w:t>
      </w:r>
      <w:r w:rsidRPr="0091658A">
        <w:rPr>
          <w:rFonts w:eastAsiaTheme="minorHAnsi"/>
          <w:sz w:val="24"/>
          <w:szCs w:val="24"/>
          <w:lang w:eastAsia="en-US"/>
        </w:rPr>
        <w:t>за счет средств родительской платы и средств муниципального бюджета для детей инвалидов и детей с ОВЗ.</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На территории Смоленского района утвержден Порядок организации горячего питания обучающихся в муниципальных бюджетных общеобразовательных учреждениях на 2019 - 2020 учебный год (Постановление Администрации муниципального образования «Смоленский район» Смоленской области № 1159 от 30.08.2019).   Согласно данному постановлению для обучающихся 1-4 классов горячее питание организовано на бесплатной основе за счет средств бюджета муниципального образования «Смоленский район» Смоленской области.  </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Для обучающихся 5-11 классов из малоимущих семей горячее питание организовано на бесплатной основе за счет средств бюджета Смоленской области на основании постановления Администрации  Смоленской области  от 21.05.2019 года № 303 «О дополнительной мере  социальной  поддержки  учащихся  5-11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2019 – 2020 учебный год». Для обучающихся 5-11 классов (за исключением детей из малоимущих семей) горячее питание организуется на добровольной основе за счет средств родителей (законных представителей). В 2019 году постановлением Губернатора смоленской области были внесены изменения  в порядок  предоставления  в 2019/2020 учебном году  дополнительной меры  социальной поддержки  учащихся 5-11 классов, изменив сумму завтрака  с 27 рублей на 35 рублей. На основании вышеуказанного постановления, постановлением Главы муниципального образования внесены изменения в муниципальный порядок организации питания, установив при этом сумму не более 35 рублей для всех категорий питающихся с 01.01.2020 года.  </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В 5-11 классах  обучается 2037 детей, из них  281 ребенка  получают  питание  как малообеспеченные, что на 48 детей больше, чем в 2018-2019 учебном году и 1135  детей  за счет родительской платы увеличение на 111 детей. </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С  января  2018 года в соответствии с п.7 ст.79 ФЗ - № 273 «Об образовании в РФ», обучающиеся муниципального образования из  категории детей – инвалидов и детей с ОВЗ обеспечиваются  бесплатным  двухразовым питанием.      </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Услуга по предоставлению бесплатного двухразового горячего питания  предоставляется  только с письменного согласия родителей, в 2019 году  42  ребенка. Данная мера социальной поддержки, имеет положительную тенденцию, так в 2018 /2019 учебном году данную льготу получали 24 ребенка, а  в 2019/2020 уже 42  ребенка.</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Для остальных обучающихся  организована буфетная продукция. </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В 22 общеобразовательных организациях обучается 3882 ребенка с 1 по 11 классы, с учетом буфетной продукции  (423  ребенка)   –  охвачены горячим питанием 3590, что составляет 92 % от общего числа обучающихся, аналогично прошлому году.</w:t>
      </w:r>
    </w:p>
    <w:p w:rsidR="00D11875" w:rsidRPr="0091658A" w:rsidRDefault="00D11875" w:rsidP="008F27E1">
      <w:pPr>
        <w:suppressAutoHyphens w:val="0"/>
        <w:jc w:val="both"/>
        <w:rPr>
          <w:rFonts w:eastAsiaTheme="minorHAnsi"/>
          <w:sz w:val="24"/>
          <w:szCs w:val="24"/>
          <w:lang w:eastAsia="en-US"/>
        </w:rPr>
      </w:pPr>
      <w:r w:rsidRPr="0091658A">
        <w:rPr>
          <w:rFonts w:eastAsiaTheme="minorHAnsi"/>
          <w:sz w:val="24"/>
          <w:szCs w:val="24"/>
          <w:lang w:eastAsia="en-US"/>
        </w:rPr>
        <w:t xml:space="preserve">        Нормы расходов на организацию горячего питания на 1 обучающегося в день составляет: - для обучающихся 1-4 классов не более 27 рублей; - для обучающихся 5-11 классов из малоимущих семей не более 27 рублей; - для обучающихся 5-11 классов (за исключением детей из малоимущих семей) не более 27 рублей. В МБОУ Гнездовской СШ, МБОУ Печерской СШ и Пригорской СШ организована работа школьного буфета.</w:t>
      </w:r>
    </w:p>
    <w:p w:rsidR="0091658A" w:rsidRDefault="00D11875" w:rsidP="00A96BCB">
      <w:pPr>
        <w:suppressAutoHyphens w:val="0"/>
        <w:jc w:val="both"/>
        <w:rPr>
          <w:rFonts w:eastAsiaTheme="minorHAnsi"/>
          <w:szCs w:val="22"/>
          <w:lang w:eastAsia="en-US"/>
        </w:rPr>
      </w:pPr>
      <w:r w:rsidRPr="0091658A">
        <w:rPr>
          <w:rFonts w:eastAsiaTheme="minorHAnsi"/>
          <w:sz w:val="24"/>
          <w:szCs w:val="24"/>
          <w:lang w:eastAsia="en-US"/>
        </w:rPr>
        <w:t xml:space="preserve">        Материально  техническая база ОО на 2019-2020 учебный год составила 21 столовая  и  1 буфет - раздаточная  в МБОУ Ольшанской ОШ.</w:t>
      </w:r>
      <w:r w:rsidR="00A96BCB">
        <w:rPr>
          <w:rFonts w:eastAsiaTheme="minorHAnsi"/>
          <w:szCs w:val="22"/>
          <w:lang w:eastAsia="en-US"/>
        </w:rPr>
        <w:t xml:space="preserve">     </w:t>
      </w:r>
    </w:p>
    <w:p w:rsidR="0091658A" w:rsidRDefault="0091658A" w:rsidP="00A96BCB">
      <w:pPr>
        <w:tabs>
          <w:tab w:val="left" w:pos="-851"/>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jc w:val="both"/>
        <w:textAlignment w:val="baseline"/>
        <w:rPr>
          <w:rFonts w:eastAsiaTheme="minorHAnsi"/>
          <w:szCs w:val="22"/>
          <w:lang w:eastAsia="en-US"/>
        </w:rPr>
      </w:pPr>
    </w:p>
    <w:p w:rsidR="00D12A22" w:rsidRPr="00D12A22" w:rsidRDefault="00D11875" w:rsidP="00A96BCB">
      <w:pPr>
        <w:tabs>
          <w:tab w:val="left" w:pos="-851"/>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jc w:val="both"/>
        <w:textAlignment w:val="baseline"/>
        <w:rPr>
          <w:rFonts w:eastAsiaTheme="minorHAnsi"/>
          <w:b/>
          <w:szCs w:val="28"/>
          <w:lang w:eastAsia="en-US"/>
        </w:rPr>
      </w:pPr>
      <w:r w:rsidRPr="00D12A22">
        <w:rPr>
          <w:rFonts w:eastAsiaTheme="minorHAnsi"/>
          <w:b/>
          <w:szCs w:val="28"/>
          <w:lang w:eastAsia="en-US"/>
        </w:rPr>
        <w:t xml:space="preserve">      </w:t>
      </w:r>
      <w:r w:rsidR="00D12A22" w:rsidRPr="00D12A22">
        <w:rPr>
          <w:rFonts w:eastAsiaTheme="minorHAnsi"/>
          <w:b/>
          <w:szCs w:val="28"/>
          <w:lang w:eastAsia="en-US"/>
        </w:rPr>
        <w:t>Надзор и контроль</w:t>
      </w:r>
    </w:p>
    <w:p w:rsidR="00D11875" w:rsidRPr="004916D9" w:rsidRDefault="00D11875" w:rsidP="00A96BCB">
      <w:pPr>
        <w:tabs>
          <w:tab w:val="left" w:pos="-851"/>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val="0"/>
        <w:jc w:val="both"/>
        <w:textAlignment w:val="baseline"/>
        <w:rPr>
          <w:rFonts w:eastAsia="Times New Roman"/>
          <w:sz w:val="24"/>
          <w:szCs w:val="24"/>
          <w:lang w:eastAsia="ru-RU"/>
        </w:rPr>
      </w:pPr>
      <w:r w:rsidRPr="00D11875">
        <w:rPr>
          <w:rFonts w:eastAsiaTheme="minorHAnsi"/>
          <w:sz w:val="24"/>
          <w:szCs w:val="24"/>
          <w:lang w:eastAsia="en-US"/>
        </w:rPr>
        <w:lastRenderedPageBreak/>
        <w:t xml:space="preserve">  </w:t>
      </w:r>
      <w:r w:rsidR="00D12A22">
        <w:rPr>
          <w:rFonts w:eastAsiaTheme="minorHAnsi"/>
          <w:sz w:val="24"/>
          <w:szCs w:val="24"/>
          <w:lang w:eastAsia="en-US"/>
        </w:rPr>
        <w:t xml:space="preserve">   </w:t>
      </w:r>
      <w:r w:rsidRPr="004916D9">
        <w:rPr>
          <w:rFonts w:eastAsiaTheme="minorHAnsi"/>
          <w:sz w:val="24"/>
          <w:szCs w:val="24"/>
          <w:lang w:eastAsia="en-US"/>
        </w:rPr>
        <w:t>В образовательных организациях  муниципального образования «Смоленский район» Смоленской области за 2018/2019 учебный год  было проведено  120 контрольных мероприятий  органами  государственного контроля по итогам, которых: выявлены нарушения в 30, выписано административных штрафов на юридическое лицо 60 000 рублей на физические лица  52000 рублей</w:t>
      </w:r>
      <w:r w:rsidRPr="004916D9">
        <w:rPr>
          <w:rFonts w:eastAsiaTheme="minorHAnsi"/>
          <w:color w:val="000000" w:themeColor="text1"/>
          <w:sz w:val="24"/>
          <w:szCs w:val="24"/>
          <w:lang w:eastAsia="en-US"/>
        </w:rPr>
        <w:t xml:space="preserve">, </w:t>
      </w:r>
      <w:r w:rsidRPr="004916D9">
        <w:rPr>
          <w:rFonts w:eastAsia="Microsoft YaHei"/>
          <w:bCs/>
          <w:color w:val="000000" w:themeColor="text1"/>
          <w:kern w:val="24"/>
          <w:sz w:val="24"/>
          <w:szCs w:val="24"/>
          <w:lang w:eastAsia="ru-RU"/>
        </w:rPr>
        <w:t>2 приостановки действия лицензии МБОУ Архиповская ОШ, МБОУ Стабенская СШ.</w:t>
      </w:r>
    </w:p>
    <w:p w:rsidR="00D11875" w:rsidRPr="004916D9" w:rsidRDefault="00D11875" w:rsidP="00A96BCB">
      <w:pPr>
        <w:suppressAutoHyphens w:val="0"/>
        <w:jc w:val="both"/>
        <w:rPr>
          <w:rFonts w:eastAsiaTheme="minorHAnsi"/>
          <w:sz w:val="24"/>
          <w:szCs w:val="24"/>
          <w:lang w:eastAsia="en-US"/>
        </w:rPr>
      </w:pPr>
      <w:r w:rsidRPr="004916D9">
        <w:rPr>
          <w:rFonts w:eastAsiaTheme="minorHAnsi"/>
          <w:sz w:val="24"/>
          <w:szCs w:val="24"/>
          <w:lang w:eastAsia="en-US"/>
        </w:rPr>
        <w:t xml:space="preserve">       За истекший период 2019/2020 учебного  года проведено 30 контрольных мероприятий, в 4 из них имеются грубейшие нарушения, в результате которых к административной  ответственности привлечены 2 образовательные организации, штрафные санкции составили 63000 тысячи рублей, 2 протокола  о привлечении к административной ответственности  переданы в мировой суд.</w:t>
      </w:r>
    </w:p>
    <w:p w:rsidR="00D11875" w:rsidRPr="004916D9" w:rsidRDefault="00D11875" w:rsidP="00A96BCB">
      <w:pPr>
        <w:suppressAutoHyphens w:val="0"/>
        <w:jc w:val="both"/>
        <w:rPr>
          <w:rFonts w:eastAsiaTheme="minorHAnsi"/>
          <w:sz w:val="24"/>
          <w:szCs w:val="24"/>
          <w:lang w:eastAsia="en-US"/>
        </w:rPr>
      </w:pPr>
      <w:r w:rsidRPr="004916D9">
        <w:rPr>
          <w:rFonts w:eastAsiaTheme="minorHAnsi"/>
          <w:sz w:val="24"/>
          <w:szCs w:val="24"/>
          <w:lang w:eastAsia="en-US"/>
        </w:rPr>
        <w:t xml:space="preserve">         В 2019 году Управлением надзора и контроля Департамента по образованию и науке Смоленской области было проведено 6 выездных проверок, по итогам которых  в 5 образовательных организациях имеются  грубые нарушения,  в 2  образовательных организациях приостановлено действие государственной аккредитации, в настоящее время все нарушения устранены, действие  государственной аккредитации  восстановлено и 1 образовательная организация не имеет заключени</w:t>
      </w:r>
      <w:r w:rsidR="00F27646">
        <w:rPr>
          <w:rFonts w:eastAsiaTheme="minorHAnsi"/>
          <w:sz w:val="24"/>
          <w:szCs w:val="24"/>
          <w:lang w:eastAsia="en-US"/>
        </w:rPr>
        <w:t>я</w:t>
      </w:r>
      <w:r w:rsidRPr="004916D9">
        <w:rPr>
          <w:rFonts w:eastAsiaTheme="minorHAnsi"/>
          <w:sz w:val="24"/>
          <w:szCs w:val="24"/>
          <w:lang w:eastAsia="en-US"/>
        </w:rPr>
        <w:t xml:space="preserve"> контролирующего органа (на стадии проверки). </w:t>
      </w:r>
    </w:p>
    <w:p w:rsidR="00AD60CE" w:rsidRPr="00D11875" w:rsidRDefault="00AD60CE" w:rsidP="00AD60CE">
      <w:pPr>
        <w:suppressAutoHyphens w:val="0"/>
        <w:ind w:left="-567"/>
        <w:jc w:val="both"/>
        <w:rPr>
          <w:rFonts w:eastAsia="Times New Roman"/>
          <w:color w:val="FF0000"/>
          <w:szCs w:val="28"/>
          <w:lang w:eastAsia="ru-RU"/>
        </w:rPr>
      </w:pPr>
    </w:p>
    <w:p w:rsidR="00CF5792" w:rsidRPr="00BF3EB6" w:rsidRDefault="00D12A22" w:rsidP="008F27E1">
      <w:pPr>
        <w:rPr>
          <w:color w:val="000000"/>
          <w:szCs w:val="28"/>
        </w:rPr>
      </w:pPr>
      <w:r>
        <w:rPr>
          <w:rFonts w:eastAsia="Times New Roman"/>
          <w:b/>
          <w:szCs w:val="28"/>
          <w:lang w:eastAsia="ru-RU"/>
        </w:rPr>
        <w:t>Медицинское обслуживание</w:t>
      </w:r>
    </w:p>
    <w:p w:rsidR="00CF5792" w:rsidRPr="004916D9" w:rsidRDefault="00CF5792" w:rsidP="00CF5792">
      <w:pPr>
        <w:widowControl w:val="0"/>
        <w:autoSpaceDE w:val="0"/>
        <w:autoSpaceDN w:val="0"/>
        <w:adjustRightInd w:val="0"/>
        <w:spacing w:line="100" w:lineRule="atLeast"/>
        <w:ind w:firstLine="708"/>
        <w:jc w:val="both"/>
        <w:rPr>
          <w:color w:val="000000"/>
          <w:sz w:val="24"/>
          <w:szCs w:val="24"/>
        </w:rPr>
      </w:pPr>
      <w:r w:rsidRPr="004916D9">
        <w:rPr>
          <w:rFonts w:eastAsia="SimSun"/>
          <w:kern w:val="3"/>
          <w:sz w:val="24"/>
          <w:szCs w:val="24"/>
          <w:lang w:eastAsia="zh-CN"/>
        </w:rPr>
        <w:t>В</w:t>
      </w:r>
      <w:r w:rsidRPr="004916D9">
        <w:rPr>
          <w:color w:val="000000"/>
          <w:sz w:val="24"/>
          <w:szCs w:val="24"/>
        </w:rPr>
        <w:t xml:space="preserve">се образовательные организации района заключили договоры безвозмездного оказания медицинских услуг с ОГБУЗ «Смоленская ЦРБ. </w:t>
      </w:r>
    </w:p>
    <w:p w:rsidR="00CF5792" w:rsidRPr="004916D9" w:rsidRDefault="00CF5792" w:rsidP="00CF5792">
      <w:pPr>
        <w:widowControl w:val="0"/>
        <w:autoSpaceDE w:val="0"/>
        <w:autoSpaceDN w:val="0"/>
        <w:adjustRightInd w:val="0"/>
        <w:spacing w:line="100" w:lineRule="atLeast"/>
        <w:ind w:firstLine="708"/>
        <w:jc w:val="both"/>
        <w:rPr>
          <w:color w:val="000000"/>
          <w:sz w:val="24"/>
          <w:szCs w:val="24"/>
          <w:lang w:eastAsia="ru-RU"/>
        </w:rPr>
      </w:pPr>
      <w:r w:rsidRPr="004916D9">
        <w:rPr>
          <w:color w:val="000000"/>
          <w:sz w:val="24"/>
          <w:szCs w:val="24"/>
          <w:lang w:eastAsia="ru-RU"/>
        </w:rPr>
        <w:t xml:space="preserve">Администрацией муниципального образования «Смоленский район» Смоленской области в 2019 году выделены денежные средства для проведения процедуры лицензирования медицинских кабинетов. </w:t>
      </w:r>
    </w:p>
    <w:p w:rsidR="00CF5792" w:rsidRPr="004916D9" w:rsidRDefault="00CF5792" w:rsidP="00CF5792">
      <w:pPr>
        <w:widowControl w:val="0"/>
        <w:autoSpaceDE w:val="0"/>
        <w:autoSpaceDN w:val="0"/>
        <w:adjustRightInd w:val="0"/>
        <w:spacing w:line="100" w:lineRule="atLeast"/>
        <w:ind w:firstLine="708"/>
        <w:jc w:val="both"/>
        <w:rPr>
          <w:color w:val="000000"/>
          <w:sz w:val="24"/>
          <w:szCs w:val="24"/>
          <w:lang w:eastAsia="ru-RU"/>
        </w:rPr>
      </w:pPr>
      <w:r w:rsidRPr="004916D9">
        <w:rPr>
          <w:color w:val="000000"/>
          <w:sz w:val="24"/>
          <w:szCs w:val="24"/>
          <w:lang w:eastAsia="ru-RU"/>
        </w:rPr>
        <w:t>На сегодняшний день прошли процедуру лицензирования медицинских кабинетов 5 образовательных организаций:</w:t>
      </w:r>
      <w:r w:rsidR="008F27E1" w:rsidRPr="004916D9">
        <w:rPr>
          <w:color w:val="000000"/>
          <w:sz w:val="24"/>
          <w:szCs w:val="24"/>
          <w:lang w:eastAsia="ru-RU"/>
        </w:rPr>
        <w:t xml:space="preserve"> </w:t>
      </w:r>
      <w:r w:rsidRPr="004916D9">
        <w:rPr>
          <w:color w:val="000000"/>
          <w:sz w:val="24"/>
          <w:szCs w:val="24"/>
          <w:lang w:eastAsia="ru-RU"/>
        </w:rPr>
        <w:t xml:space="preserve">- МБОУ Печерская СШ, - МБОУ Пригорская СШ, </w:t>
      </w:r>
      <w:r w:rsidR="008F27E1" w:rsidRPr="004916D9">
        <w:rPr>
          <w:color w:val="000000"/>
          <w:sz w:val="24"/>
          <w:szCs w:val="24"/>
          <w:lang w:eastAsia="ru-RU"/>
        </w:rPr>
        <w:t xml:space="preserve"> </w:t>
      </w:r>
      <w:r w:rsidRPr="004916D9">
        <w:rPr>
          <w:color w:val="000000"/>
          <w:sz w:val="24"/>
          <w:szCs w:val="24"/>
          <w:lang w:eastAsia="ru-RU"/>
        </w:rPr>
        <w:t xml:space="preserve">- МБДОУ д/с «Золотая рыбка», </w:t>
      </w:r>
      <w:r w:rsidRPr="004916D9">
        <w:rPr>
          <w:rFonts w:eastAsia="SimSun"/>
          <w:kern w:val="3"/>
          <w:sz w:val="24"/>
          <w:szCs w:val="24"/>
          <w:lang w:eastAsia="zh-CN"/>
        </w:rPr>
        <w:t xml:space="preserve">- МБДОУ ЦРР д/с «Рябинушка», </w:t>
      </w:r>
      <w:r w:rsidRPr="004916D9">
        <w:rPr>
          <w:color w:val="000000"/>
          <w:sz w:val="24"/>
          <w:szCs w:val="24"/>
          <w:lang w:eastAsia="ru-RU"/>
        </w:rPr>
        <w:t>- МБДОУ д/с «Колосок» МБДОУ.</w:t>
      </w:r>
    </w:p>
    <w:p w:rsidR="00CF5792" w:rsidRPr="009B09C7" w:rsidRDefault="009B09C7" w:rsidP="009B09C7">
      <w:pPr>
        <w:rPr>
          <w:rFonts w:eastAsiaTheme="majorEastAsia"/>
          <w:spacing w:val="-10"/>
          <w:kern w:val="28"/>
          <w:szCs w:val="28"/>
        </w:rPr>
      </w:pPr>
      <w:r>
        <w:rPr>
          <w:rFonts w:eastAsiaTheme="majorEastAsia"/>
          <w:b/>
          <w:spacing w:val="-10"/>
          <w:kern w:val="28"/>
          <w:szCs w:val="28"/>
        </w:rPr>
        <w:t xml:space="preserve">    </w:t>
      </w:r>
      <w:r w:rsidR="00CF5792" w:rsidRPr="009B09C7">
        <w:rPr>
          <w:rFonts w:eastAsiaTheme="majorEastAsia"/>
          <w:b/>
          <w:spacing w:val="-10"/>
          <w:kern w:val="28"/>
          <w:szCs w:val="28"/>
        </w:rPr>
        <w:t>О ходе иммунизации против гриппа в образовательных организациях</w:t>
      </w:r>
      <w:r w:rsidR="00CF5792" w:rsidRPr="009B09C7">
        <w:rPr>
          <w:rFonts w:eastAsiaTheme="majorEastAsia"/>
          <w:spacing w:val="-10"/>
          <w:kern w:val="28"/>
          <w:szCs w:val="28"/>
        </w:rPr>
        <w:t xml:space="preserve"> </w:t>
      </w:r>
    </w:p>
    <w:p w:rsidR="00CF5792" w:rsidRPr="00D41501" w:rsidRDefault="00CF5792" w:rsidP="00CF5792">
      <w:pPr>
        <w:ind w:firstLine="708"/>
        <w:jc w:val="both"/>
        <w:rPr>
          <w:rFonts w:eastAsiaTheme="majorEastAsia"/>
          <w:spacing w:val="-10"/>
          <w:kern w:val="28"/>
          <w:sz w:val="24"/>
          <w:szCs w:val="24"/>
        </w:rPr>
      </w:pPr>
      <w:r w:rsidRPr="00D41501">
        <w:rPr>
          <w:rFonts w:eastAsiaTheme="majorEastAsia"/>
          <w:spacing w:val="-10"/>
          <w:kern w:val="28"/>
          <w:sz w:val="24"/>
          <w:szCs w:val="24"/>
        </w:rPr>
        <w:t xml:space="preserve">В целях исполнения Постановления Главного государственного врача Российской Федерации от 10.07.2019 № 10 «О мероприятиях по профилактике гриппа и острых респираторных вирусных инфекций в эпидемическом сезоне 2019-2020 годов» в сентябре-октябре 2019 года в амбулаториях и фельдшерско-акушерских пунктах Смоленского района, а также в ОГБУЗ «Смоленская ЦРБ» прошла вакцинация против гриппа работников </w:t>
      </w:r>
      <w:r w:rsidRPr="00D41501">
        <w:rPr>
          <w:rFonts w:eastAsia="Times New Roman"/>
          <w:bCs/>
          <w:sz w:val="24"/>
          <w:szCs w:val="24"/>
          <w:lang w:eastAsia="ru-RU"/>
        </w:rPr>
        <w:t xml:space="preserve">образовательных организаций. </w:t>
      </w:r>
      <w:r w:rsidRPr="00D41501">
        <w:rPr>
          <w:rFonts w:eastAsiaTheme="majorEastAsia"/>
          <w:spacing w:val="-10"/>
          <w:kern w:val="28"/>
          <w:sz w:val="24"/>
          <w:szCs w:val="24"/>
        </w:rPr>
        <w:t>Для вакцинации взрослого населения в возрасте от 18 до 60 лет используется вакцина «Флю-М», для вакцинации детского населения и беременных женщин - «Совигрипп»,</w:t>
      </w:r>
      <w:r w:rsidRPr="00D41501">
        <w:rPr>
          <w:sz w:val="24"/>
          <w:szCs w:val="24"/>
        </w:rPr>
        <w:t xml:space="preserve"> </w:t>
      </w:r>
      <w:r w:rsidRPr="00D41501">
        <w:rPr>
          <w:rFonts w:eastAsiaTheme="majorEastAsia"/>
          <w:spacing w:val="-10"/>
          <w:kern w:val="28"/>
          <w:sz w:val="24"/>
          <w:szCs w:val="24"/>
        </w:rPr>
        <w:t xml:space="preserve">в состав которой входят актуальные штаммы вирусов гриппа, рекомендуемые Всемирной организацией здравоохранения на эпидсезон 2019/2020. </w:t>
      </w:r>
    </w:p>
    <w:p w:rsidR="00CF5792" w:rsidRPr="00D41501" w:rsidRDefault="00CF5792" w:rsidP="00CF5792">
      <w:pPr>
        <w:ind w:firstLine="708"/>
        <w:jc w:val="both"/>
        <w:rPr>
          <w:rFonts w:eastAsiaTheme="majorEastAsia"/>
          <w:spacing w:val="-10"/>
          <w:kern w:val="28"/>
          <w:sz w:val="24"/>
          <w:szCs w:val="24"/>
        </w:rPr>
      </w:pPr>
      <w:r w:rsidRPr="00D41501">
        <w:rPr>
          <w:rFonts w:eastAsiaTheme="majorEastAsia"/>
          <w:spacing w:val="-10"/>
          <w:kern w:val="28"/>
          <w:sz w:val="24"/>
          <w:szCs w:val="24"/>
        </w:rPr>
        <w:t>Иммунизацию против гриппа прошли 100% работников образовательных организаций.</w:t>
      </w:r>
    </w:p>
    <w:p w:rsidR="00CF5792" w:rsidRPr="00D41501" w:rsidRDefault="00CF5792" w:rsidP="00CF5792">
      <w:pPr>
        <w:ind w:firstLine="708"/>
        <w:jc w:val="both"/>
        <w:rPr>
          <w:rFonts w:eastAsiaTheme="majorEastAsia"/>
          <w:spacing w:val="-10"/>
          <w:kern w:val="28"/>
          <w:sz w:val="24"/>
          <w:szCs w:val="24"/>
        </w:rPr>
      </w:pPr>
      <w:r w:rsidRPr="00D41501">
        <w:rPr>
          <w:rFonts w:eastAsiaTheme="majorEastAsia"/>
          <w:spacing w:val="-10"/>
          <w:kern w:val="28"/>
          <w:sz w:val="24"/>
          <w:szCs w:val="24"/>
        </w:rPr>
        <w:t xml:space="preserve">Одновременно проходила вакцинация против гриппа </w:t>
      </w:r>
      <w:r w:rsidRPr="00D41501">
        <w:rPr>
          <w:rFonts w:eastAsia="Times New Roman"/>
          <w:bCs/>
          <w:sz w:val="24"/>
          <w:szCs w:val="24"/>
          <w:lang w:eastAsia="ru-RU"/>
        </w:rPr>
        <w:t xml:space="preserve">среди детского населения Смоленского района. </w:t>
      </w:r>
      <w:r w:rsidRPr="00D41501">
        <w:rPr>
          <w:rFonts w:eastAsiaTheme="majorEastAsia"/>
          <w:spacing w:val="-10"/>
          <w:kern w:val="28"/>
          <w:sz w:val="24"/>
          <w:szCs w:val="24"/>
        </w:rPr>
        <w:t>По состоянию на 23.12.2019 года прошли иммунизацию против гриппа 43% воспитанников дошкольных образовательных организаций и 52% учащихся общеобразовательных организаций.</w:t>
      </w:r>
    </w:p>
    <w:p w:rsidR="00D12A22" w:rsidRPr="009B09C7" w:rsidRDefault="00D12A22" w:rsidP="000B689C">
      <w:pPr>
        <w:pStyle w:val="ac"/>
        <w:ind w:firstLine="708"/>
        <w:jc w:val="both"/>
        <w:rPr>
          <w:rFonts w:eastAsia="Times New Roman"/>
          <w:b w:val="0"/>
          <w:szCs w:val="28"/>
          <w:lang w:val="ru-RU"/>
        </w:rPr>
      </w:pPr>
    </w:p>
    <w:p w:rsidR="00CF5792" w:rsidRPr="00D02D6F" w:rsidRDefault="00CF5792" w:rsidP="009B09C7">
      <w:pPr>
        <w:rPr>
          <w:rFonts w:eastAsia="Times New Roman"/>
          <w:b/>
          <w:szCs w:val="28"/>
          <w:lang w:eastAsia="ru-RU"/>
        </w:rPr>
      </w:pPr>
      <w:r>
        <w:rPr>
          <w:rFonts w:eastAsia="Times New Roman"/>
          <w:b/>
          <w:szCs w:val="28"/>
          <w:lang w:eastAsia="ru-RU"/>
        </w:rPr>
        <w:t>Доступная среда</w:t>
      </w:r>
    </w:p>
    <w:p w:rsidR="00CF5792" w:rsidRPr="00D02D6F" w:rsidRDefault="00CF5792" w:rsidP="00CF5792">
      <w:pPr>
        <w:jc w:val="center"/>
        <w:rPr>
          <w:rFonts w:eastAsia="Times New Roman"/>
          <w:b/>
          <w:szCs w:val="28"/>
          <w:lang w:eastAsia="ru-RU"/>
        </w:rPr>
      </w:pPr>
    </w:p>
    <w:p w:rsidR="00CF5792" w:rsidRPr="00D41501" w:rsidRDefault="00CF5792" w:rsidP="009B09C7">
      <w:pPr>
        <w:ind w:firstLine="567"/>
        <w:jc w:val="both"/>
        <w:rPr>
          <w:rFonts w:eastAsia="Times New Roman"/>
          <w:sz w:val="24"/>
          <w:szCs w:val="24"/>
          <w:lang w:eastAsia="ru-RU"/>
        </w:rPr>
      </w:pPr>
      <w:r w:rsidRPr="00D41501">
        <w:rPr>
          <w:rFonts w:eastAsia="Times New Roman"/>
          <w:sz w:val="24"/>
          <w:szCs w:val="24"/>
          <w:lang w:eastAsia="ru-RU"/>
        </w:rPr>
        <w:t>В целях создания условий беспрепятственного доступа к зданиям образовательных организаций и предоставляемым услугам проводится ежегодная работа по их адаптации с учетом потребностей для инвалидов.</w:t>
      </w:r>
    </w:p>
    <w:p w:rsidR="005F4AE7" w:rsidRPr="00D41501" w:rsidRDefault="00CF5792" w:rsidP="00D41501">
      <w:pPr>
        <w:widowControl w:val="0"/>
        <w:tabs>
          <w:tab w:val="left" w:pos="330"/>
        </w:tabs>
        <w:autoSpaceDE w:val="0"/>
        <w:autoSpaceDN w:val="0"/>
        <w:adjustRightInd w:val="0"/>
        <w:ind w:firstLine="709"/>
        <w:jc w:val="both"/>
        <w:rPr>
          <w:rFonts w:eastAsia="Times New Roman"/>
          <w:sz w:val="24"/>
          <w:szCs w:val="24"/>
          <w:lang w:eastAsia="ru-RU"/>
        </w:rPr>
      </w:pPr>
      <w:r w:rsidRPr="00D41501">
        <w:rPr>
          <w:rFonts w:eastAsia="Times New Roman"/>
          <w:b/>
          <w:sz w:val="24"/>
          <w:szCs w:val="24"/>
          <w:lang w:eastAsia="ru-RU"/>
        </w:rPr>
        <w:t>В 2019 году</w:t>
      </w:r>
      <w:r w:rsidRPr="00D41501">
        <w:rPr>
          <w:rFonts w:eastAsia="Times New Roman"/>
          <w:sz w:val="24"/>
          <w:szCs w:val="24"/>
          <w:lang w:eastAsia="ru-RU"/>
        </w:rPr>
        <w:t xml:space="preserve"> на создание в образовательных организациях условий для получения детьми-инвалидами качественного образования в рамках реализации областной государственной программы «Социальная поддержка граждан, проживающих на территории Смоленской области», долгосрочной муниципальной целевой программы «Доступная среда» на 2016-2020 годы (утв. постановлением Администрации муниципального образования </w:t>
      </w:r>
      <w:r w:rsidRPr="00D41501">
        <w:rPr>
          <w:rFonts w:eastAsia="Times New Roman"/>
          <w:sz w:val="24"/>
          <w:szCs w:val="24"/>
          <w:lang w:eastAsia="ru-RU"/>
        </w:rPr>
        <w:lastRenderedPageBreak/>
        <w:t>«Смоленский район» Смоленской области от 30.11.2015 №1792) было приобретен</w:t>
      </w:r>
      <w:r w:rsidR="00D41501" w:rsidRPr="00D41501">
        <w:rPr>
          <w:rFonts w:eastAsia="Times New Roman"/>
          <w:sz w:val="24"/>
          <w:szCs w:val="24"/>
          <w:lang w:eastAsia="ru-RU"/>
        </w:rPr>
        <w:t>о</w:t>
      </w:r>
      <w:r w:rsidRPr="00D41501">
        <w:rPr>
          <w:rFonts w:eastAsia="Times New Roman"/>
          <w:sz w:val="24"/>
          <w:szCs w:val="24"/>
          <w:lang w:eastAsia="ru-RU"/>
        </w:rPr>
        <w:t xml:space="preserve"> оборудовани</w:t>
      </w:r>
      <w:r w:rsidR="00D41501" w:rsidRPr="00D41501">
        <w:rPr>
          <w:rFonts w:eastAsia="Times New Roman"/>
          <w:sz w:val="24"/>
          <w:szCs w:val="24"/>
          <w:lang w:eastAsia="ru-RU"/>
        </w:rPr>
        <w:t>е</w:t>
      </w:r>
      <w:r w:rsidRPr="00D41501">
        <w:rPr>
          <w:rFonts w:eastAsia="Times New Roman"/>
          <w:sz w:val="24"/>
          <w:szCs w:val="24"/>
          <w:lang w:eastAsia="ru-RU"/>
        </w:rPr>
        <w:t>, обучающи</w:t>
      </w:r>
      <w:r w:rsidR="00D41501" w:rsidRPr="00D41501">
        <w:rPr>
          <w:rFonts w:eastAsia="Times New Roman"/>
          <w:sz w:val="24"/>
          <w:szCs w:val="24"/>
          <w:lang w:eastAsia="ru-RU"/>
        </w:rPr>
        <w:t>е</w:t>
      </w:r>
      <w:r w:rsidRPr="00D41501">
        <w:rPr>
          <w:rFonts w:eastAsia="Times New Roman"/>
          <w:sz w:val="24"/>
          <w:szCs w:val="24"/>
          <w:lang w:eastAsia="ru-RU"/>
        </w:rPr>
        <w:t xml:space="preserve"> устройств</w:t>
      </w:r>
      <w:r w:rsidR="00D41501" w:rsidRPr="00D41501">
        <w:rPr>
          <w:rFonts w:eastAsia="Times New Roman"/>
          <w:sz w:val="24"/>
          <w:szCs w:val="24"/>
          <w:lang w:eastAsia="ru-RU"/>
        </w:rPr>
        <w:t>а</w:t>
      </w:r>
      <w:r w:rsidRPr="00D41501">
        <w:rPr>
          <w:rFonts w:eastAsia="Times New Roman"/>
          <w:sz w:val="24"/>
          <w:szCs w:val="24"/>
          <w:lang w:eastAsia="ru-RU"/>
        </w:rPr>
        <w:t>, дидактически</w:t>
      </w:r>
      <w:r w:rsidR="00D41501" w:rsidRPr="00D41501">
        <w:rPr>
          <w:rFonts w:eastAsia="Times New Roman"/>
          <w:sz w:val="24"/>
          <w:szCs w:val="24"/>
          <w:lang w:eastAsia="ru-RU"/>
        </w:rPr>
        <w:t>е</w:t>
      </w:r>
      <w:r w:rsidRPr="00D41501">
        <w:rPr>
          <w:rFonts w:eastAsia="Times New Roman"/>
          <w:sz w:val="24"/>
          <w:szCs w:val="24"/>
          <w:lang w:eastAsia="ru-RU"/>
        </w:rPr>
        <w:t xml:space="preserve"> материал</w:t>
      </w:r>
      <w:r w:rsidR="00D41501" w:rsidRPr="00D41501">
        <w:rPr>
          <w:rFonts w:eastAsia="Times New Roman"/>
          <w:sz w:val="24"/>
          <w:szCs w:val="24"/>
          <w:lang w:eastAsia="ru-RU"/>
        </w:rPr>
        <w:t>ы</w:t>
      </w:r>
      <w:r w:rsidRPr="00D41501">
        <w:rPr>
          <w:rFonts w:eastAsia="Times New Roman"/>
          <w:sz w:val="24"/>
          <w:szCs w:val="24"/>
          <w:lang w:eastAsia="ru-RU"/>
        </w:rPr>
        <w:t xml:space="preserve"> на создание условий для получения детьми-инвалидами качественного образования в </w:t>
      </w:r>
      <w:r w:rsidRPr="00D41501">
        <w:rPr>
          <w:rFonts w:eastAsia="Times New Roman"/>
          <w:b/>
          <w:sz w:val="24"/>
          <w:szCs w:val="24"/>
          <w:lang w:eastAsia="ru-RU"/>
        </w:rPr>
        <w:t>МБДОУ д/с "Солнышко» (с.Пригорское)</w:t>
      </w:r>
      <w:r w:rsidRPr="00D41501">
        <w:rPr>
          <w:rFonts w:eastAsia="Times New Roman"/>
          <w:sz w:val="24"/>
          <w:szCs w:val="24"/>
          <w:lang w:eastAsia="ru-RU"/>
        </w:rPr>
        <w:t>.</w:t>
      </w:r>
      <w:r w:rsidR="005F4AE7" w:rsidRPr="00D41501">
        <w:rPr>
          <w:rFonts w:eastAsia="Times New Roman"/>
          <w:sz w:val="24"/>
          <w:szCs w:val="24"/>
          <w:lang w:eastAsia="ru-RU"/>
        </w:rPr>
        <w:t xml:space="preserve">  </w:t>
      </w:r>
      <w:r w:rsidR="005F4AE7" w:rsidRPr="00D41501">
        <w:rPr>
          <w:rFonts w:eastAsia="Times New Roman"/>
          <w:b/>
          <w:sz w:val="24"/>
          <w:szCs w:val="24"/>
          <w:lang w:eastAsia="ru-RU"/>
        </w:rPr>
        <w:t xml:space="preserve"> </w:t>
      </w:r>
      <w:r w:rsidR="00310144" w:rsidRPr="00D41501">
        <w:rPr>
          <w:rFonts w:eastAsia="Times New Roman"/>
          <w:b/>
          <w:sz w:val="24"/>
          <w:szCs w:val="24"/>
          <w:lang w:eastAsia="ru-RU"/>
        </w:rPr>
        <w:t xml:space="preserve">  </w:t>
      </w:r>
    </w:p>
    <w:p w:rsidR="005F4AE7" w:rsidRPr="00D11875" w:rsidRDefault="005F4AE7" w:rsidP="000B689C">
      <w:pPr>
        <w:jc w:val="center"/>
        <w:rPr>
          <w:rFonts w:eastAsia="Times New Roman"/>
          <w:szCs w:val="28"/>
          <w:lang w:eastAsia="ru-RU"/>
        </w:rPr>
      </w:pPr>
    </w:p>
    <w:p w:rsidR="00D17639" w:rsidRPr="00AD60CE" w:rsidRDefault="00D17639" w:rsidP="00D17639">
      <w:pPr>
        <w:suppressAutoHyphens w:val="0"/>
        <w:ind w:left="-540"/>
        <w:jc w:val="both"/>
        <w:rPr>
          <w:rFonts w:eastAsia="Times New Roman"/>
          <w:b/>
          <w:szCs w:val="28"/>
          <w:lang w:eastAsia="ru-RU"/>
        </w:rPr>
      </w:pPr>
      <w:r w:rsidRPr="00AD60CE">
        <w:rPr>
          <w:rFonts w:eastAsia="Times New Roman"/>
          <w:szCs w:val="28"/>
          <w:lang w:eastAsia="ru-RU"/>
        </w:rPr>
        <w:t xml:space="preserve">         </w:t>
      </w:r>
      <w:r w:rsidR="00310144">
        <w:rPr>
          <w:rFonts w:eastAsia="Times New Roman"/>
          <w:szCs w:val="28"/>
          <w:lang w:eastAsia="ru-RU"/>
        </w:rPr>
        <w:t xml:space="preserve">       </w:t>
      </w:r>
      <w:r w:rsidRPr="00AD60CE">
        <w:rPr>
          <w:rFonts w:eastAsia="Times New Roman"/>
          <w:b/>
          <w:szCs w:val="28"/>
          <w:lang w:eastAsia="ru-RU"/>
        </w:rPr>
        <w:t>Учебная литература</w:t>
      </w:r>
    </w:p>
    <w:p w:rsidR="00D11875" w:rsidRPr="00D11875" w:rsidRDefault="000B689C" w:rsidP="000B689C">
      <w:pPr>
        <w:ind w:firstLine="426"/>
        <w:jc w:val="both"/>
        <w:rPr>
          <w:rFonts w:eastAsia="Times New Roman"/>
          <w:szCs w:val="28"/>
          <w:lang w:eastAsia="ru-RU"/>
        </w:rPr>
      </w:pPr>
      <w:r>
        <w:rPr>
          <w:rFonts w:eastAsia="Times New Roman"/>
          <w:szCs w:val="28"/>
          <w:lang w:eastAsia="ru-RU"/>
        </w:rPr>
        <w:t xml:space="preserve">   </w:t>
      </w:r>
    </w:p>
    <w:p w:rsidR="00D11875" w:rsidRPr="00D41501" w:rsidRDefault="000B689C" w:rsidP="000B689C">
      <w:pPr>
        <w:suppressAutoHyphens w:val="0"/>
        <w:ind w:firstLine="426"/>
        <w:jc w:val="both"/>
        <w:rPr>
          <w:rFonts w:eastAsia="Times New Roman"/>
          <w:sz w:val="24"/>
          <w:szCs w:val="24"/>
          <w:lang w:eastAsia="en-US"/>
        </w:rPr>
      </w:pPr>
      <w:r w:rsidRPr="00D41501">
        <w:rPr>
          <w:rFonts w:eastAsia="Times New Roman"/>
          <w:sz w:val="24"/>
          <w:szCs w:val="24"/>
          <w:lang w:eastAsia="en-US"/>
        </w:rPr>
        <w:t xml:space="preserve">   </w:t>
      </w:r>
      <w:r w:rsidR="00D11875" w:rsidRPr="00D41501">
        <w:rPr>
          <w:rFonts w:eastAsia="Times New Roman"/>
          <w:sz w:val="24"/>
          <w:szCs w:val="24"/>
          <w:lang w:eastAsia="en-US"/>
        </w:rPr>
        <w:t xml:space="preserve"> В августе 2019 года от Департамента Смоленской области по образованию и науке комитетом по образованию Администрации муниципального образования «Смоленский район» Смоленской области была получена учебная литература в количестве 6 898</w:t>
      </w:r>
      <w:r w:rsidR="00D11875" w:rsidRPr="00D41501">
        <w:rPr>
          <w:rFonts w:eastAsia="Times New Roman"/>
          <w:i/>
          <w:sz w:val="24"/>
          <w:szCs w:val="24"/>
          <w:lang w:eastAsia="en-US"/>
        </w:rPr>
        <w:t xml:space="preserve">  </w:t>
      </w:r>
      <w:r w:rsidR="00D11875" w:rsidRPr="00D41501">
        <w:rPr>
          <w:rFonts w:eastAsia="Times New Roman"/>
          <w:sz w:val="24"/>
          <w:szCs w:val="24"/>
          <w:lang w:eastAsia="en-US"/>
        </w:rPr>
        <w:t xml:space="preserve">экземпляров на сумму 2 143 022 рубля 51 копейка.  В 2019 году </w:t>
      </w:r>
    </w:p>
    <w:p w:rsidR="00D11875" w:rsidRPr="00D41501" w:rsidRDefault="00D11875" w:rsidP="000B689C">
      <w:pPr>
        <w:suppressAutoHyphens w:val="0"/>
        <w:ind w:firstLine="426"/>
        <w:jc w:val="both"/>
        <w:rPr>
          <w:rFonts w:eastAsia="Times New Roman"/>
          <w:sz w:val="24"/>
          <w:szCs w:val="24"/>
          <w:lang w:eastAsia="en-US"/>
        </w:rPr>
      </w:pPr>
      <w:r w:rsidRPr="00D41501">
        <w:rPr>
          <w:rFonts w:eastAsia="Times New Roman"/>
          <w:sz w:val="24"/>
          <w:szCs w:val="24"/>
          <w:lang w:eastAsia="en-US"/>
        </w:rPr>
        <w:t xml:space="preserve">     На 2019 год общеобразовательным организациям Смоленского района были выделены средства субвенции на учебную литературу в сумме 1 637 723 рубля 00 копеек. Все средства субвенций общеобразовательными организациями использованы на покупку учебников, которых закуплено в 2019 году 2 985 экземпляров.</w:t>
      </w:r>
    </w:p>
    <w:p w:rsidR="00D11875" w:rsidRPr="00D41501" w:rsidRDefault="000B689C" w:rsidP="000B689C">
      <w:pPr>
        <w:suppressAutoHyphens w:val="0"/>
        <w:ind w:firstLine="426"/>
        <w:jc w:val="both"/>
        <w:rPr>
          <w:rFonts w:eastAsia="Times New Roman"/>
          <w:sz w:val="24"/>
          <w:szCs w:val="24"/>
          <w:lang w:eastAsia="en-US"/>
        </w:rPr>
      </w:pPr>
      <w:r w:rsidRPr="00D41501">
        <w:rPr>
          <w:rFonts w:eastAsia="Times New Roman"/>
          <w:sz w:val="24"/>
          <w:szCs w:val="24"/>
          <w:lang w:eastAsia="en-US"/>
        </w:rPr>
        <w:t xml:space="preserve">     </w:t>
      </w:r>
      <w:r w:rsidR="00D11875" w:rsidRPr="00D41501">
        <w:rPr>
          <w:rFonts w:eastAsia="Times New Roman"/>
          <w:sz w:val="24"/>
          <w:szCs w:val="24"/>
          <w:lang w:eastAsia="en-US"/>
        </w:rPr>
        <w:t>Дошкольным образовательным организациям и дошкольным группам школ на 2019 год были выделены средства субвенции в размере 857 397 рублей 00 копеек, которые были использованы на покупку развивающих игр, конструкторов, методических и дидактический пособий,  игрушек.</w:t>
      </w:r>
    </w:p>
    <w:p w:rsidR="00D11875" w:rsidRPr="00D41501" w:rsidRDefault="000B689C" w:rsidP="000B689C">
      <w:pPr>
        <w:suppressAutoHyphens w:val="0"/>
        <w:ind w:firstLine="540"/>
        <w:jc w:val="both"/>
        <w:rPr>
          <w:rFonts w:eastAsia="Times New Roman"/>
          <w:sz w:val="24"/>
          <w:szCs w:val="24"/>
          <w:lang w:eastAsia="en-US"/>
        </w:rPr>
      </w:pPr>
      <w:r>
        <w:rPr>
          <w:rFonts w:eastAsia="Times New Roman"/>
          <w:szCs w:val="28"/>
          <w:lang w:eastAsia="en-US"/>
        </w:rPr>
        <w:t xml:space="preserve">  </w:t>
      </w:r>
      <w:r w:rsidR="00D11875" w:rsidRPr="00D41501">
        <w:rPr>
          <w:rFonts w:eastAsia="Times New Roman"/>
          <w:sz w:val="24"/>
          <w:szCs w:val="24"/>
          <w:lang w:eastAsia="en-US"/>
        </w:rPr>
        <w:t>Из бюджета муниципального образования «Смоленский район» Смоленской области на приобретение учебников было истрачено 1 011 486 рублей 00 копеек на которые приобретено 2 075 экземпляров учебников, в том числе и учебники для второго иностранного языка для обучающихся 6 класса.</w:t>
      </w:r>
    </w:p>
    <w:p w:rsidR="00D17639" w:rsidRDefault="00D17639" w:rsidP="00D11875">
      <w:pPr>
        <w:suppressAutoHyphens w:val="0"/>
        <w:ind w:left="-540"/>
        <w:jc w:val="both"/>
        <w:rPr>
          <w:b/>
          <w:szCs w:val="28"/>
        </w:rPr>
      </w:pPr>
      <w:r w:rsidRPr="00AD60CE">
        <w:rPr>
          <w:rFonts w:eastAsia="Times New Roman"/>
          <w:szCs w:val="28"/>
          <w:lang w:eastAsia="ru-RU"/>
        </w:rPr>
        <w:t xml:space="preserve"> </w:t>
      </w:r>
    </w:p>
    <w:p w:rsidR="00147DDE" w:rsidRPr="007E72E9" w:rsidRDefault="00147DDE" w:rsidP="00147DDE">
      <w:pPr>
        <w:jc w:val="center"/>
        <w:rPr>
          <w:b/>
          <w:szCs w:val="28"/>
        </w:rPr>
      </w:pPr>
      <w:r>
        <w:rPr>
          <w:b/>
          <w:szCs w:val="28"/>
        </w:rPr>
        <w:t xml:space="preserve"> </w:t>
      </w:r>
      <w:r w:rsidRPr="007E72E9">
        <w:rPr>
          <w:b/>
          <w:szCs w:val="28"/>
        </w:rPr>
        <w:t>О проведении учебных сборов с юношами 10-х классов в 201</w:t>
      </w:r>
      <w:r w:rsidR="00E519BE">
        <w:rPr>
          <w:b/>
          <w:szCs w:val="28"/>
        </w:rPr>
        <w:t>9</w:t>
      </w:r>
      <w:r w:rsidRPr="007E72E9">
        <w:rPr>
          <w:b/>
          <w:szCs w:val="28"/>
        </w:rPr>
        <w:t xml:space="preserve"> году</w:t>
      </w:r>
    </w:p>
    <w:p w:rsidR="00E519BE" w:rsidRPr="00D41501" w:rsidRDefault="00E519BE" w:rsidP="000B689C">
      <w:pPr>
        <w:ind w:left="-142" w:firstLine="142"/>
        <w:jc w:val="both"/>
        <w:rPr>
          <w:rFonts w:eastAsia="Times New Roman"/>
          <w:sz w:val="24"/>
          <w:szCs w:val="24"/>
        </w:rPr>
      </w:pPr>
      <w:r>
        <w:rPr>
          <w:rFonts w:eastAsia="Times New Roman"/>
          <w:szCs w:val="28"/>
        </w:rPr>
        <w:t xml:space="preserve">    </w:t>
      </w:r>
      <w:r w:rsidRPr="00D41501">
        <w:rPr>
          <w:rFonts w:eastAsia="Times New Roman"/>
          <w:sz w:val="24"/>
          <w:szCs w:val="24"/>
        </w:rPr>
        <w:t>В соответствии с распоряжением Администрации муниципального образования «Смоленский район» Смоленской области от 16.05.2019 года № 109-р «О проведении в Смоленском районе Смоленской области в 2019 году учебных сборов с обучающимися образовательных организаций и профессиональных образовательных организаций» на территории Смоленского района с 3 по 7 июня 2019 года прошли учебные сборы. В учебных сборах приняли участие 56 юношей 10-х классов общеобразовательных организаций Смоленского района.</w:t>
      </w:r>
    </w:p>
    <w:p w:rsidR="00E519BE" w:rsidRPr="00D41501" w:rsidRDefault="00E519BE" w:rsidP="000B689C">
      <w:pPr>
        <w:ind w:left="-142" w:firstLine="142"/>
        <w:jc w:val="both"/>
        <w:rPr>
          <w:rFonts w:eastAsia="Times New Roman"/>
          <w:sz w:val="24"/>
          <w:szCs w:val="24"/>
        </w:rPr>
      </w:pPr>
      <w:r w:rsidRPr="00D41501">
        <w:rPr>
          <w:rFonts w:eastAsia="Times New Roman"/>
          <w:sz w:val="24"/>
          <w:szCs w:val="24"/>
        </w:rPr>
        <w:t>Основные задачи учебных сборов:</w:t>
      </w:r>
    </w:p>
    <w:p w:rsidR="00E519BE" w:rsidRPr="00D41501" w:rsidRDefault="00E519BE" w:rsidP="000B689C">
      <w:pPr>
        <w:ind w:left="-142" w:firstLine="142"/>
        <w:jc w:val="both"/>
        <w:rPr>
          <w:rFonts w:eastAsia="Times New Roman"/>
          <w:sz w:val="24"/>
          <w:szCs w:val="24"/>
        </w:rPr>
      </w:pPr>
      <w:r w:rsidRPr="00D41501">
        <w:rPr>
          <w:rFonts w:eastAsia="Times New Roman"/>
          <w:sz w:val="24"/>
          <w:szCs w:val="24"/>
        </w:rPr>
        <w:t>- совершенствование знаний, навыков и умений по основам военной службы;</w:t>
      </w:r>
    </w:p>
    <w:p w:rsidR="00E519BE" w:rsidRPr="00D41501" w:rsidRDefault="00E519BE" w:rsidP="000B689C">
      <w:pPr>
        <w:ind w:left="-142" w:firstLine="142"/>
        <w:jc w:val="both"/>
        <w:rPr>
          <w:rFonts w:eastAsia="Times New Roman"/>
          <w:sz w:val="24"/>
          <w:szCs w:val="24"/>
        </w:rPr>
      </w:pPr>
      <w:r w:rsidRPr="00D41501">
        <w:rPr>
          <w:rFonts w:eastAsia="Times New Roman"/>
          <w:sz w:val="24"/>
          <w:szCs w:val="24"/>
        </w:rPr>
        <w:t>- улучшение физической подготовки молодежи допризывного возраста.</w:t>
      </w:r>
    </w:p>
    <w:p w:rsidR="00E519BE" w:rsidRPr="00D41501" w:rsidRDefault="00E519BE" w:rsidP="000B689C">
      <w:pPr>
        <w:ind w:left="-142" w:firstLine="142"/>
        <w:jc w:val="both"/>
        <w:rPr>
          <w:rFonts w:eastAsia="Times New Roman"/>
          <w:sz w:val="24"/>
          <w:szCs w:val="24"/>
        </w:rPr>
      </w:pPr>
      <w:r w:rsidRPr="00D41501">
        <w:rPr>
          <w:rFonts w:eastAsia="Times New Roman"/>
          <w:sz w:val="24"/>
          <w:szCs w:val="24"/>
        </w:rPr>
        <w:t>   5 июня 2019 года на базе МБОУ Талашкинской СШ Смоленского района проводилась теоретическая часть учебных сборов.</w:t>
      </w:r>
    </w:p>
    <w:p w:rsidR="00E519BE" w:rsidRPr="00D41501" w:rsidRDefault="00E519BE" w:rsidP="000B689C">
      <w:pPr>
        <w:ind w:left="-142" w:firstLine="142"/>
        <w:jc w:val="both"/>
        <w:rPr>
          <w:rFonts w:eastAsia="Times New Roman"/>
          <w:sz w:val="24"/>
          <w:szCs w:val="24"/>
        </w:rPr>
      </w:pPr>
      <w:r w:rsidRPr="00D41501">
        <w:rPr>
          <w:rFonts w:eastAsia="Times New Roman"/>
          <w:sz w:val="24"/>
          <w:szCs w:val="24"/>
        </w:rPr>
        <w:t xml:space="preserve">    В целях повышения престижа военной службы 7 июня 2019 года юноши 10-х классов Смоленского района посетили войсковую часть г. Смоленска.</w:t>
      </w:r>
    </w:p>
    <w:p w:rsidR="00147DDE" w:rsidRPr="00147DDE" w:rsidRDefault="009B09C7" w:rsidP="00147DDE">
      <w:pPr>
        <w:suppressAutoHyphens w:val="0"/>
        <w:spacing w:after="200" w:line="276" w:lineRule="auto"/>
        <w:jc w:val="both"/>
        <w:rPr>
          <w:rFonts w:eastAsiaTheme="minorEastAsia"/>
          <w:szCs w:val="28"/>
          <w:lang w:eastAsia="ru-RU"/>
        </w:rPr>
      </w:pPr>
      <w:r>
        <w:rPr>
          <w:rFonts w:eastAsiaTheme="minorEastAsia"/>
          <w:b/>
          <w:szCs w:val="28"/>
          <w:lang w:eastAsia="ru-RU"/>
        </w:rPr>
        <w:t xml:space="preserve">                 </w:t>
      </w:r>
      <w:r w:rsidR="00135943">
        <w:rPr>
          <w:rFonts w:eastAsiaTheme="minorEastAsia"/>
          <w:b/>
          <w:szCs w:val="28"/>
          <w:lang w:eastAsia="ru-RU"/>
        </w:rPr>
        <w:t xml:space="preserve"> </w:t>
      </w:r>
      <w:r w:rsidR="00147DDE" w:rsidRPr="00147DDE">
        <w:rPr>
          <w:rFonts w:eastAsiaTheme="minorEastAsia"/>
          <w:b/>
          <w:szCs w:val="28"/>
          <w:lang w:eastAsia="ru-RU"/>
        </w:rPr>
        <w:t>Транспортное обеспечение</w:t>
      </w:r>
    </w:p>
    <w:p w:rsidR="00D11875" w:rsidRPr="00D41501" w:rsidRDefault="00147DDE" w:rsidP="000B689C">
      <w:pPr>
        <w:ind w:left="-142" w:hanging="567"/>
        <w:jc w:val="both"/>
        <w:rPr>
          <w:rFonts w:eastAsiaTheme="minorEastAsia"/>
          <w:sz w:val="24"/>
          <w:szCs w:val="24"/>
          <w:lang w:eastAsia="ru-RU"/>
        </w:rPr>
      </w:pPr>
      <w:r w:rsidRPr="00147DDE">
        <w:rPr>
          <w:rFonts w:eastAsiaTheme="minorEastAsia"/>
          <w:szCs w:val="28"/>
          <w:lang w:eastAsia="ru-RU"/>
        </w:rPr>
        <w:t xml:space="preserve">       </w:t>
      </w:r>
      <w:r w:rsidRPr="00147DDE">
        <w:rPr>
          <w:rFonts w:eastAsiaTheme="minorEastAsia"/>
          <w:szCs w:val="28"/>
          <w:lang w:eastAsia="ru-RU"/>
        </w:rPr>
        <w:tab/>
      </w:r>
      <w:r w:rsidRPr="00147DDE">
        <w:rPr>
          <w:rFonts w:eastAsiaTheme="minorEastAsia"/>
          <w:szCs w:val="28"/>
          <w:lang w:eastAsia="ru-RU"/>
        </w:rPr>
        <w:tab/>
      </w:r>
      <w:r w:rsidR="009B09C7" w:rsidRPr="00D41501">
        <w:rPr>
          <w:rFonts w:eastAsiaTheme="minorEastAsia"/>
          <w:sz w:val="24"/>
          <w:szCs w:val="24"/>
          <w:lang w:eastAsia="ru-RU"/>
        </w:rPr>
        <w:t xml:space="preserve">  </w:t>
      </w:r>
      <w:r w:rsidR="00D11875" w:rsidRPr="00D41501">
        <w:rPr>
          <w:rFonts w:eastAsiaTheme="minorEastAsia"/>
          <w:sz w:val="24"/>
          <w:szCs w:val="24"/>
          <w:lang w:eastAsia="ru-RU"/>
        </w:rPr>
        <w:t>На территории муниципального образования «Смоленский район» Смоленской области осуществляется подвоз 978 обучающихся из 19 об</w:t>
      </w:r>
      <w:r w:rsidR="000B689C" w:rsidRPr="00D41501">
        <w:rPr>
          <w:rFonts w:eastAsiaTheme="minorEastAsia"/>
          <w:sz w:val="24"/>
          <w:szCs w:val="24"/>
          <w:lang w:eastAsia="ru-RU"/>
        </w:rPr>
        <w:t>щеобразовательных организаций (</w:t>
      </w:r>
      <w:r w:rsidR="00D11875" w:rsidRPr="00D41501">
        <w:rPr>
          <w:rFonts w:eastAsiaTheme="minorEastAsia"/>
          <w:sz w:val="24"/>
          <w:szCs w:val="24"/>
          <w:lang w:eastAsia="ru-RU"/>
        </w:rPr>
        <w:t xml:space="preserve">на 119 детей больше по сравнению с 2018 годом). Доставка обучающихся осуществляется 27 транспортными средствами (21 автобус, 5 микроавтобусов, 1 специализированный для инвалидов). В рамках реализации областной государственной программы «Развитие образования и молодежной политики в Смоленской области на 2014 – 2020 годы» в 2019 году МБОУ Богородицкой СШ и МБОУ Печерской СШ были переданы автобусы модели ПАЗ 32053-70 с количеством посадочных мест 22. На основании распоряжения Администрации муниципального образования «Смоленский район» Смоленской области от 30.08.2019 года № 223-р «Об открытии школьных автобусных маршрутов на 2019-2020 учебный год» открыто 50 регулярных </w:t>
      </w:r>
      <w:r w:rsidR="00F27646">
        <w:rPr>
          <w:rFonts w:eastAsiaTheme="minorEastAsia"/>
          <w:sz w:val="24"/>
          <w:szCs w:val="24"/>
          <w:lang w:eastAsia="ru-RU"/>
        </w:rPr>
        <w:t xml:space="preserve">школьных </w:t>
      </w:r>
      <w:r w:rsidR="00F27646">
        <w:rPr>
          <w:rFonts w:eastAsiaTheme="minorEastAsia"/>
          <w:sz w:val="24"/>
          <w:szCs w:val="24"/>
          <w:lang w:eastAsia="ru-RU"/>
        </w:rPr>
        <w:lastRenderedPageBreak/>
        <w:t>автобусных маршрутов (</w:t>
      </w:r>
      <w:r w:rsidR="00D11875" w:rsidRPr="00D41501">
        <w:rPr>
          <w:rFonts w:eastAsiaTheme="minorEastAsia"/>
          <w:sz w:val="24"/>
          <w:szCs w:val="24"/>
          <w:lang w:eastAsia="ru-RU"/>
        </w:rPr>
        <w:t>на 5 маршрутов больше, чем в 2018 году) с общей протяженностью 1241,5 км. Все общеобразовательные организации, осуществляющие подвоз детей, имеют паспорта автобусных маршрутов, согласованные с ОГИБДД ОМВД России по Смоленскому району.</w:t>
      </w:r>
    </w:p>
    <w:p w:rsidR="00D11875" w:rsidRPr="00D11875" w:rsidRDefault="00D11875" w:rsidP="000B689C">
      <w:pPr>
        <w:suppressAutoHyphens w:val="0"/>
        <w:spacing w:after="200"/>
        <w:ind w:left="-142" w:hanging="567"/>
        <w:jc w:val="both"/>
        <w:rPr>
          <w:rFonts w:eastAsiaTheme="minorEastAsia"/>
          <w:szCs w:val="28"/>
          <w:lang w:eastAsia="ru-RU"/>
        </w:rPr>
      </w:pPr>
      <w:r w:rsidRPr="00D11875">
        <w:rPr>
          <w:rFonts w:eastAsiaTheme="minorEastAsia"/>
          <w:szCs w:val="28"/>
          <w:lang w:eastAsia="ru-RU"/>
        </w:rPr>
        <w:t xml:space="preserve">       </w:t>
      </w:r>
      <w:r w:rsidRPr="00D11875">
        <w:rPr>
          <w:rFonts w:eastAsiaTheme="minorEastAsia"/>
          <w:szCs w:val="28"/>
          <w:lang w:eastAsia="ru-RU"/>
        </w:rPr>
        <w:tab/>
      </w:r>
      <w:r w:rsidRPr="00D11875">
        <w:rPr>
          <w:rFonts w:eastAsiaTheme="minorEastAsia"/>
          <w:szCs w:val="28"/>
          <w:lang w:eastAsia="ru-RU"/>
        </w:rPr>
        <w:tab/>
      </w:r>
    </w:p>
    <w:p w:rsidR="00147DDE" w:rsidRPr="00147DDE" w:rsidRDefault="00147DDE" w:rsidP="005F4AE7">
      <w:pPr>
        <w:suppressAutoHyphens w:val="0"/>
        <w:spacing w:after="200"/>
        <w:ind w:left="-426" w:hanging="567"/>
        <w:jc w:val="both"/>
        <w:rPr>
          <w:rFonts w:eastAsiaTheme="minorEastAsia"/>
          <w:b/>
          <w:szCs w:val="28"/>
          <w:lang w:eastAsia="ru-RU"/>
        </w:rPr>
      </w:pPr>
      <w:r w:rsidRPr="00147DDE">
        <w:rPr>
          <w:rFonts w:eastAsiaTheme="minorEastAsia"/>
          <w:szCs w:val="28"/>
          <w:lang w:eastAsia="ru-RU"/>
        </w:rPr>
        <w:t xml:space="preserve">       </w:t>
      </w:r>
      <w:r w:rsidR="00E11550">
        <w:rPr>
          <w:rFonts w:eastAsiaTheme="minorEastAsia"/>
          <w:szCs w:val="28"/>
          <w:lang w:eastAsia="ru-RU"/>
        </w:rPr>
        <w:t xml:space="preserve">    </w:t>
      </w:r>
      <w:r w:rsidRPr="00147DDE">
        <w:rPr>
          <w:rFonts w:eastAsiaTheme="minorEastAsia"/>
          <w:szCs w:val="28"/>
          <w:lang w:eastAsia="ru-RU"/>
        </w:rPr>
        <w:t xml:space="preserve"> </w:t>
      </w:r>
      <w:r w:rsidRPr="00147DDE">
        <w:rPr>
          <w:rFonts w:eastAsiaTheme="minorEastAsia"/>
          <w:b/>
          <w:szCs w:val="28"/>
          <w:lang w:eastAsia="ru-RU"/>
        </w:rPr>
        <w:t>Профилактика детского-дорожно-транспортного травматизма</w:t>
      </w:r>
    </w:p>
    <w:p w:rsidR="00E07C55" w:rsidRPr="00D41501" w:rsidRDefault="00801ADE" w:rsidP="00801ADE">
      <w:pPr>
        <w:ind w:left="-142" w:firstLine="426"/>
        <w:jc w:val="both"/>
        <w:rPr>
          <w:rFonts w:eastAsiaTheme="minorEastAsia"/>
          <w:b/>
          <w:sz w:val="24"/>
          <w:szCs w:val="24"/>
          <w:lang w:eastAsia="ru-RU"/>
        </w:rPr>
      </w:pPr>
      <w:r>
        <w:rPr>
          <w:rFonts w:eastAsiaTheme="minorEastAsia"/>
          <w:b/>
          <w:szCs w:val="28"/>
          <w:lang w:eastAsia="ru-RU"/>
        </w:rPr>
        <w:t xml:space="preserve">       </w:t>
      </w:r>
      <w:r w:rsidR="00E07C55" w:rsidRPr="00D41501">
        <w:rPr>
          <w:rFonts w:eastAsiaTheme="minorEastAsia"/>
          <w:sz w:val="24"/>
          <w:szCs w:val="24"/>
          <w:lang w:eastAsia="ru-RU"/>
        </w:rPr>
        <w:t>В целях</w:t>
      </w:r>
      <w:r w:rsidR="00E07C55" w:rsidRPr="00D41501">
        <w:rPr>
          <w:rFonts w:eastAsiaTheme="minorEastAsia"/>
          <w:color w:val="535353"/>
          <w:sz w:val="24"/>
          <w:szCs w:val="24"/>
          <w:lang w:eastAsia="ru-RU"/>
        </w:rPr>
        <w:t xml:space="preserve"> </w:t>
      </w:r>
      <w:r w:rsidR="00E07C55" w:rsidRPr="00D41501">
        <w:rPr>
          <w:rFonts w:eastAsia="Times New Roman"/>
          <w:sz w:val="24"/>
          <w:szCs w:val="24"/>
          <w:lang w:eastAsia="ru-RU"/>
        </w:rPr>
        <w:t>сокращения дорожно-транспортных происшествий с участием несовершеннолетних, а также предупреждения опасного поведения участников дорожного движения, на территории муниципального образования «Смоленский район» Смоленской области организована профилактическая работа, направленная на предупреждение детского дорожно-транспортного травматизма.</w:t>
      </w:r>
    </w:p>
    <w:p w:rsidR="00E07C55" w:rsidRPr="00D41501" w:rsidRDefault="00801ADE" w:rsidP="00801ADE">
      <w:pPr>
        <w:ind w:left="-142" w:firstLine="426"/>
        <w:jc w:val="both"/>
        <w:rPr>
          <w:rFonts w:eastAsiaTheme="minorEastAsia"/>
          <w:sz w:val="24"/>
          <w:szCs w:val="24"/>
          <w:lang w:eastAsia="ru-RU"/>
        </w:rPr>
      </w:pPr>
      <w:r w:rsidRPr="00D41501">
        <w:rPr>
          <w:rFonts w:eastAsia="Times New Roman"/>
          <w:sz w:val="24"/>
          <w:szCs w:val="24"/>
          <w:lang w:eastAsia="ru-RU"/>
        </w:rPr>
        <w:t xml:space="preserve"> </w:t>
      </w:r>
      <w:r w:rsidR="00E07C55" w:rsidRPr="00D41501">
        <w:rPr>
          <w:rFonts w:eastAsia="Times New Roman"/>
          <w:sz w:val="24"/>
          <w:szCs w:val="24"/>
          <w:lang w:eastAsia="ru-RU"/>
        </w:rPr>
        <w:t xml:space="preserve">На данном направлении </w:t>
      </w:r>
      <w:r w:rsidR="00E07C55" w:rsidRPr="00D41501">
        <w:rPr>
          <w:rFonts w:eastAsiaTheme="minorEastAsia"/>
          <w:sz w:val="24"/>
          <w:szCs w:val="24"/>
          <w:lang w:eastAsia="ru-RU"/>
        </w:rPr>
        <w:t>образовательными организациями Смоленского района в течение года проводились информационно-профилактические мероприятия по безопасности дорожного движения как среди обучающихся, так и среди их родителей:</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профилактическое мероприятие «Неделя безопасности»;</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информационно-профилактическое мероприятие «Внимание – дети!»;</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участие в областном конкурсе юных инспекторов движения «Безопасное колесо- 2019»;</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профилактическое мероприятие «Осенние каникулы»;</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районный конкурс на лучший видеоролик (презентацию) « Папа, мама, я – безопасная на дороге семья!»;</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районный конкурс поделок «За безопасность дорожного движения»;</w:t>
      </w:r>
    </w:p>
    <w:p w:rsidR="00E07C55" w:rsidRPr="00D41501" w:rsidRDefault="00E07C55" w:rsidP="00801ADE">
      <w:pPr>
        <w:ind w:left="-142" w:firstLine="426"/>
        <w:jc w:val="both"/>
        <w:rPr>
          <w:rFonts w:eastAsia="Times New Roman"/>
          <w:sz w:val="24"/>
          <w:szCs w:val="24"/>
          <w:lang w:eastAsia="ru-RU"/>
        </w:rPr>
      </w:pPr>
      <w:r w:rsidRPr="00D41501">
        <w:rPr>
          <w:rFonts w:eastAsia="Times New Roman"/>
          <w:sz w:val="24"/>
          <w:szCs w:val="24"/>
          <w:lang w:eastAsia="ru-RU"/>
        </w:rPr>
        <w:t>- профилактическое мероприятие «Новогодние каникулы».</w:t>
      </w:r>
    </w:p>
    <w:p w:rsidR="00E07C55" w:rsidRPr="007C362F" w:rsidRDefault="00801ADE" w:rsidP="00801ADE">
      <w:pPr>
        <w:ind w:left="-142" w:firstLine="142"/>
        <w:jc w:val="both"/>
        <w:rPr>
          <w:rFonts w:eastAsiaTheme="minorEastAsia"/>
          <w:sz w:val="24"/>
          <w:szCs w:val="24"/>
          <w:lang w:eastAsia="ru-RU"/>
        </w:rPr>
      </w:pPr>
      <w:r w:rsidRPr="00D41501">
        <w:rPr>
          <w:rFonts w:eastAsia="Times New Roman"/>
          <w:sz w:val="24"/>
          <w:szCs w:val="24"/>
          <w:lang w:eastAsia="ru-RU"/>
        </w:rPr>
        <w:t xml:space="preserve">  </w:t>
      </w:r>
      <w:r w:rsidR="00E07C55" w:rsidRPr="00D41501">
        <w:rPr>
          <w:rFonts w:eastAsia="Times New Roman"/>
          <w:sz w:val="24"/>
          <w:szCs w:val="24"/>
          <w:lang w:eastAsia="ru-RU"/>
        </w:rPr>
        <w:t xml:space="preserve">В рамках мероприятий были организованы тематические уроки (занятия), инструктажи, классные часы, «минутки безопасности» </w:t>
      </w:r>
      <w:r w:rsidR="00E07C55" w:rsidRPr="00D41501">
        <w:rPr>
          <w:rFonts w:eastAsia="Times New Roman"/>
          <w:sz w:val="24"/>
          <w:szCs w:val="24"/>
        </w:rPr>
        <w:t xml:space="preserve">с участием сотрудников ГИБДД ОМВД России по Смоленскому району </w:t>
      </w:r>
      <w:r w:rsidR="00E07C55" w:rsidRPr="00D41501">
        <w:rPr>
          <w:rFonts w:eastAsia="Times New Roman"/>
          <w:sz w:val="24"/>
          <w:szCs w:val="24"/>
          <w:lang w:eastAsia="ru-RU"/>
        </w:rPr>
        <w:t xml:space="preserve">с использованием видеофрагментов, презентаций по закреплению навыков безопасного поведения детей на дорогах и в транспорте, </w:t>
      </w:r>
      <w:r w:rsidR="00E07C55" w:rsidRPr="00D41501">
        <w:rPr>
          <w:rFonts w:eastAsiaTheme="minorEastAsia"/>
          <w:sz w:val="24"/>
          <w:szCs w:val="24"/>
          <w:lang w:eastAsia="ru-RU"/>
        </w:rPr>
        <w:t>а также материалов, размещенных на электронном образовательном портале «Дорога без опасностей».</w:t>
      </w:r>
      <w:r w:rsidR="00E07C55" w:rsidRPr="00E07C55">
        <w:rPr>
          <w:rFonts w:eastAsiaTheme="minorEastAsia"/>
          <w:szCs w:val="28"/>
          <w:lang w:eastAsia="ru-RU"/>
        </w:rPr>
        <w:t xml:space="preserve"> </w:t>
      </w:r>
      <w:r w:rsidR="00E07C55" w:rsidRPr="007C362F">
        <w:rPr>
          <w:rFonts w:eastAsia="Times New Roman"/>
          <w:sz w:val="24"/>
          <w:szCs w:val="24"/>
        </w:rPr>
        <w:t xml:space="preserve">Во взаимодействии с </w:t>
      </w:r>
      <w:r w:rsidR="00E07C55" w:rsidRPr="007C362F">
        <w:rPr>
          <w:rFonts w:eastAsiaTheme="minorEastAsia" w:cstheme="minorBidi"/>
          <w:sz w:val="24"/>
          <w:szCs w:val="24"/>
          <w:lang w:eastAsia="ru-RU"/>
        </w:rPr>
        <w:t>инициативной группой граждан «Родительский патруль»  была организована работа за соблюдением родителями-водителями правил перевозки детей и использованием несовершеннолетними светоотражающих элементов.</w:t>
      </w:r>
    </w:p>
    <w:p w:rsidR="00E07C55" w:rsidRPr="007C362F" w:rsidRDefault="00E07C55" w:rsidP="00801ADE">
      <w:pPr>
        <w:suppressAutoHyphens w:val="0"/>
        <w:ind w:left="-142" w:firstLine="426"/>
        <w:jc w:val="both"/>
        <w:rPr>
          <w:rFonts w:eastAsiaTheme="minorEastAsia"/>
          <w:sz w:val="24"/>
          <w:szCs w:val="24"/>
          <w:lang w:eastAsia="ru-RU"/>
        </w:rPr>
      </w:pPr>
      <w:r w:rsidRPr="007C362F">
        <w:rPr>
          <w:rFonts w:eastAsiaTheme="minorEastAsia"/>
          <w:sz w:val="24"/>
          <w:szCs w:val="24"/>
          <w:lang w:eastAsia="ru-RU"/>
        </w:rPr>
        <w:t>Наиболее эффективной формой профилактической работы по безопасности дорожного движения стало вовлечение школьников в отряды юных инспекторов движения.</w:t>
      </w:r>
      <w:r w:rsidRPr="007C362F">
        <w:rPr>
          <w:rFonts w:asciiTheme="minorHAnsi" w:eastAsiaTheme="minorEastAsia" w:hAnsiTheme="minorHAnsi" w:cstheme="minorBidi"/>
          <w:sz w:val="24"/>
          <w:szCs w:val="24"/>
          <w:lang w:eastAsia="ru-RU"/>
        </w:rPr>
        <w:t xml:space="preserve">  </w:t>
      </w:r>
      <w:r w:rsidRPr="007C362F">
        <w:rPr>
          <w:rFonts w:eastAsiaTheme="minorEastAsia"/>
          <w:sz w:val="24"/>
          <w:szCs w:val="24"/>
          <w:lang w:eastAsia="ru-RU"/>
        </w:rPr>
        <w:t>На территории муниципального образования действуют 22 отряда ЮИД с общим охватом детей -217. Юные инспектора дорожного движения проводят разъяснительную работу по пропаганде правил дорожного движения с обучающимися начальных классов, воспитанниками детских садов, участвуют в патрулировании улиц и дорог, в конкурсах, таких как: Всероссийская добровольная акция «Безопасность детей на дорогах», областной конкурс «Дорога в школу», Всероссийская интернет-олимпиада для обучающихся образовательных организаций на знание правил дорожного движения.</w:t>
      </w:r>
    </w:p>
    <w:p w:rsidR="00E07C55" w:rsidRDefault="00801ADE" w:rsidP="007C362F">
      <w:pPr>
        <w:suppressAutoHyphens w:val="0"/>
        <w:ind w:left="-142" w:firstLine="284"/>
        <w:jc w:val="both"/>
        <w:rPr>
          <w:rFonts w:eastAsiaTheme="minorEastAsia"/>
          <w:b/>
          <w:szCs w:val="28"/>
          <w:lang w:eastAsia="ru-RU"/>
        </w:rPr>
      </w:pPr>
      <w:r>
        <w:rPr>
          <w:rFonts w:eastAsiaTheme="minorEastAsia"/>
          <w:szCs w:val="28"/>
          <w:lang w:eastAsia="ru-RU"/>
        </w:rPr>
        <w:t xml:space="preserve">  </w:t>
      </w:r>
    </w:p>
    <w:p w:rsidR="00EE669D" w:rsidRPr="00147DDE" w:rsidRDefault="008C594A" w:rsidP="00147DDE">
      <w:pPr>
        <w:shd w:val="clear" w:color="auto" w:fill="FFFFFF"/>
        <w:suppressAutoHyphens w:val="0"/>
        <w:ind w:left="-567" w:hanging="142"/>
        <w:jc w:val="both"/>
        <w:rPr>
          <w:rFonts w:eastAsiaTheme="minorEastAsia" w:cstheme="minorBidi"/>
          <w:szCs w:val="28"/>
          <w:lang w:eastAsia="ru-RU"/>
        </w:rPr>
      </w:pPr>
      <w:r>
        <w:rPr>
          <w:rFonts w:eastAsiaTheme="minorEastAsia" w:cstheme="minorBidi"/>
          <w:b/>
          <w:szCs w:val="28"/>
          <w:lang w:eastAsia="ru-RU"/>
        </w:rPr>
        <w:t xml:space="preserve">             </w:t>
      </w:r>
      <w:r w:rsidR="009B09C7">
        <w:rPr>
          <w:rFonts w:eastAsiaTheme="minorEastAsia" w:cstheme="minorBidi"/>
          <w:b/>
          <w:szCs w:val="28"/>
          <w:lang w:eastAsia="ru-RU"/>
        </w:rPr>
        <w:t xml:space="preserve">     </w:t>
      </w:r>
      <w:r w:rsidR="00147DDE" w:rsidRPr="00147DDE">
        <w:rPr>
          <w:rFonts w:eastAsiaTheme="minorEastAsia" w:cstheme="minorBidi"/>
          <w:b/>
          <w:szCs w:val="28"/>
          <w:lang w:eastAsia="ru-RU"/>
        </w:rPr>
        <w:t>Официальные сайты образовательных организаций</w:t>
      </w:r>
    </w:p>
    <w:p w:rsidR="00E07C55" w:rsidRPr="007C362F" w:rsidRDefault="00E07C55" w:rsidP="00801ADE">
      <w:pPr>
        <w:shd w:val="clear" w:color="auto" w:fill="FFFFFF"/>
        <w:suppressAutoHyphens w:val="0"/>
        <w:ind w:left="-284" w:firstLine="284"/>
        <w:jc w:val="both"/>
        <w:rPr>
          <w:rFonts w:eastAsiaTheme="minorEastAsia" w:cstheme="minorBidi"/>
          <w:bCs/>
          <w:sz w:val="24"/>
          <w:szCs w:val="24"/>
          <w:lang w:eastAsia="ru-RU"/>
        </w:rPr>
      </w:pPr>
      <w:r w:rsidRPr="00E07C55">
        <w:rPr>
          <w:rFonts w:eastAsiaTheme="minorEastAsia" w:cstheme="minorBidi"/>
          <w:bCs/>
          <w:szCs w:val="28"/>
          <w:lang w:eastAsia="ru-RU"/>
        </w:rPr>
        <w:t xml:space="preserve"> </w:t>
      </w:r>
      <w:r w:rsidR="00EE669D" w:rsidRPr="007C362F">
        <w:rPr>
          <w:rFonts w:eastAsiaTheme="minorHAnsi"/>
          <w:sz w:val="24"/>
          <w:szCs w:val="24"/>
          <w:lang w:eastAsia="en-US"/>
        </w:rPr>
        <w:t>Обеспечение информационной открытости, доступности и сопоставимости деятельности образовательных организаций района осуществляется путем публикации информации, размещаемой на официальном сайте образовательной организации в сети «Интернет»</w:t>
      </w:r>
      <w:r w:rsidRPr="007C362F">
        <w:rPr>
          <w:rFonts w:eastAsiaTheme="minorEastAsia" w:cstheme="minorBidi"/>
          <w:bCs/>
          <w:sz w:val="24"/>
          <w:szCs w:val="24"/>
          <w:lang w:eastAsia="ru-RU"/>
        </w:rPr>
        <w:t xml:space="preserve"> Все образовательные организации Смоленского района имеют официальные сайты. </w:t>
      </w:r>
    </w:p>
    <w:p w:rsidR="00E07C55" w:rsidRPr="00E07C55" w:rsidRDefault="00E07C55" w:rsidP="00801ADE">
      <w:pPr>
        <w:suppressAutoHyphens w:val="0"/>
        <w:spacing w:after="200"/>
        <w:ind w:left="-284" w:firstLine="284"/>
        <w:jc w:val="both"/>
        <w:rPr>
          <w:rFonts w:eastAsiaTheme="minorEastAsia" w:cstheme="minorBidi"/>
          <w:b/>
          <w:color w:val="FF0000"/>
          <w:szCs w:val="28"/>
          <w:lang w:eastAsia="ru-RU"/>
        </w:rPr>
      </w:pPr>
      <w:r w:rsidRPr="00E07C55">
        <w:rPr>
          <w:rFonts w:eastAsiaTheme="minorEastAsia" w:cstheme="minorBidi"/>
          <w:bCs/>
          <w:szCs w:val="28"/>
          <w:lang w:eastAsia="ru-RU"/>
        </w:rPr>
        <w:t xml:space="preserve">  </w:t>
      </w:r>
    </w:p>
    <w:p w:rsidR="00147DDE" w:rsidRPr="00147DDE" w:rsidRDefault="00147DDE" w:rsidP="00147DDE">
      <w:pPr>
        <w:shd w:val="clear" w:color="auto" w:fill="FFFFFF"/>
        <w:suppressAutoHyphens w:val="0"/>
        <w:ind w:left="-709" w:hanging="142"/>
        <w:jc w:val="both"/>
        <w:rPr>
          <w:rFonts w:eastAsiaTheme="minorEastAsia"/>
          <w:b/>
          <w:spacing w:val="8"/>
          <w:szCs w:val="28"/>
          <w:lang w:eastAsia="ru-RU"/>
        </w:rPr>
      </w:pPr>
      <w:r w:rsidRPr="00147DDE">
        <w:rPr>
          <w:rFonts w:eastAsiaTheme="minorEastAsia"/>
          <w:b/>
          <w:spacing w:val="8"/>
          <w:szCs w:val="28"/>
          <w:lang w:eastAsia="ru-RU"/>
        </w:rPr>
        <w:t xml:space="preserve">     </w:t>
      </w:r>
      <w:r w:rsidR="009B09C7">
        <w:rPr>
          <w:rFonts w:eastAsiaTheme="minorEastAsia"/>
          <w:b/>
          <w:spacing w:val="8"/>
          <w:szCs w:val="28"/>
          <w:lang w:eastAsia="ru-RU"/>
        </w:rPr>
        <w:t xml:space="preserve">                 </w:t>
      </w:r>
      <w:r w:rsidRPr="00147DDE">
        <w:rPr>
          <w:rFonts w:eastAsiaTheme="minorEastAsia"/>
          <w:b/>
          <w:spacing w:val="8"/>
          <w:szCs w:val="28"/>
          <w:lang w:eastAsia="ru-RU"/>
        </w:rPr>
        <w:t>АИС «Образование»</w:t>
      </w:r>
    </w:p>
    <w:p w:rsidR="00E07C55" w:rsidRPr="007C362F" w:rsidRDefault="00147DDE" w:rsidP="00801ADE">
      <w:pPr>
        <w:ind w:left="-284"/>
        <w:jc w:val="both"/>
        <w:rPr>
          <w:rFonts w:eastAsiaTheme="minorEastAsia"/>
          <w:sz w:val="24"/>
          <w:szCs w:val="24"/>
          <w:lang w:eastAsia="ru-RU"/>
        </w:rPr>
      </w:pPr>
      <w:r w:rsidRPr="00147DDE">
        <w:rPr>
          <w:rFonts w:eastAsiaTheme="minorEastAsia" w:cstheme="minorBidi"/>
          <w:szCs w:val="28"/>
          <w:lang w:eastAsia="ru-RU"/>
        </w:rPr>
        <w:lastRenderedPageBreak/>
        <w:t xml:space="preserve">   </w:t>
      </w:r>
      <w:r w:rsidRPr="00147DDE">
        <w:rPr>
          <w:rFonts w:eastAsiaTheme="minorEastAsia" w:cstheme="minorBidi"/>
          <w:szCs w:val="28"/>
          <w:lang w:eastAsia="ru-RU"/>
        </w:rPr>
        <w:tab/>
      </w:r>
      <w:r w:rsidR="005F4AE7">
        <w:rPr>
          <w:rFonts w:eastAsiaTheme="minorEastAsia" w:cstheme="minorBidi"/>
          <w:szCs w:val="28"/>
          <w:lang w:eastAsia="ru-RU"/>
        </w:rPr>
        <w:t xml:space="preserve">     </w:t>
      </w:r>
      <w:r w:rsidR="00E07C55" w:rsidRPr="007C362F">
        <w:rPr>
          <w:rFonts w:eastAsiaTheme="minorEastAsia"/>
          <w:sz w:val="24"/>
          <w:szCs w:val="24"/>
          <w:lang w:eastAsia="ru-RU"/>
        </w:rPr>
        <w:t>Для решения задач по предоставлению электронной услуги «Получение информации об успеваемости обучающихся» (Электронный журнал и электронный дневник) и исполнения распоряжения Правительства РФ от 25 октября 2014г. № 2125-р «О создании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22 общеобразовательных организациях Смоленского района функционирует программа АИС «Образование», включающая в себя: АИС «Запись в школу» и Электронный журнал.</w:t>
      </w:r>
    </w:p>
    <w:p w:rsidR="00147DDE" w:rsidRPr="00147DDE" w:rsidRDefault="00801ADE" w:rsidP="009B09C7">
      <w:pPr>
        <w:suppressAutoHyphens w:val="0"/>
        <w:spacing w:after="200"/>
        <w:ind w:left="-284"/>
        <w:jc w:val="both"/>
        <w:rPr>
          <w:rFonts w:eastAsiaTheme="minorEastAsia" w:cstheme="minorBidi"/>
          <w:b/>
          <w:szCs w:val="28"/>
          <w:lang w:eastAsia="ru-RU"/>
        </w:rPr>
      </w:pPr>
      <w:r w:rsidRPr="007C362F">
        <w:rPr>
          <w:rFonts w:eastAsiaTheme="minorEastAsia"/>
          <w:sz w:val="24"/>
          <w:szCs w:val="24"/>
          <w:lang w:eastAsia="ru-RU"/>
        </w:rPr>
        <w:t xml:space="preserve">    </w:t>
      </w:r>
      <w:r w:rsidR="00E07C55" w:rsidRPr="007C362F">
        <w:rPr>
          <w:rFonts w:eastAsiaTheme="minorEastAsia"/>
          <w:sz w:val="24"/>
          <w:szCs w:val="24"/>
          <w:lang w:eastAsia="ru-RU"/>
        </w:rPr>
        <w:t>В АИС «Запись в школу» ответственными лицами от образовательных организаций (администраторами) ведется работа по зачислению, отчислению, переводу обучающихся. По состоянию на декабрь 2019 года в системе зачислено 3842 обучающихся.</w:t>
      </w:r>
      <w:r w:rsidR="009B09C7">
        <w:rPr>
          <w:rFonts w:eastAsiaTheme="minorEastAsia"/>
          <w:szCs w:val="28"/>
          <w:lang w:eastAsia="ru-RU"/>
        </w:rPr>
        <w:t xml:space="preserve"> </w:t>
      </w:r>
    </w:p>
    <w:p w:rsidR="00147DDE" w:rsidRPr="00147DDE" w:rsidRDefault="00147DDE" w:rsidP="00147DDE">
      <w:pPr>
        <w:shd w:val="clear" w:color="auto" w:fill="FFFFFF"/>
        <w:suppressAutoHyphens w:val="0"/>
        <w:ind w:left="-567" w:hanging="142"/>
        <w:jc w:val="both"/>
        <w:rPr>
          <w:rFonts w:eastAsiaTheme="minorEastAsia" w:cstheme="minorBidi"/>
          <w:b/>
          <w:szCs w:val="28"/>
          <w:lang w:eastAsia="ru-RU"/>
        </w:rPr>
      </w:pPr>
      <w:r w:rsidRPr="00147DDE">
        <w:rPr>
          <w:rFonts w:eastAsiaTheme="minorEastAsia" w:cstheme="minorBidi"/>
          <w:b/>
          <w:szCs w:val="28"/>
          <w:lang w:eastAsia="ru-RU"/>
        </w:rPr>
        <w:t xml:space="preserve">   </w:t>
      </w:r>
      <w:r w:rsidR="005F4AE7">
        <w:rPr>
          <w:rFonts w:eastAsiaTheme="minorEastAsia" w:cstheme="minorBidi"/>
          <w:b/>
          <w:szCs w:val="28"/>
          <w:lang w:eastAsia="ru-RU"/>
        </w:rPr>
        <w:t xml:space="preserve">  </w:t>
      </w:r>
      <w:r w:rsidR="008C594A">
        <w:rPr>
          <w:rFonts w:eastAsiaTheme="minorEastAsia" w:cstheme="minorBidi"/>
          <w:b/>
          <w:szCs w:val="28"/>
          <w:lang w:eastAsia="ru-RU"/>
        </w:rPr>
        <w:t xml:space="preserve">          </w:t>
      </w:r>
      <w:r w:rsidR="009B09C7">
        <w:rPr>
          <w:rFonts w:eastAsiaTheme="minorEastAsia" w:cstheme="minorBidi"/>
          <w:b/>
          <w:szCs w:val="28"/>
          <w:lang w:eastAsia="ru-RU"/>
        </w:rPr>
        <w:t xml:space="preserve">           </w:t>
      </w:r>
      <w:r w:rsidRPr="00147DDE">
        <w:rPr>
          <w:rFonts w:eastAsiaTheme="minorEastAsia" w:cstheme="minorBidi"/>
          <w:b/>
          <w:szCs w:val="28"/>
          <w:lang w:eastAsia="ru-RU"/>
        </w:rPr>
        <w:t>ФИС ФРДО</w:t>
      </w:r>
    </w:p>
    <w:p w:rsidR="00E07C55" w:rsidRPr="007C362F" w:rsidRDefault="00F131E6" w:rsidP="00736A14">
      <w:pPr>
        <w:shd w:val="clear" w:color="auto" w:fill="FFFFFF"/>
        <w:ind w:left="-142"/>
        <w:jc w:val="both"/>
        <w:rPr>
          <w:rFonts w:eastAsiaTheme="minorEastAsia"/>
          <w:sz w:val="24"/>
          <w:szCs w:val="24"/>
          <w:lang w:eastAsia="ru-RU"/>
        </w:rPr>
      </w:pPr>
      <w:r>
        <w:rPr>
          <w:rFonts w:eastAsiaTheme="minorEastAsia" w:cstheme="minorBidi"/>
          <w:b/>
          <w:szCs w:val="28"/>
          <w:lang w:eastAsia="ru-RU"/>
        </w:rPr>
        <w:t xml:space="preserve"> </w:t>
      </w:r>
      <w:r w:rsidR="005F4AE7">
        <w:rPr>
          <w:rFonts w:eastAsiaTheme="minorEastAsia" w:cstheme="minorBidi"/>
          <w:b/>
          <w:szCs w:val="28"/>
          <w:lang w:eastAsia="ru-RU"/>
        </w:rPr>
        <w:t xml:space="preserve"> </w:t>
      </w:r>
      <w:r w:rsidR="00E07C55" w:rsidRPr="00E07C55">
        <w:rPr>
          <w:rFonts w:eastAsiaTheme="minorEastAsia" w:cstheme="minorBidi"/>
          <w:b/>
          <w:szCs w:val="28"/>
          <w:lang w:eastAsia="ru-RU"/>
        </w:rPr>
        <w:t xml:space="preserve">   </w:t>
      </w:r>
      <w:r w:rsidR="00736A14">
        <w:rPr>
          <w:rFonts w:eastAsiaTheme="minorEastAsia" w:cstheme="minorBidi"/>
          <w:b/>
          <w:szCs w:val="28"/>
          <w:lang w:eastAsia="ru-RU"/>
        </w:rPr>
        <w:t xml:space="preserve"> </w:t>
      </w:r>
      <w:r w:rsidR="00E07C55" w:rsidRPr="007C362F">
        <w:rPr>
          <w:rFonts w:eastAsiaTheme="minorEastAsia"/>
          <w:sz w:val="24"/>
          <w:szCs w:val="24"/>
          <w:lang w:eastAsia="ru-RU"/>
        </w:rPr>
        <w:t xml:space="preserve">В соответствии со статьей 98 Федерального закона  от 29.12.2012 № 273- ФЗ « Об образовании в Российской Федерации» для обеспечения учета сведений о документах об образовании и (или) о квалификации, документах об обучении с 2018 года Рособрнадзором введена федеральная информационная система «Федеральный реестр сведений о документах об образовании и (или) о квалификации, документах об обучении» (ФИС ФРДО). </w:t>
      </w:r>
    </w:p>
    <w:p w:rsidR="00E07C55" w:rsidRPr="007C362F" w:rsidRDefault="00E07C55" w:rsidP="00736A14">
      <w:pPr>
        <w:shd w:val="clear" w:color="auto" w:fill="FFFFFF"/>
        <w:suppressAutoHyphens w:val="0"/>
        <w:ind w:left="-142"/>
        <w:jc w:val="both"/>
        <w:rPr>
          <w:rFonts w:eastAsia="Times New Roman"/>
          <w:sz w:val="24"/>
          <w:szCs w:val="24"/>
          <w:lang w:eastAsia="ru-RU"/>
        </w:rPr>
      </w:pPr>
      <w:r w:rsidRPr="007C362F">
        <w:rPr>
          <w:rFonts w:eastAsiaTheme="minorEastAsia"/>
          <w:sz w:val="24"/>
          <w:szCs w:val="24"/>
          <w:lang w:eastAsia="ru-RU"/>
        </w:rPr>
        <w:t xml:space="preserve">  </w:t>
      </w:r>
      <w:r w:rsidR="00736A14" w:rsidRPr="007C362F">
        <w:rPr>
          <w:rFonts w:eastAsiaTheme="minorEastAsia"/>
          <w:sz w:val="24"/>
          <w:szCs w:val="24"/>
          <w:lang w:eastAsia="ru-RU"/>
        </w:rPr>
        <w:t xml:space="preserve"> </w:t>
      </w:r>
      <w:r w:rsidRPr="007C362F">
        <w:rPr>
          <w:rFonts w:eastAsiaTheme="minorEastAsia"/>
          <w:sz w:val="24"/>
          <w:szCs w:val="24"/>
          <w:lang w:eastAsia="ru-RU"/>
        </w:rPr>
        <w:t xml:space="preserve">В 2018 году в ФИС ФРДО </w:t>
      </w:r>
      <w:r w:rsidRPr="007C362F">
        <w:rPr>
          <w:rFonts w:eastAsia="Times New Roman"/>
          <w:sz w:val="24"/>
          <w:szCs w:val="24"/>
          <w:lang w:eastAsia="ru-RU"/>
        </w:rPr>
        <w:t>своевременно и в полном объеме были внесены сведения о выданных общеобразовательными организациями Смоленского района документах об образовании (или) о квалификации, документах об обучении за период с 2000 года по 2018 год по всем действующим общеобразовательным организациям (22 общеобразовательные организации). Всего за указанный период было внесено 3319 аттестатов.</w:t>
      </w:r>
    </w:p>
    <w:p w:rsidR="008C594A" w:rsidRDefault="008C594A" w:rsidP="00CD7EC6">
      <w:pPr>
        <w:suppressAutoHyphens w:val="0"/>
        <w:ind w:left="-426"/>
        <w:jc w:val="both"/>
        <w:rPr>
          <w:rFonts w:eastAsiaTheme="minorHAnsi"/>
          <w:b/>
          <w:szCs w:val="22"/>
          <w:lang w:eastAsia="en-US"/>
        </w:rPr>
      </w:pPr>
    </w:p>
    <w:p w:rsidR="00135943" w:rsidRPr="00135943" w:rsidRDefault="00135943" w:rsidP="007C362F">
      <w:pPr>
        <w:suppressAutoHyphens w:val="0"/>
        <w:ind w:left="-426"/>
        <w:jc w:val="both"/>
        <w:rPr>
          <w:rFonts w:eastAsiaTheme="minorHAnsi"/>
          <w:szCs w:val="22"/>
          <w:lang w:eastAsia="en-US"/>
        </w:rPr>
      </w:pPr>
      <w:r w:rsidRPr="00135943">
        <w:rPr>
          <w:rFonts w:eastAsiaTheme="minorHAnsi"/>
          <w:szCs w:val="22"/>
          <w:lang w:eastAsia="en-US"/>
        </w:rPr>
        <w:t xml:space="preserve"> </w:t>
      </w:r>
      <w:r w:rsidR="007C7EC9">
        <w:rPr>
          <w:rFonts w:eastAsiaTheme="minorHAnsi"/>
          <w:szCs w:val="22"/>
          <w:lang w:eastAsia="en-US"/>
        </w:rPr>
        <w:t xml:space="preserve">  </w:t>
      </w:r>
      <w:r w:rsidRPr="00135943">
        <w:rPr>
          <w:rFonts w:eastAsiaTheme="minorHAnsi"/>
          <w:szCs w:val="22"/>
          <w:lang w:eastAsia="en-US"/>
        </w:rPr>
        <w:t xml:space="preserve"> </w:t>
      </w:r>
    </w:p>
    <w:p w:rsidR="00D11875" w:rsidRPr="00D11875" w:rsidRDefault="00AC1058" w:rsidP="007C362F">
      <w:pPr>
        <w:suppressAutoHyphens w:val="0"/>
        <w:ind w:left="-540"/>
        <w:jc w:val="both"/>
        <w:rPr>
          <w:rFonts w:eastAsia="Times New Roman"/>
          <w:szCs w:val="28"/>
          <w:lang w:eastAsia="ru-RU"/>
        </w:rPr>
      </w:pPr>
      <w:r w:rsidRPr="00AD60CE">
        <w:rPr>
          <w:rFonts w:eastAsia="Times New Roman"/>
          <w:szCs w:val="28"/>
          <w:lang w:eastAsia="en-US"/>
        </w:rPr>
        <w:t xml:space="preserve">           </w:t>
      </w:r>
      <w:r w:rsidR="00CA5B78" w:rsidRPr="00AD60CE">
        <w:rPr>
          <w:rFonts w:eastAsia="Times New Roman"/>
          <w:szCs w:val="28"/>
          <w:lang w:eastAsia="ru-RU"/>
        </w:rPr>
        <w:t xml:space="preserve">         </w:t>
      </w:r>
      <w:r w:rsidR="00CA5B78" w:rsidRPr="00C769B9">
        <w:rPr>
          <w:rFonts w:eastAsia="Times New Roman"/>
          <w:b/>
          <w:szCs w:val="28"/>
          <w:lang w:eastAsia="ru-RU"/>
        </w:rPr>
        <w:t xml:space="preserve"> </w:t>
      </w:r>
    </w:p>
    <w:p w:rsidR="00AC1058" w:rsidRPr="00AD60CE" w:rsidRDefault="00AC1058" w:rsidP="00CA5B78">
      <w:pPr>
        <w:suppressAutoHyphens w:val="0"/>
        <w:ind w:left="-567" w:firstLine="567"/>
        <w:jc w:val="both"/>
        <w:rPr>
          <w:rFonts w:eastAsia="Times New Roman"/>
          <w:szCs w:val="28"/>
          <w:lang w:eastAsia="en-US"/>
        </w:rPr>
      </w:pPr>
    </w:p>
    <w:p w:rsidR="004C79F6" w:rsidRDefault="008C594A" w:rsidP="001C4D2C">
      <w:pPr>
        <w:suppressAutoHyphens w:val="0"/>
        <w:ind w:left="-567" w:firstLine="567"/>
        <w:jc w:val="both"/>
        <w:rPr>
          <w:rFonts w:ascii="Tahoma" w:eastAsia="Times New Roman" w:hAnsi="Tahoma" w:cs="Tahoma"/>
          <w:color w:val="000000"/>
          <w:sz w:val="18"/>
          <w:szCs w:val="18"/>
          <w:lang w:eastAsia="ru-RU"/>
        </w:rPr>
      </w:pPr>
      <w:r w:rsidRPr="008C594A">
        <w:rPr>
          <w:rFonts w:eastAsia="Times New Roman"/>
          <w:b/>
          <w:szCs w:val="28"/>
          <w:lang w:eastAsia="en-US"/>
        </w:rPr>
        <w:t>1</w:t>
      </w:r>
      <w:r w:rsidR="007C362F">
        <w:rPr>
          <w:rFonts w:eastAsia="Times New Roman"/>
          <w:b/>
          <w:szCs w:val="28"/>
          <w:lang w:eastAsia="en-US"/>
        </w:rPr>
        <w:t>4</w:t>
      </w:r>
      <w:r w:rsidRPr="008C594A">
        <w:rPr>
          <w:rFonts w:eastAsia="Times New Roman"/>
          <w:b/>
          <w:szCs w:val="28"/>
          <w:lang w:eastAsia="en-US"/>
        </w:rPr>
        <w:t>.</w:t>
      </w:r>
      <w:r w:rsidR="00694D05">
        <w:rPr>
          <w:rFonts w:eastAsia="Times New Roman"/>
          <w:b/>
          <w:szCs w:val="28"/>
          <w:lang w:eastAsia="en-US"/>
        </w:rPr>
        <w:t xml:space="preserve"> </w:t>
      </w:r>
      <w:r w:rsidRPr="008C594A">
        <w:rPr>
          <w:rFonts w:eastAsia="Times New Roman"/>
          <w:b/>
          <w:szCs w:val="28"/>
          <w:lang w:eastAsia="en-US"/>
        </w:rPr>
        <w:t>Приоритетные направления работы на 20</w:t>
      </w:r>
      <w:r w:rsidR="00D11875">
        <w:rPr>
          <w:rFonts w:eastAsia="Times New Roman"/>
          <w:b/>
          <w:szCs w:val="28"/>
          <w:lang w:eastAsia="en-US"/>
        </w:rPr>
        <w:t>20</w:t>
      </w:r>
      <w:r w:rsidRPr="008C594A">
        <w:rPr>
          <w:rFonts w:eastAsia="Times New Roman"/>
          <w:b/>
          <w:szCs w:val="28"/>
          <w:lang w:eastAsia="en-US"/>
        </w:rPr>
        <w:t xml:space="preserve"> год.</w:t>
      </w:r>
    </w:p>
    <w:p w:rsidR="004C79F6" w:rsidRPr="002317D7" w:rsidRDefault="004C79F6" w:rsidP="002317D7">
      <w:pPr>
        <w:shd w:val="clear" w:color="auto" w:fill="FFFFFF"/>
        <w:suppressAutoHyphens w:val="0"/>
        <w:jc w:val="both"/>
        <w:rPr>
          <w:rFonts w:ascii="Tahoma" w:eastAsia="Times New Roman" w:hAnsi="Tahoma" w:cs="Tahoma"/>
          <w:color w:val="000000"/>
          <w:sz w:val="18"/>
          <w:szCs w:val="18"/>
          <w:lang w:eastAsia="ru-RU"/>
        </w:rPr>
      </w:pPr>
    </w:p>
    <w:p w:rsidR="004C79F6" w:rsidRPr="007C362F" w:rsidRDefault="000A453E" w:rsidP="004C79F6">
      <w:pPr>
        <w:shd w:val="clear" w:color="auto" w:fill="FFFFFF"/>
        <w:suppressAutoHyphens w:val="0"/>
        <w:jc w:val="both"/>
        <w:textAlignment w:val="baseline"/>
        <w:rPr>
          <w:rFonts w:eastAsia="Times New Roman"/>
          <w:sz w:val="24"/>
          <w:szCs w:val="24"/>
          <w:lang w:eastAsia="ru-RU"/>
        </w:rPr>
      </w:pPr>
      <w:r>
        <w:rPr>
          <w:rFonts w:eastAsia="Times New Roman"/>
          <w:sz w:val="24"/>
          <w:szCs w:val="24"/>
          <w:lang w:eastAsia="ru-RU"/>
        </w:rPr>
        <w:t xml:space="preserve">  - </w:t>
      </w:r>
      <w:r w:rsidR="004C79F6" w:rsidRPr="007C362F">
        <w:rPr>
          <w:rFonts w:eastAsia="Times New Roman"/>
          <w:sz w:val="24"/>
          <w:szCs w:val="24"/>
          <w:lang w:eastAsia="ru-RU"/>
        </w:rPr>
        <w:t>Повышение качества образовательной деятельности организаций за счет совершенствования  организационной и  управленческой деятельности;</w:t>
      </w:r>
    </w:p>
    <w:p w:rsidR="004C79F6" w:rsidRPr="007C362F" w:rsidRDefault="000A453E" w:rsidP="004C79F6">
      <w:pPr>
        <w:shd w:val="clear" w:color="auto" w:fill="FFFFFF"/>
        <w:suppressAutoHyphens w:val="0"/>
        <w:jc w:val="both"/>
        <w:textAlignment w:val="baseline"/>
        <w:rPr>
          <w:rFonts w:eastAsia="Times New Roman"/>
          <w:sz w:val="24"/>
          <w:szCs w:val="24"/>
          <w:lang w:eastAsia="ru-RU"/>
        </w:rPr>
      </w:pPr>
      <w:r>
        <w:rPr>
          <w:rFonts w:eastAsia="Times New Roman"/>
          <w:sz w:val="24"/>
          <w:szCs w:val="24"/>
          <w:lang w:eastAsia="ru-RU"/>
        </w:rPr>
        <w:t>-</w:t>
      </w:r>
      <w:r w:rsidR="004C79F6" w:rsidRPr="007C362F">
        <w:rPr>
          <w:rFonts w:eastAsia="Times New Roman"/>
          <w:sz w:val="24"/>
          <w:szCs w:val="24"/>
          <w:lang w:eastAsia="ru-RU"/>
        </w:rPr>
        <w:t xml:space="preserve"> Создание развивающей </w:t>
      </w:r>
      <w:r w:rsidR="001C4D2C" w:rsidRPr="007C362F">
        <w:rPr>
          <w:rFonts w:eastAsia="Times New Roman"/>
          <w:sz w:val="24"/>
          <w:szCs w:val="24"/>
          <w:lang w:eastAsia="ru-RU"/>
        </w:rPr>
        <w:t xml:space="preserve">информационно-цифровой  </w:t>
      </w:r>
      <w:r w:rsidR="004C79F6" w:rsidRPr="007C362F">
        <w:rPr>
          <w:rFonts w:eastAsia="Times New Roman"/>
          <w:sz w:val="24"/>
          <w:szCs w:val="24"/>
          <w:lang w:eastAsia="ru-RU"/>
        </w:rPr>
        <w:t>образовательной среды на основе внедрения современных образовательных технологий;</w:t>
      </w:r>
    </w:p>
    <w:p w:rsidR="004C79F6" w:rsidRPr="007C362F" w:rsidRDefault="000A453E" w:rsidP="004C79F6">
      <w:pPr>
        <w:shd w:val="clear" w:color="auto" w:fill="FFFFFF"/>
        <w:suppressAutoHyphens w:val="0"/>
        <w:jc w:val="both"/>
        <w:textAlignment w:val="baseline"/>
        <w:rPr>
          <w:rFonts w:eastAsia="Times New Roman"/>
          <w:sz w:val="24"/>
          <w:szCs w:val="24"/>
          <w:lang w:eastAsia="ru-RU"/>
        </w:rPr>
      </w:pPr>
      <w:r>
        <w:rPr>
          <w:rFonts w:eastAsia="Times New Roman"/>
          <w:sz w:val="24"/>
          <w:szCs w:val="24"/>
          <w:lang w:eastAsia="ru-RU"/>
        </w:rPr>
        <w:t>-</w:t>
      </w:r>
      <w:r w:rsidR="004C79F6" w:rsidRPr="007C362F">
        <w:rPr>
          <w:rFonts w:eastAsia="Times New Roman"/>
          <w:sz w:val="24"/>
          <w:szCs w:val="24"/>
          <w:lang w:eastAsia="ru-RU"/>
        </w:rPr>
        <w:t>Повышение профессиональной компетентности педагогов</w:t>
      </w:r>
      <w:r w:rsidR="007C362F">
        <w:rPr>
          <w:rFonts w:eastAsia="Times New Roman"/>
          <w:sz w:val="24"/>
          <w:szCs w:val="24"/>
          <w:lang w:eastAsia="ru-RU"/>
        </w:rPr>
        <w:t>;</w:t>
      </w:r>
    </w:p>
    <w:p w:rsidR="004C79F6" w:rsidRPr="007C362F" w:rsidRDefault="000A453E" w:rsidP="00480AC9">
      <w:pPr>
        <w:pStyle w:val="af3"/>
        <w:shd w:val="clear" w:color="auto" w:fill="FFFFFF"/>
        <w:spacing w:before="0" w:beforeAutospacing="0" w:after="0"/>
        <w:jc w:val="both"/>
        <w:textAlignment w:val="baseline"/>
      </w:pPr>
      <w:r>
        <w:rPr>
          <w:sz w:val="28"/>
          <w:szCs w:val="28"/>
        </w:rPr>
        <w:t>-</w:t>
      </w:r>
      <w:r w:rsidR="004C79F6" w:rsidRPr="004C07DF">
        <w:rPr>
          <w:sz w:val="28"/>
          <w:szCs w:val="28"/>
        </w:rPr>
        <w:t xml:space="preserve"> </w:t>
      </w:r>
      <w:r w:rsidR="007C362F" w:rsidRPr="007C362F">
        <w:t xml:space="preserve">Эффективная </w:t>
      </w:r>
      <w:r w:rsidR="004C79F6" w:rsidRPr="007C362F">
        <w:t xml:space="preserve"> реализаци</w:t>
      </w:r>
      <w:r w:rsidR="007C362F" w:rsidRPr="007C362F">
        <w:t>я</w:t>
      </w:r>
      <w:r w:rsidR="004C79F6" w:rsidRPr="007C362F">
        <w:t xml:space="preserve"> профильного обучения  на уровне СОО, через реализацию индивидуальных учебных планов различной направленности;</w:t>
      </w:r>
    </w:p>
    <w:p w:rsidR="004C79F6" w:rsidRPr="00F27646" w:rsidRDefault="000A453E" w:rsidP="00480AC9">
      <w:pPr>
        <w:pStyle w:val="af3"/>
        <w:shd w:val="clear" w:color="auto" w:fill="FFFFFF"/>
        <w:spacing w:before="0" w:beforeAutospacing="0" w:after="0"/>
        <w:jc w:val="both"/>
        <w:textAlignment w:val="baseline"/>
      </w:pPr>
      <w:r w:rsidRPr="00F27646">
        <w:t>-</w:t>
      </w:r>
      <w:r w:rsidR="007C362F" w:rsidRPr="00F27646">
        <w:t xml:space="preserve">Активизация </w:t>
      </w:r>
      <w:r w:rsidR="004C79F6" w:rsidRPr="00F27646">
        <w:t xml:space="preserve"> работ</w:t>
      </w:r>
      <w:r w:rsidR="007C362F" w:rsidRPr="00F27646">
        <w:t>ы с  детьми «группы риска»</w:t>
      </w:r>
      <w:r w:rsidR="004C79F6" w:rsidRPr="00F27646">
        <w:t>.</w:t>
      </w:r>
    </w:p>
    <w:p w:rsidR="00480AC9" w:rsidRPr="007C362F" w:rsidRDefault="000A453E" w:rsidP="00480AC9">
      <w:pPr>
        <w:pStyle w:val="af3"/>
        <w:shd w:val="clear" w:color="auto" w:fill="FFFFFF"/>
        <w:spacing w:before="0" w:beforeAutospacing="0" w:after="0"/>
        <w:jc w:val="both"/>
        <w:textAlignment w:val="baseline"/>
      </w:pPr>
      <w:r>
        <w:t>-</w:t>
      </w:r>
      <w:r w:rsidR="004C79F6" w:rsidRPr="007C362F">
        <w:t>Усил</w:t>
      </w:r>
      <w:r w:rsidR="007C362F" w:rsidRPr="007C362F">
        <w:t xml:space="preserve">ение </w:t>
      </w:r>
      <w:r w:rsidR="004C79F6" w:rsidRPr="007C362F">
        <w:t>  контрол</w:t>
      </w:r>
      <w:r w:rsidR="007C362F" w:rsidRPr="007C362F">
        <w:t>я</w:t>
      </w:r>
      <w:r w:rsidR="004C79F6" w:rsidRPr="007C362F">
        <w:t>  за  работой  по подготовке обучающихся выпускных классов   к  государственной итоговой аттестации.</w:t>
      </w:r>
    </w:p>
    <w:p w:rsidR="004C79F6" w:rsidRPr="007C362F" w:rsidRDefault="000A453E" w:rsidP="00480AC9">
      <w:pPr>
        <w:pStyle w:val="af3"/>
        <w:shd w:val="clear" w:color="auto" w:fill="FFFFFF"/>
        <w:spacing w:before="0" w:beforeAutospacing="0" w:after="0"/>
        <w:jc w:val="both"/>
        <w:textAlignment w:val="baseline"/>
      </w:pPr>
      <w:r>
        <w:t>-</w:t>
      </w:r>
      <w:r w:rsidR="004C79F6" w:rsidRPr="007C362F">
        <w:t xml:space="preserve"> Индивидуализ</w:t>
      </w:r>
      <w:r w:rsidR="00F27646">
        <w:t>ация</w:t>
      </w:r>
      <w:r w:rsidR="004C79F6" w:rsidRPr="007C362F">
        <w:t xml:space="preserve"> и дифференци</w:t>
      </w:r>
      <w:r w:rsidR="00F27646">
        <w:t xml:space="preserve">ация </w:t>
      </w:r>
      <w:r w:rsidR="004C79F6" w:rsidRPr="007C362F">
        <w:t xml:space="preserve"> обучени</w:t>
      </w:r>
      <w:r w:rsidR="00F27646">
        <w:t>я</w:t>
      </w:r>
      <w:r w:rsidR="004C79F6" w:rsidRPr="007C362F">
        <w:t xml:space="preserve"> и воспитани</w:t>
      </w:r>
      <w:r w:rsidR="00F27646">
        <w:t>я</w:t>
      </w:r>
      <w:r w:rsidR="004C79F6" w:rsidRPr="007C362F">
        <w:t>  школьников в соответствии с их способностями, склонностями и потребностями.</w:t>
      </w:r>
      <w:r w:rsidR="00F27646">
        <w:t xml:space="preserve"> В</w:t>
      </w:r>
      <w:r w:rsidR="004C79F6" w:rsidRPr="007C362F">
        <w:t>ыявление и развитие способностей  и одаренности на ранних этапах.</w:t>
      </w:r>
    </w:p>
    <w:p w:rsidR="004C79F6" w:rsidRPr="007C362F" w:rsidRDefault="000A453E" w:rsidP="00480AC9">
      <w:pPr>
        <w:pStyle w:val="af3"/>
        <w:shd w:val="clear" w:color="auto" w:fill="FFFFFF"/>
        <w:spacing w:before="0" w:beforeAutospacing="0" w:after="0"/>
        <w:jc w:val="both"/>
        <w:textAlignment w:val="baseline"/>
      </w:pPr>
      <w:r>
        <w:t>-</w:t>
      </w:r>
      <w:r w:rsidR="001C4D2C" w:rsidRPr="007C362F">
        <w:t>Увелич</w:t>
      </w:r>
      <w:r w:rsidR="007C362F" w:rsidRPr="007C362F">
        <w:t xml:space="preserve">ение </w:t>
      </w:r>
      <w:r w:rsidR="001C4D2C" w:rsidRPr="007C362F">
        <w:t xml:space="preserve"> рост</w:t>
      </w:r>
      <w:r w:rsidR="007C362F" w:rsidRPr="007C362F">
        <w:t>а</w:t>
      </w:r>
      <w:r w:rsidR="001C4D2C" w:rsidRPr="007C362F">
        <w:t xml:space="preserve"> обучающихся</w:t>
      </w:r>
      <w:r w:rsidR="004C79F6" w:rsidRPr="007C362F">
        <w:t>, получающих дополнительное образование.</w:t>
      </w:r>
    </w:p>
    <w:p w:rsidR="00980D80" w:rsidRPr="007C362F" w:rsidRDefault="00980D80" w:rsidP="002B20B2">
      <w:pPr>
        <w:contextualSpacing/>
        <w:jc w:val="center"/>
        <w:rPr>
          <w:sz w:val="24"/>
          <w:szCs w:val="24"/>
        </w:rPr>
      </w:pPr>
    </w:p>
    <w:p w:rsidR="002F2100" w:rsidRPr="00D11875" w:rsidRDefault="002F2100" w:rsidP="002F2100">
      <w:pPr>
        <w:contextualSpacing/>
        <w:jc w:val="center"/>
        <w:rPr>
          <w:color w:val="FF0000"/>
          <w:sz w:val="24"/>
          <w:szCs w:val="24"/>
        </w:rPr>
      </w:pPr>
    </w:p>
    <w:p w:rsidR="001C4D2C" w:rsidRDefault="001C4D2C" w:rsidP="002B20B2">
      <w:pPr>
        <w:tabs>
          <w:tab w:val="left" w:pos="0"/>
        </w:tabs>
        <w:rPr>
          <w:color w:val="FF0000"/>
        </w:rPr>
      </w:pPr>
    </w:p>
    <w:p w:rsidR="001C4D2C" w:rsidRDefault="000A453E" w:rsidP="002B20B2">
      <w:pPr>
        <w:tabs>
          <w:tab w:val="left" w:pos="0"/>
        </w:tabs>
        <w:rPr>
          <w:color w:val="FF0000"/>
        </w:rPr>
      </w:pPr>
      <w:r>
        <w:rPr>
          <w:color w:val="FF0000"/>
        </w:rPr>
        <w:t xml:space="preserve">  </w:t>
      </w:r>
    </w:p>
    <w:p w:rsidR="001C4D2C" w:rsidRDefault="001C4D2C" w:rsidP="002B20B2">
      <w:pPr>
        <w:tabs>
          <w:tab w:val="left" w:pos="0"/>
        </w:tabs>
        <w:rPr>
          <w:color w:val="FF0000"/>
        </w:rPr>
      </w:pPr>
    </w:p>
    <w:p w:rsidR="001C4D2C" w:rsidRDefault="001C4D2C" w:rsidP="002B20B2">
      <w:pPr>
        <w:tabs>
          <w:tab w:val="left" w:pos="0"/>
        </w:tabs>
        <w:rPr>
          <w:color w:val="FF0000"/>
        </w:rPr>
      </w:pPr>
    </w:p>
    <w:p w:rsidR="001C4D2C" w:rsidRDefault="001C4D2C" w:rsidP="002B20B2">
      <w:pPr>
        <w:tabs>
          <w:tab w:val="left" w:pos="0"/>
        </w:tabs>
        <w:rPr>
          <w:color w:val="FF0000"/>
        </w:rPr>
      </w:pPr>
    </w:p>
    <w:p w:rsidR="00C40E4C" w:rsidRPr="003E6400" w:rsidRDefault="00C40E4C" w:rsidP="002B20B2">
      <w:pPr>
        <w:tabs>
          <w:tab w:val="left" w:pos="0"/>
        </w:tabs>
        <w:rPr>
          <w:color w:val="FF0000"/>
          <w:sz w:val="24"/>
          <w:szCs w:val="24"/>
        </w:rPr>
      </w:pPr>
    </w:p>
    <w:sectPr w:rsidR="00C40E4C" w:rsidRPr="003E6400" w:rsidSect="00D559B9">
      <w:footerReference w:type="default" r:id="rId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47" w:rsidRDefault="003C2447" w:rsidP="00665F5D">
      <w:r>
        <w:separator/>
      </w:r>
    </w:p>
  </w:endnote>
  <w:endnote w:type="continuationSeparator" w:id="0">
    <w:p w:rsidR="003C2447" w:rsidRDefault="003C2447" w:rsidP="0066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Roboto Condense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65056"/>
      <w:docPartObj>
        <w:docPartGallery w:val="Page Numbers (Bottom of Page)"/>
        <w:docPartUnique/>
      </w:docPartObj>
    </w:sdtPr>
    <w:sdtEndPr/>
    <w:sdtContent>
      <w:p w:rsidR="00F27646" w:rsidRDefault="00F27646">
        <w:pPr>
          <w:pStyle w:val="af"/>
          <w:jc w:val="center"/>
        </w:pPr>
        <w:r>
          <w:fldChar w:fldCharType="begin"/>
        </w:r>
        <w:r>
          <w:instrText>PAGE   \* MERGEFORMAT</w:instrText>
        </w:r>
        <w:r>
          <w:fldChar w:fldCharType="separate"/>
        </w:r>
        <w:r w:rsidR="008E3375">
          <w:rPr>
            <w:noProof/>
          </w:rPr>
          <w:t>38</w:t>
        </w:r>
        <w:r>
          <w:rPr>
            <w:noProof/>
          </w:rPr>
          <w:fldChar w:fldCharType="end"/>
        </w:r>
      </w:p>
    </w:sdtContent>
  </w:sdt>
  <w:p w:rsidR="00F27646" w:rsidRDefault="00F276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47" w:rsidRDefault="003C2447" w:rsidP="00665F5D">
      <w:r>
        <w:separator/>
      </w:r>
    </w:p>
  </w:footnote>
  <w:footnote w:type="continuationSeparator" w:id="0">
    <w:p w:rsidR="003C2447" w:rsidRDefault="003C2447" w:rsidP="0066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1"/>
      <w:lvlText w:val="%1."/>
      <w:lvlJc w:val="left"/>
      <w:pPr>
        <w:tabs>
          <w:tab w:val="num" w:pos="360"/>
        </w:tabs>
        <w:ind w:left="360" w:hanging="360"/>
      </w:pPr>
      <w:rPr>
        <w:rFonts w:cs="Times New Roman"/>
      </w:rPr>
    </w:lvl>
  </w:abstractNum>
  <w:abstractNum w:abstractNumId="1">
    <w:nsid w:val="101A7B8C"/>
    <w:multiLevelType w:val="hybridMultilevel"/>
    <w:tmpl w:val="DA3CC498"/>
    <w:lvl w:ilvl="0" w:tplc="A93AB5C4">
      <w:start w:val="1"/>
      <w:numFmt w:val="bullet"/>
      <w:lvlText w:val=""/>
      <w:lvlJc w:val="left"/>
      <w:pPr>
        <w:tabs>
          <w:tab w:val="num" w:pos="720"/>
        </w:tabs>
        <w:ind w:left="720" w:hanging="360"/>
      </w:pPr>
      <w:rPr>
        <w:rFonts w:ascii="Wingdings" w:hAnsi="Wingdings" w:hint="default"/>
      </w:rPr>
    </w:lvl>
    <w:lvl w:ilvl="1" w:tplc="C292DDD2" w:tentative="1">
      <w:start w:val="1"/>
      <w:numFmt w:val="bullet"/>
      <w:lvlText w:val=""/>
      <w:lvlJc w:val="left"/>
      <w:pPr>
        <w:tabs>
          <w:tab w:val="num" w:pos="1440"/>
        </w:tabs>
        <w:ind w:left="1440" w:hanging="360"/>
      </w:pPr>
      <w:rPr>
        <w:rFonts w:ascii="Wingdings" w:hAnsi="Wingdings" w:hint="default"/>
      </w:rPr>
    </w:lvl>
    <w:lvl w:ilvl="2" w:tplc="6DE4677C" w:tentative="1">
      <w:start w:val="1"/>
      <w:numFmt w:val="bullet"/>
      <w:lvlText w:val=""/>
      <w:lvlJc w:val="left"/>
      <w:pPr>
        <w:tabs>
          <w:tab w:val="num" w:pos="2160"/>
        </w:tabs>
        <w:ind w:left="2160" w:hanging="360"/>
      </w:pPr>
      <w:rPr>
        <w:rFonts w:ascii="Wingdings" w:hAnsi="Wingdings" w:hint="default"/>
      </w:rPr>
    </w:lvl>
    <w:lvl w:ilvl="3" w:tplc="5CA22B4C" w:tentative="1">
      <w:start w:val="1"/>
      <w:numFmt w:val="bullet"/>
      <w:lvlText w:val=""/>
      <w:lvlJc w:val="left"/>
      <w:pPr>
        <w:tabs>
          <w:tab w:val="num" w:pos="2880"/>
        </w:tabs>
        <w:ind w:left="2880" w:hanging="360"/>
      </w:pPr>
      <w:rPr>
        <w:rFonts w:ascii="Wingdings" w:hAnsi="Wingdings" w:hint="default"/>
      </w:rPr>
    </w:lvl>
    <w:lvl w:ilvl="4" w:tplc="4B509BC0" w:tentative="1">
      <w:start w:val="1"/>
      <w:numFmt w:val="bullet"/>
      <w:lvlText w:val=""/>
      <w:lvlJc w:val="left"/>
      <w:pPr>
        <w:tabs>
          <w:tab w:val="num" w:pos="3600"/>
        </w:tabs>
        <w:ind w:left="3600" w:hanging="360"/>
      </w:pPr>
      <w:rPr>
        <w:rFonts w:ascii="Wingdings" w:hAnsi="Wingdings" w:hint="default"/>
      </w:rPr>
    </w:lvl>
    <w:lvl w:ilvl="5" w:tplc="A77A8D9E" w:tentative="1">
      <w:start w:val="1"/>
      <w:numFmt w:val="bullet"/>
      <w:lvlText w:val=""/>
      <w:lvlJc w:val="left"/>
      <w:pPr>
        <w:tabs>
          <w:tab w:val="num" w:pos="4320"/>
        </w:tabs>
        <w:ind w:left="4320" w:hanging="360"/>
      </w:pPr>
      <w:rPr>
        <w:rFonts w:ascii="Wingdings" w:hAnsi="Wingdings" w:hint="default"/>
      </w:rPr>
    </w:lvl>
    <w:lvl w:ilvl="6" w:tplc="5C6E809E" w:tentative="1">
      <w:start w:val="1"/>
      <w:numFmt w:val="bullet"/>
      <w:lvlText w:val=""/>
      <w:lvlJc w:val="left"/>
      <w:pPr>
        <w:tabs>
          <w:tab w:val="num" w:pos="5040"/>
        </w:tabs>
        <w:ind w:left="5040" w:hanging="360"/>
      </w:pPr>
      <w:rPr>
        <w:rFonts w:ascii="Wingdings" w:hAnsi="Wingdings" w:hint="default"/>
      </w:rPr>
    </w:lvl>
    <w:lvl w:ilvl="7" w:tplc="BFA46E96" w:tentative="1">
      <w:start w:val="1"/>
      <w:numFmt w:val="bullet"/>
      <w:lvlText w:val=""/>
      <w:lvlJc w:val="left"/>
      <w:pPr>
        <w:tabs>
          <w:tab w:val="num" w:pos="5760"/>
        </w:tabs>
        <w:ind w:left="5760" w:hanging="360"/>
      </w:pPr>
      <w:rPr>
        <w:rFonts w:ascii="Wingdings" w:hAnsi="Wingdings" w:hint="default"/>
      </w:rPr>
    </w:lvl>
    <w:lvl w:ilvl="8" w:tplc="FC3C4188" w:tentative="1">
      <w:start w:val="1"/>
      <w:numFmt w:val="bullet"/>
      <w:lvlText w:val=""/>
      <w:lvlJc w:val="left"/>
      <w:pPr>
        <w:tabs>
          <w:tab w:val="num" w:pos="6480"/>
        </w:tabs>
        <w:ind w:left="6480" w:hanging="360"/>
      </w:pPr>
      <w:rPr>
        <w:rFonts w:ascii="Wingdings" w:hAnsi="Wingdings" w:hint="default"/>
      </w:rPr>
    </w:lvl>
  </w:abstractNum>
  <w:abstractNum w:abstractNumId="2">
    <w:nsid w:val="17956BD5"/>
    <w:multiLevelType w:val="hybridMultilevel"/>
    <w:tmpl w:val="1248C820"/>
    <w:lvl w:ilvl="0" w:tplc="FA08B98A">
      <w:start w:val="1"/>
      <w:numFmt w:val="bullet"/>
      <w:lvlText w:val=""/>
      <w:lvlJc w:val="left"/>
      <w:pPr>
        <w:tabs>
          <w:tab w:val="num" w:pos="720"/>
        </w:tabs>
        <w:ind w:left="720" w:hanging="360"/>
      </w:pPr>
      <w:rPr>
        <w:rFonts w:ascii="Wingdings" w:hAnsi="Wingdings" w:hint="default"/>
      </w:rPr>
    </w:lvl>
    <w:lvl w:ilvl="1" w:tplc="5D2CC63C" w:tentative="1">
      <w:start w:val="1"/>
      <w:numFmt w:val="bullet"/>
      <w:lvlText w:val=""/>
      <w:lvlJc w:val="left"/>
      <w:pPr>
        <w:tabs>
          <w:tab w:val="num" w:pos="1440"/>
        </w:tabs>
        <w:ind w:left="1440" w:hanging="360"/>
      </w:pPr>
      <w:rPr>
        <w:rFonts w:ascii="Wingdings" w:hAnsi="Wingdings" w:hint="default"/>
      </w:rPr>
    </w:lvl>
    <w:lvl w:ilvl="2" w:tplc="989070A0" w:tentative="1">
      <w:start w:val="1"/>
      <w:numFmt w:val="bullet"/>
      <w:lvlText w:val=""/>
      <w:lvlJc w:val="left"/>
      <w:pPr>
        <w:tabs>
          <w:tab w:val="num" w:pos="2160"/>
        </w:tabs>
        <w:ind w:left="2160" w:hanging="360"/>
      </w:pPr>
      <w:rPr>
        <w:rFonts w:ascii="Wingdings" w:hAnsi="Wingdings" w:hint="default"/>
      </w:rPr>
    </w:lvl>
    <w:lvl w:ilvl="3" w:tplc="2C3A2928" w:tentative="1">
      <w:start w:val="1"/>
      <w:numFmt w:val="bullet"/>
      <w:lvlText w:val=""/>
      <w:lvlJc w:val="left"/>
      <w:pPr>
        <w:tabs>
          <w:tab w:val="num" w:pos="2880"/>
        </w:tabs>
        <w:ind w:left="2880" w:hanging="360"/>
      </w:pPr>
      <w:rPr>
        <w:rFonts w:ascii="Wingdings" w:hAnsi="Wingdings" w:hint="default"/>
      </w:rPr>
    </w:lvl>
    <w:lvl w:ilvl="4" w:tplc="311C8180" w:tentative="1">
      <w:start w:val="1"/>
      <w:numFmt w:val="bullet"/>
      <w:lvlText w:val=""/>
      <w:lvlJc w:val="left"/>
      <w:pPr>
        <w:tabs>
          <w:tab w:val="num" w:pos="3600"/>
        </w:tabs>
        <w:ind w:left="3600" w:hanging="360"/>
      </w:pPr>
      <w:rPr>
        <w:rFonts w:ascii="Wingdings" w:hAnsi="Wingdings" w:hint="default"/>
      </w:rPr>
    </w:lvl>
    <w:lvl w:ilvl="5" w:tplc="7D9AF462" w:tentative="1">
      <w:start w:val="1"/>
      <w:numFmt w:val="bullet"/>
      <w:lvlText w:val=""/>
      <w:lvlJc w:val="left"/>
      <w:pPr>
        <w:tabs>
          <w:tab w:val="num" w:pos="4320"/>
        </w:tabs>
        <w:ind w:left="4320" w:hanging="360"/>
      </w:pPr>
      <w:rPr>
        <w:rFonts w:ascii="Wingdings" w:hAnsi="Wingdings" w:hint="default"/>
      </w:rPr>
    </w:lvl>
    <w:lvl w:ilvl="6" w:tplc="0FE084F2" w:tentative="1">
      <w:start w:val="1"/>
      <w:numFmt w:val="bullet"/>
      <w:lvlText w:val=""/>
      <w:lvlJc w:val="left"/>
      <w:pPr>
        <w:tabs>
          <w:tab w:val="num" w:pos="5040"/>
        </w:tabs>
        <w:ind w:left="5040" w:hanging="360"/>
      </w:pPr>
      <w:rPr>
        <w:rFonts w:ascii="Wingdings" w:hAnsi="Wingdings" w:hint="default"/>
      </w:rPr>
    </w:lvl>
    <w:lvl w:ilvl="7" w:tplc="A3486F0C" w:tentative="1">
      <w:start w:val="1"/>
      <w:numFmt w:val="bullet"/>
      <w:lvlText w:val=""/>
      <w:lvlJc w:val="left"/>
      <w:pPr>
        <w:tabs>
          <w:tab w:val="num" w:pos="5760"/>
        </w:tabs>
        <w:ind w:left="5760" w:hanging="360"/>
      </w:pPr>
      <w:rPr>
        <w:rFonts w:ascii="Wingdings" w:hAnsi="Wingdings" w:hint="default"/>
      </w:rPr>
    </w:lvl>
    <w:lvl w:ilvl="8" w:tplc="87126022" w:tentative="1">
      <w:start w:val="1"/>
      <w:numFmt w:val="bullet"/>
      <w:lvlText w:val=""/>
      <w:lvlJc w:val="left"/>
      <w:pPr>
        <w:tabs>
          <w:tab w:val="num" w:pos="6480"/>
        </w:tabs>
        <w:ind w:left="6480" w:hanging="360"/>
      </w:pPr>
      <w:rPr>
        <w:rFonts w:ascii="Wingdings" w:hAnsi="Wingdings" w:hint="default"/>
      </w:rPr>
    </w:lvl>
  </w:abstractNum>
  <w:abstractNum w:abstractNumId="3">
    <w:nsid w:val="17C46BA9"/>
    <w:multiLevelType w:val="hybridMultilevel"/>
    <w:tmpl w:val="DC0E850C"/>
    <w:lvl w:ilvl="0" w:tplc="8738D678">
      <w:start w:val="1"/>
      <w:numFmt w:val="bullet"/>
      <w:lvlText w:val=""/>
      <w:lvlJc w:val="left"/>
      <w:pPr>
        <w:tabs>
          <w:tab w:val="num" w:pos="720"/>
        </w:tabs>
        <w:ind w:left="720" w:hanging="360"/>
      </w:pPr>
      <w:rPr>
        <w:rFonts w:ascii="Wingdings" w:hAnsi="Wingdings" w:hint="default"/>
      </w:rPr>
    </w:lvl>
    <w:lvl w:ilvl="1" w:tplc="3F8EB2D2" w:tentative="1">
      <w:start w:val="1"/>
      <w:numFmt w:val="bullet"/>
      <w:lvlText w:val=""/>
      <w:lvlJc w:val="left"/>
      <w:pPr>
        <w:tabs>
          <w:tab w:val="num" w:pos="1440"/>
        </w:tabs>
        <w:ind w:left="1440" w:hanging="360"/>
      </w:pPr>
      <w:rPr>
        <w:rFonts w:ascii="Wingdings" w:hAnsi="Wingdings" w:hint="default"/>
      </w:rPr>
    </w:lvl>
    <w:lvl w:ilvl="2" w:tplc="D64EE8D4" w:tentative="1">
      <w:start w:val="1"/>
      <w:numFmt w:val="bullet"/>
      <w:lvlText w:val=""/>
      <w:lvlJc w:val="left"/>
      <w:pPr>
        <w:tabs>
          <w:tab w:val="num" w:pos="2160"/>
        </w:tabs>
        <w:ind w:left="2160" w:hanging="360"/>
      </w:pPr>
      <w:rPr>
        <w:rFonts w:ascii="Wingdings" w:hAnsi="Wingdings" w:hint="default"/>
      </w:rPr>
    </w:lvl>
    <w:lvl w:ilvl="3" w:tplc="A95CC096" w:tentative="1">
      <w:start w:val="1"/>
      <w:numFmt w:val="bullet"/>
      <w:lvlText w:val=""/>
      <w:lvlJc w:val="left"/>
      <w:pPr>
        <w:tabs>
          <w:tab w:val="num" w:pos="2880"/>
        </w:tabs>
        <w:ind w:left="2880" w:hanging="360"/>
      </w:pPr>
      <w:rPr>
        <w:rFonts w:ascii="Wingdings" w:hAnsi="Wingdings" w:hint="default"/>
      </w:rPr>
    </w:lvl>
    <w:lvl w:ilvl="4" w:tplc="CBFC3962" w:tentative="1">
      <w:start w:val="1"/>
      <w:numFmt w:val="bullet"/>
      <w:lvlText w:val=""/>
      <w:lvlJc w:val="left"/>
      <w:pPr>
        <w:tabs>
          <w:tab w:val="num" w:pos="3600"/>
        </w:tabs>
        <w:ind w:left="3600" w:hanging="360"/>
      </w:pPr>
      <w:rPr>
        <w:rFonts w:ascii="Wingdings" w:hAnsi="Wingdings" w:hint="default"/>
      </w:rPr>
    </w:lvl>
    <w:lvl w:ilvl="5" w:tplc="DFA421EE" w:tentative="1">
      <w:start w:val="1"/>
      <w:numFmt w:val="bullet"/>
      <w:lvlText w:val=""/>
      <w:lvlJc w:val="left"/>
      <w:pPr>
        <w:tabs>
          <w:tab w:val="num" w:pos="4320"/>
        </w:tabs>
        <w:ind w:left="4320" w:hanging="360"/>
      </w:pPr>
      <w:rPr>
        <w:rFonts w:ascii="Wingdings" w:hAnsi="Wingdings" w:hint="default"/>
      </w:rPr>
    </w:lvl>
    <w:lvl w:ilvl="6" w:tplc="E81AB540" w:tentative="1">
      <w:start w:val="1"/>
      <w:numFmt w:val="bullet"/>
      <w:lvlText w:val=""/>
      <w:lvlJc w:val="left"/>
      <w:pPr>
        <w:tabs>
          <w:tab w:val="num" w:pos="5040"/>
        </w:tabs>
        <w:ind w:left="5040" w:hanging="360"/>
      </w:pPr>
      <w:rPr>
        <w:rFonts w:ascii="Wingdings" w:hAnsi="Wingdings" w:hint="default"/>
      </w:rPr>
    </w:lvl>
    <w:lvl w:ilvl="7" w:tplc="0D7C911A" w:tentative="1">
      <w:start w:val="1"/>
      <w:numFmt w:val="bullet"/>
      <w:lvlText w:val=""/>
      <w:lvlJc w:val="left"/>
      <w:pPr>
        <w:tabs>
          <w:tab w:val="num" w:pos="5760"/>
        </w:tabs>
        <w:ind w:left="5760" w:hanging="360"/>
      </w:pPr>
      <w:rPr>
        <w:rFonts w:ascii="Wingdings" w:hAnsi="Wingdings" w:hint="default"/>
      </w:rPr>
    </w:lvl>
    <w:lvl w:ilvl="8" w:tplc="24949BB6" w:tentative="1">
      <w:start w:val="1"/>
      <w:numFmt w:val="bullet"/>
      <w:lvlText w:val=""/>
      <w:lvlJc w:val="left"/>
      <w:pPr>
        <w:tabs>
          <w:tab w:val="num" w:pos="6480"/>
        </w:tabs>
        <w:ind w:left="6480" w:hanging="360"/>
      </w:pPr>
      <w:rPr>
        <w:rFonts w:ascii="Wingdings" w:hAnsi="Wingdings" w:hint="default"/>
      </w:rPr>
    </w:lvl>
  </w:abstractNum>
  <w:abstractNum w:abstractNumId="4">
    <w:nsid w:val="18536D59"/>
    <w:multiLevelType w:val="hybridMultilevel"/>
    <w:tmpl w:val="466E80F6"/>
    <w:lvl w:ilvl="0" w:tplc="2CEA801C">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D92906"/>
    <w:multiLevelType w:val="hybridMultilevel"/>
    <w:tmpl w:val="17709DAC"/>
    <w:lvl w:ilvl="0" w:tplc="183AB1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476926"/>
    <w:multiLevelType w:val="multilevel"/>
    <w:tmpl w:val="6204B0B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1B16E9"/>
    <w:multiLevelType w:val="multilevel"/>
    <w:tmpl w:val="1940103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00DB9"/>
    <w:multiLevelType w:val="hybridMultilevel"/>
    <w:tmpl w:val="F7285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997947"/>
    <w:multiLevelType w:val="hybridMultilevel"/>
    <w:tmpl w:val="E6F871C8"/>
    <w:lvl w:ilvl="0" w:tplc="0AB2B3F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0FC26AA"/>
    <w:multiLevelType w:val="hybridMultilevel"/>
    <w:tmpl w:val="F29CD838"/>
    <w:lvl w:ilvl="0" w:tplc="60344498">
      <w:start w:val="1"/>
      <w:numFmt w:val="bullet"/>
      <w:lvlText w:val=""/>
      <w:lvlJc w:val="left"/>
      <w:pPr>
        <w:tabs>
          <w:tab w:val="num" w:pos="720"/>
        </w:tabs>
        <w:ind w:left="720" w:hanging="360"/>
      </w:pPr>
      <w:rPr>
        <w:rFonts w:ascii="Wingdings" w:hAnsi="Wingdings" w:hint="default"/>
      </w:rPr>
    </w:lvl>
    <w:lvl w:ilvl="1" w:tplc="DAD49D7C" w:tentative="1">
      <w:start w:val="1"/>
      <w:numFmt w:val="bullet"/>
      <w:lvlText w:val=""/>
      <w:lvlJc w:val="left"/>
      <w:pPr>
        <w:tabs>
          <w:tab w:val="num" w:pos="1440"/>
        </w:tabs>
        <w:ind w:left="1440" w:hanging="360"/>
      </w:pPr>
      <w:rPr>
        <w:rFonts w:ascii="Wingdings" w:hAnsi="Wingdings" w:hint="default"/>
      </w:rPr>
    </w:lvl>
    <w:lvl w:ilvl="2" w:tplc="20A2289C" w:tentative="1">
      <w:start w:val="1"/>
      <w:numFmt w:val="bullet"/>
      <w:lvlText w:val=""/>
      <w:lvlJc w:val="left"/>
      <w:pPr>
        <w:tabs>
          <w:tab w:val="num" w:pos="2160"/>
        </w:tabs>
        <w:ind w:left="2160" w:hanging="360"/>
      </w:pPr>
      <w:rPr>
        <w:rFonts w:ascii="Wingdings" w:hAnsi="Wingdings" w:hint="default"/>
      </w:rPr>
    </w:lvl>
    <w:lvl w:ilvl="3" w:tplc="4D4CCCB8" w:tentative="1">
      <w:start w:val="1"/>
      <w:numFmt w:val="bullet"/>
      <w:lvlText w:val=""/>
      <w:lvlJc w:val="left"/>
      <w:pPr>
        <w:tabs>
          <w:tab w:val="num" w:pos="2880"/>
        </w:tabs>
        <w:ind w:left="2880" w:hanging="360"/>
      </w:pPr>
      <w:rPr>
        <w:rFonts w:ascii="Wingdings" w:hAnsi="Wingdings" w:hint="default"/>
      </w:rPr>
    </w:lvl>
    <w:lvl w:ilvl="4" w:tplc="58760CD8" w:tentative="1">
      <w:start w:val="1"/>
      <w:numFmt w:val="bullet"/>
      <w:lvlText w:val=""/>
      <w:lvlJc w:val="left"/>
      <w:pPr>
        <w:tabs>
          <w:tab w:val="num" w:pos="3600"/>
        </w:tabs>
        <w:ind w:left="3600" w:hanging="360"/>
      </w:pPr>
      <w:rPr>
        <w:rFonts w:ascii="Wingdings" w:hAnsi="Wingdings" w:hint="default"/>
      </w:rPr>
    </w:lvl>
    <w:lvl w:ilvl="5" w:tplc="016252D6" w:tentative="1">
      <w:start w:val="1"/>
      <w:numFmt w:val="bullet"/>
      <w:lvlText w:val=""/>
      <w:lvlJc w:val="left"/>
      <w:pPr>
        <w:tabs>
          <w:tab w:val="num" w:pos="4320"/>
        </w:tabs>
        <w:ind w:left="4320" w:hanging="360"/>
      </w:pPr>
      <w:rPr>
        <w:rFonts w:ascii="Wingdings" w:hAnsi="Wingdings" w:hint="default"/>
      </w:rPr>
    </w:lvl>
    <w:lvl w:ilvl="6" w:tplc="5780253C" w:tentative="1">
      <w:start w:val="1"/>
      <w:numFmt w:val="bullet"/>
      <w:lvlText w:val=""/>
      <w:lvlJc w:val="left"/>
      <w:pPr>
        <w:tabs>
          <w:tab w:val="num" w:pos="5040"/>
        </w:tabs>
        <w:ind w:left="5040" w:hanging="360"/>
      </w:pPr>
      <w:rPr>
        <w:rFonts w:ascii="Wingdings" w:hAnsi="Wingdings" w:hint="default"/>
      </w:rPr>
    </w:lvl>
    <w:lvl w:ilvl="7" w:tplc="D1ECDA70" w:tentative="1">
      <w:start w:val="1"/>
      <w:numFmt w:val="bullet"/>
      <w:lvlText w:val=""/>
      <w:lvlJc w:val="left"/>
      <w:pPr>
        <w:tabs>
          <w:tab w:val="num" w:pos="5760"/>
        </w:tabs>
        <w:ind w:left="5760" w:hanging="360"/>
      </w:pPr>
      <w:rPr>
        <w:rFonts w:ascii="Wingdings" w:hAnsi="Wingdings" w:hint="default"/>
      </w:rPr>
    </w:lvl>
    <w:lvl w:ilvl="8" w:tplc="9094FD26" w:tentative="1">
      <w:start w:val="1"/>
      <w:numFmt w:val="bullet"/>
      <w:lvlText w:val=""/>
      <w:lvlJc w:val="left"/>
      <w:pPr>
        <w:tabs>
          <w:tab w:val="num" w:pos="6480"/>
        </w:tabs>
        <w:ind w:left="6480" w:hanging="360"/>
      </w:pPr>
      <w:rPr>
        <w:rFonts w:ascii="Wingdings" w:hAnsi="Wingdings" w:hint="default"/>
      </w:rPr>
    </w:lvl>
  </w:abstractNum>
  <w:abstractNum w:abstractNumId="11">
    <w:nsid w:val="52AA12F5"/>
    <w:multiLevelType w:val="hybridMultilevel"/>
    <w:tmpl w:val="2B828F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D47E01"/>
    <w:multiLevelType w:val="hybridMultilevel"/>
    <w:tmpl w:val="90E63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90BB0"/>
    <w:multiLevelType w:val="hybridMultilevel"/>
    <w:tmpl w:val="FEE2AC7E"/>
    <w:lvl w:ilvl="0" w:tplc="183AB1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E3A285F"/>
    <w:multiLevelType w:val="multilevel"/>
    <w:tmpl w:val="F7D2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B1869"/>
    <w:multiLevelType w:val="hybridMultilevel"/>
    <w:tmpl w:val="AE2EA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C3748F"/>
    <w:multiLevelType w:val="hybridMultilevel"/>
    <w:tmpl w:val="BBC61200"/>
    <w:lvl w:ilvl="0" w:tplc="183AB1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7D920A9"/>
    <w:multiLevelType w:val="multilevel"/>
    <w:tmpl w:val="6F4A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1E2F74"/>
    <w:multiLevelType w:val="hybridMultilevel"/>
    <w:tmpl w:val="56A67C9A"/>
    <w:lvl w:ilvl="0" w:tplc="86DC1702">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190003">
      <w:start w:val="1"/>
      <w:numFmt w:val="bullet"/>
      <w:lvlText w:val="o"/>
      <w:lvlJc w:val="left"/>
      <w:pPr>
        <w:tabs>
          <w:tab w:val="num" w:pos="2130"/>
        </w:tabs>
        <w:ind w:left="2130" w:hanging="360"/>
      </w:pPr>
      <w:rPr>
        <w:rFonts w:ascii="Courier New" w:hAnsi="Courier New" w:cs="Times New Roman" w:hint="default"/>
      </w:rPr>
    </w:lvl>
    <w:lvl w:ilvl="2" w:tplc="04190005">
      <w:start w:val="1"/>
      <w:numFmt w:val="bullet"/>
      <w:lvlText w:val=""/>
      <w:lvlJc w:val="left"/>
      <w:pPr>
        <w:tabs>
          <w:tab w:val="num" w:pos="2850"/>
        </w:tabs>
        <w:ind w:left="2850" w:hanging="360"/>
      </w:pPr>
      <w:rPr>
        <w:rFonts w:ascii="Wingdings" w:hAnsi="Wingdings" w:hint="default"/>
      </w:rPr>
    </w:lvl>
    <w:lvl w:ilvl="3" w:tplc="04190001">
      <w:start w:val="1"/>
      <w:numFmt w:val="bullet"/>
      <w:lvlText w:val=""/>
      <w:lvlJc w:val="left"/>
      <w:pPr>
        <w:tabs>
          <w:tab w:val="num" w:pos="3570"/>
        </w:tabs>
        <w:ind w:left="3570" w:hanging="360"/>
      </w:pPr>
      <w:rPr>
        <w:rFonts w:ascii="Symbol" w:hAnsi="Symbol" w:hint="default"/>
      </w:rPr>
    </w:lvl>
    <w:lvl w:ilvl="4" w:tplc="04190003">
      <w:start w:val="1"/>
      <w:numFmt w:val="bullet"/>
      <w:lvlText w:val="o"/>
      <w:lvlJc w:val="left"/>
      <w:pPr>
        <w:tabs>
          <w:tab w:val="num" w:pos="4290"/>
        </w:tabs>
        <w:ind w:left="4290" w:hanging="360"/>
      </w:pPr>
      <w:rPr>
        <w:rFonts w:ascii="Courier New" w:hAnsi="Courier New" w:cs="Times New Roman" w:hint="default"/>
      </w:rPr>
    </w:lvl>
    <w:lvl w:ilvl="5" w:tplc="04190005">
      <w:start w:val="1"/>
      <w:numFmt w:val="bullet"/>
      <w:lvlText w:val=""/>
      <w:lvlJc w:val="left"/>
      <w:pPr>
        <w:tabs>
          <w:tab w:val="num" w:pos="5010"/>
        </w:tabs>
        <w:ind w:left="5010" w:hanging="360"/>
      </w:pPr>
      <w:rPr>
        <w:rFonts w:ascii="Wingdings" w:hAnsi="Wingdings" w:hint="default"/>
      </w:rPr>
    </w:lvl>
    <w:lvl w:ilvl="6" w:tplc="04190001">
      <w:start w:val="1"/>
      <w:numFmt w:val="bullet"/>
      <w:lvlText w:val=""/>
      <w:lvlJc w:val="left"/>
      <w:pPr>
        <w:tabs>
          <w:tab w:val="num" w:pos="5730"/>
        </w:tabs>
        <w:ind w:left="5730" w:hanging="360"/>
      </w:pPr>
      <w:rPr>
        <w:rFonts w:ascii="Symbol" w:hAnsi="Symbol" w:hint="default"/>
      </w:rPr>
    </w:lvl>
    <w:lvl w:ilvl="7" w:tplc="04190003">
      <w:start w:val="1"/>
      <w:numFmt w:val="bullet"/>
      <w:lvlText w:val="o"/>
      <w:lvlJc w:val="left"/>
      <w:pPr>
        <w:tabs>
          <w:tab w:val="num" w:pos="6450"/>
        </w:tabs>
        <w:ind w:left="6450" w:hanging="360"/>
      </w:pPr>
      <w:rPr>
        <w:rFonts w:ascii="Courier New" w:hAnsi="Courier New" w:cs="Times New Roman" w:hint="default"/>
      </w:rPr>
    </w:lvl>
    <w:lvl w:ilvl="8" w:tplc="04190005">
      <w:start w:val="1"/>
      <w:numFmt w:val="bullet"/>
      <w:lvlText w:val=""/>
      <w:lvlJc w:val="left"/>
      <w:pPr>
        <w:tabs>
          <w:tab w:val="num" w:pos="7170"/>
        </w:tabs>
        <w:ind w:left="7170" w:hanging="360"/>
      </w:pPr>
      <w:rPr>
        <w:rFonts w:ascii="Wingdings" w:hAnsi="Wingdings" w:hint="default"/>
      </w:rPr>
    </w:lvl>
  </w:abstractNum>
  <w:abstractNum w:abstractNumId="19">
    <w:nsid w:val="7D340D7B"/>
    <w:multiLevelType w:val="hybridMultilevel"/>
    <w:tmpl w:val="C938010A"/>
    <w:lvl w:ilvl="0" w:tplc="D86C5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1A0B06"/>
    <w:multiLevelType w:val="hybridMultilevel"/>
    <w:tmpl w:val="1858452A"/>
    <w:lvl w:ilvl="0" w:tplc="F0187B6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BE14A9"/>
    <w:multiLevelType w:val="hybridMultilevel"/>
    <w:tmpl w:val="37B0E2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startOverride w:val="1"/>
    </w:lvlOverride>
  </w:num>
  <w:num w:numId="3">
    <w:abstractNumId w:val="16"/>
  </w:num>
  <w:num w:numId="4">
    <w:abstractNumId w:val="20"/>
  </w:num>
  <w:num w:numId="5">
    <w:abstractNumId w:val="18"/>
  </w:num>
  <w:num w:numId="6">
    <w:abstractNumId w:val="15"/>
  </w:num>
  <w:num w:numId="7">
    <w:abstractNumId w:val="14"/>
  </w:num>
  <w:num w:numId="8">
    <w:abstractNumId w:val="7"/>
  </w:num>
  <w:num w:numId="9">
    <w:abstractNumId w:val="17"/>
  </w:num>
  <w:num w:numId="10">
    <w:abstractNumId w:val="9"/>
  </w:num>
  <w:num w:numId="11">
    <w:abstractNumId w:val="11"/>
  </w:num>
  <w:num w:numId="12">
    <w:abstractNumId w:val="21"/>
  </w:num>
  <w:num w:numId="13">
    <w:abstractNumId w:val="6"/>
  </w:num>
  <w:num w:numId="14">
    <w:abstractNumId w:val="8"/>
  </w:num>
  <w:num w:numId="15">
    <w:abstractNumId w:val="5"/>
  </w:num>
  <w:num w:numId="16">
    <w:abstractNumId w:val="13"/>
  </w:num>
  <w:num w:numId="17">
    <w:abstractNumId w:val="1"/>
  </w:num>
  <w:num w:numId="18">
    <w:abstractNumId w:val="2"/>
  </w:num>
  <w:num w:numId="19">
    <w:abstractNumId w:val="3"/>
  </w:num>
  <w:num w:numId="20">
    <w:abstractNumId w:val="10"/>
  </w:num>
  <w:num w:numId="21">
    <w:abstractNumId w:val="19"/>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7943"/>
    <w:rsid w:val="00026DBC"/>
    <w:rsid w:val="00030158"/>
    <w:rsid w:val="00036F32"/>
    <w:rsid w:val="00072E83"/>
    <w:rsid w:val="00081E24"/>
    <w:rsid w:val="00087CE8"/>
    <w:rsid w:val="000A453E"/>
    <w:rsid w:val="000B689C"/>
    <w:rsid w:val="000C1EBA"/>
    <w:rsid w:val="000C2291"/>
    <w:rsid w:val="001023D1"/>
    <w:rsid w:val="0010681F"/>
    <w:rsid w:val="00112077"/>
    <w:rsid w:val="00114F35"/>
    <w:rsid w:val="00131CD2"/>
    <w:rsid w:val="00135943"/>
    <w:rsid w:val="00147DDE"/>
    <w:rsid w:val="00162E55"/>
    <w:rsid w:val="00175931"/>
    <w:rsid w:val="00176389"/>
    <w:rsid w:val="00185D0E"/>
    <w:rsid w:val="001A537B"/>
    <w:rsid w:val="001A6CD5"/>
    <w:rsid w:val="001C39BD"/>
    <w:rsid w:val="001C4D2C"/>
    <w:rsid w:val="001D69E0"/>
    <w:rsid w:val="001E0456"/>
    <w:rsid w:val="001F02A7"/>
    <w:rsid w:val="001F1BAB"/>
    <w:rsid w:val="00207DFE"/>
    <w:rsid w:val="002317D7"/>
    <w:rsid w:val="00244058"/>
    <w:rsid w:val="0024622B"/>
    <w:rsid w:val="00267A44"/>
    <w:rsid w:val="002B20B2"/>
    <w:rsid w:val="002B5453"/>
    <w:rsid w:val="002D25E7"/>
    <w:rsid w:val="002E296E"/>
    <w:rsid w:val="002F2100"/>
    <w:rsid w:val="002F7CC2"/>
    <w:rsid w:val="00301945"/>
    <w:rsid w:val="00302E2D"/>
    <w:rsid w:val="00304DDC"/>
    <w:rsid w:val="00310144"/>
    <w:rsid w:val="00320151"/>
    <w:rsid w:val="00331DE9"/>
    <w:rsid w:val="00344067"/>
    <w:rsid w:val="00356AB1"/>
    <w:rsid w:val="00384F45"/>
    <w:rsid w:val="00385581"/>
    <w:rsid w:val="00396FD4"/>
    <w:rsid w:val="003A6825"/>
    <w:rsid w:val="003B5601"/>
    <w:rsid w:val="003C2447"/>
    <w:rsid w:val="003C51A4"/>
    <w:rsid w:val="003C56ED"/>
    <w:rsid w:val="003C7943"/>
    <w:rsid w:val="003E2757"/>
    <w:rsid w:val="003E41F2"/>
    <w:rsid w:val="003E6400"/>
    <w:rsid w:val="00401572"/>
    <w:rsid w:val="004121AE"/>
    <w:rsid w:val="00430CE4"/>
    <w:rsid w:val="004319E1"/>
    <w:rsid w:val="00435C7F"/>
    <w:rsid w:val="004361D7"/>
    <w:rsid w:val="00440C78"/>
    <w:rsid w:val="004443CF"/>
    <w:rsid w:val="00445334"/>
    <w:rsid w:val="00450BDE"/>
    <w:rsid w:val="00480AC9"/>
    <w:rsid w:val="004916D9"/>
    <w:rsid w:val="004A5679"/>
    <w:rsid w:val="004A640E"/>
    <w:rsid w:val="004C0232"/>
    <w:rsid w:val="004C07DF"/>
    <w:rsid w:val="004C79F6"/>
    <w:rsid w:val="004D4D0D"/>
    <w:rsid w:val="004E2F16"/>
    <w:rsid w:val="004E5C3D"/>
    <w:rsid w:val="00515E80"/>
    <w:rsid w:val="0052059C"/>
    <w:rsid w:val="005600C8"/>
    <w:rsid w:val="005742B9"/>
    <w:rsid w:val="005763B5"/>
    <w:rsid w:val="005A11B5"/>
    <w:rsid w:val="005B0B81"/>
    <w:rsid w:val="005B135A"/>
    <w:rsid w:val="005E05A8"/>
    <w:rsid w:val="005F309B"/>
    <w:rsid w:val="005F4AE7"/>
    <w:rsid w:val="006010C5"/>
    <w:rsid w:val="00607FE6"/>
    <w:rsid w:val="006260FE"/>
    <w:rsid w:val="00640177"/>
    <w:rsid w:val="006610AB"/>
    <w:rsid w:val="00662367"/>
    <w:rsid w:val="006642C3"/>
    <w:rsid w:val="00665F5D"/>
    <w:rsid w:val="00672BCC"/>
    <w:rsid w:val="006862A9"/>
    <w:rsid w:val="00694D05"/>
    <w:rsid w:val="00695DA2"/>
    <w:rsid w:val="006A4718"/>
    <w:rsid w:val="006B0189"/>
    <w:rsid w:val="006E1657"/>
    <w:rsid w:val="006E724A"/>
    <w:rsid w:val="006F0400"/>
    <w:rsid w:val="006F14B0"/>
    <w:rsid w:val="007231CF"/>
    <w:rsid w:val="007358C5"/>
    <w:rsid w:val="00736A14"/>
    <w:rsid w:val="00741A40"/>
    <w:rsid w:val="007509A1"/>
    <w:rsid w:val="00751C18"/>
    <w:rsid w:val="00760336"/>
    <w:rsid w:val="00761E80"/>
    <w:rsid w:val="007965E8"/>
    <w:rsid w:val="007A6686"/>
    <w:rsid w:val="007A67AB"/>
    <w:rsid w:val="007B322A"/>
    <w:rsid w:val="007C0247"/>
    <w:rsid w:val="007C362F"/>
    <w:rsid w:val="007C7EC9"/>
    <w:rsid w:val="007E44A6"/>
    <w:rsid w:val="007F0CEE"/>
    <w:rsid w:val="00801ADE"/>
    <w:rsid w:val="00804E76"/>
    <w:rsid w:val="00812C4C"/>
    <w:rsid w:val="00836DCE"/>
    <w:rsid w:val="00892832"/>
    <w:rsid w:val="008C594A"/>
    <w:rsid w:val="008E22DC"/>
    <w:rsid w:val="008E3375"/>
    <w:rsid w:val="008F27E1"/>
    <w:rsid w:val="0091658A"/>
    <w:rsid w:val="00925D3E"/>
    <w:rsid w:val="009376B7"/>
    <w:rsid w:val="00950C49"/>
    <w:rsid w:val="00950D19"/>
    <w:rsid w:val="00966CAE"/>
    <w:rsid w:val="0097182B"/>
    <w:rsid w:val="00972658"/>
    <w:rsid w:val="00980D80"/>
    <w:rsid w:val="009A1752"/>
    <w:rsid w:val="009B09C7"/>
    <w:rsid w:val="009C5010"/>
    <w:rsid w:val="009D79A1"/>
    <w:rsid w:val="009E21E7"/>
    <w:rsid w:val="009E688B"/>
    <w:rsid w:val="009F4226"/>
    <w:rsid w:val="009F4692"/>
    <w:rsid w:val="00A02D88"/>
    <w:rsid w:val="00A35132"/>
    <w:rsid w:val="00A62820"/>
    <w:rsid w:val="00A71F4A"/>
    <w:rsid w:val="00A75674"/>
    <w:rsid w:val="00A77898"/>
    <w:rsid w:val="00A85544"/>
    <w:rsid w:val="00A96BCB"/>
    <w:rsid w:val="00AA1CC7"/>
    <w:rsid w:val="00AB1895"/>
    <w:rsid w:val="00AB43BE"/>
    <w:rsid w:val="00AC1058"/>
    <w:rsid w:val="00AC1CC1"/>
    <w:rsid w:val="00AD60CE"/>
    <w:rsid w:val="00AE270B"/>
    <w:rsid w:val="00AE79B1"/>
    <w:rsid w:val="00AF5CA4"/>
    <w:rsid w:val="00B16832"/>
    <w:rsid w:val="00B21A34"/>
    <w:rsid w:val="00B25504"/>
    <w:rsid w:val="00B25D90"/>
    <w:rsid w:val="00B3359C"/>
    <w:rsid w:val="00B43B6B"/>
    <w:rsid w:val="00B7740E"/>
    <w:rsid w:val="00B913F7"/>
    <w:rsid w:val="00BB67F1"/>
    <w:rsid w:val="00BC5188"/>
    <w:rsid w:val="00BD6E8A"/>
    <w:rsid w:val="00C06555"/>
    <w:rsid w:val="00C20A5B"/>
    <w:rsid w:val="00C3575B"/>
    <w:rsid w:val="00C376B6"/>
    <w:rsid w:val="00C40E4C"/>
    <w:rsid w:val="00C47701"/>
    <w:rsid w:val="00C50AE5"/>
    <w:rsid w:val="00C769B9"/>
    <w:rsid w:val="00C81374"/>
    <w:rsid w:val="00C92C74"/>
    <w:rsid w:val="00CA5B78"/>
    <w:rsid w:val="00CA7620"/>
    <w:rsid w:val="00CB0F5A"/>
    <w:rsid w:val="00CD7EC6"/>
    <w:rsid w:val="00CE13F7"/>
    <w:rsid w:val="00CF5792"/>
    <w:rsid w:val="00D102AC"/>
    <w:rsid w:val="00D10E14"/>
    <w:rsid w:val="00D11875"/>
    <w:rsid w:val="00D12A22"/>
    <w:rsid w:val="00D162EB"/>
    <w:rsid w:val="00D17639"/>
    <w:rsid w:val="00D41501"/>
    <w:rsid w:val="00D44B11"/>
    <w:rsid w:val="00D47BA2"/>
    <w:rsid w:val="00D559B9"/>
    <w:rsid w:val="00D64A7F"/>
    <w:rsid w:val="00D725CC"/>
    <w:rsid w:val="00D74D81"/>
    <w:rsid w:val="00D8455F"/>
    <w:rsid w:val="00DA310C"/>
    <w:rsid w:val="00DB634C"/>
    <w:rsid w:val="00DB7C00"/>
    <w:rsid w:val="00DD1F09"/>
    <w:rsid w:val="00DD682D"/>
    <w:rsid w:val="00DD7E57"/>
    <w:rsid w:val="00DF43E9"/>
    <w:rsid w:val="00E02A59"/>
    <w:rsid w:val="00E07C55"/>
    <w:rsid w:val="00E10360"/>
    <w:rsid w:val="00E108CE"/>
    <w:rsid w:val="00E11550"/>
    <w:rsid w:val="00E1685F"/>
    <w:rsid w:val="00E519BE"/>
    <w:rsid w:val="00E52D26"/>
    <w:rsid w:val="00E95F0C"/>
    <w:rsid w:val="00EB5A2E"/>
    <w:rsid w:val="00EC39BE"/>
    <w:rsid w:val="00ED16B2"/>
    <w:rsid w:val="00ED79D5"/>
    <w:rsid w:val="00EE209C"/>
    <w:rsid w:val="00EE669D"/>
    <w:rsid w:val="00EF204B"/>
    <w:rsid w:val="00EF2173"/>
    <w:rsid w:val="00EF71DA"/>
    <w:rsid w:val="00F00B42"/>
    <w:rsid w:val="00F053A9"/>
    <w:rsid w:val="00F131E6"/>
    <w:rsid w:val="00F1326C"/>
    <w:rsid w:val="00F17DD9"/>
    <w:rsid w:val="00F21717"/>
    <w:rsid w:val="00F21A9C"/>
    <w:rsid w:val="00F27646"/>
    <w:rsid w:val="00F30953"/>
    <w:rsid w:val="00F32E25"/>
    <w:rsid w:val="00F5574B"/>
    <w:rsid w:val="00F70E32"/>
    <w:rsid w:val="00F82C31"/>
    <w:rsid w:val="00F9182F"/>
    <w:rsid w:val="00F958AA"/>
    <w:rsid w:val="00F95972"/>
    <w:rsid w:val="00FB4419"/>
    <w:rsid w:val="00FC0BD3"/>
    <w:rsid w:val="00FE1179"/>
    <w:rsid w:val="00FE6030"/>
    <w:rsid w:val="00FF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43"/>
    <w:pPr>
      <w:suppressAutoHyphens/>
      <w:spacing w:after="0" w:line="240" w:lineRule="auto"/>
    </w:pPr>
    <w:rPr>
      <w:rFonts w:ascii="Times New Roman" w:eastAsia="Calibri" w:hAnsi="Times New Roman" w:cs="Times New Roman"/>
      <w:sz w:val="28"/>
      <w:szCs w:val="20"/>
      <w:lang w:eastAsia="ar-SA"/>
    </w:rPr>
  </w:style>
  <w:style w:type="paragraph" w:styleId="1">
    <w:name w:val="heading 1"/>
    <w:basedOn w:val="a"/>
    <w:next w:val="a"/>
    <w:link w:val="10"/>
    <w:qFormat/>
    <w:rsid w:val="003C7943"/>
    <w:pPr>
      <w:keepNext/>
      <w:numPr>
        <w:numId w:val="2"/>
      </w:numPr>
      <w:outlineLvl w:val="0"/>
    </w:pPr>
    <w:rPr>
      <w:i/>
      <w:u w:val="single"/>
    </w:rPr>
  </w:style>
  <w:style w:type="paragraph" w:styleId="2">
    <w:name w:val="heading 2"/>
    <w:basedOn w:val="a"/>
    <w:next w:val="a"/>
    <w:link w:val="20"/>
    <w:qFormat/>
    <w:rsid w:val="003C7943"/>
    <w:pPr>
      <w:keepNext/>
      <w:suppressAutoHyphens w:val="0"/>
      <w:jc w:val="both"/>
      <w:outlineLvl w:val="1"/>
    </w:pPr>
    <w:rPr>
      <w:szCs w:val="24"/>
      <w:lang w:eastAsia="ru-RU"/>
    </w:rPr>
  </w:style>
  <w:style w:type="paragraph" w:styleId="3">
    <w:name w:val="heading 3"/>
    <w:basedOn w:val="a"/>
    <w:next w:val="a"/>
    <w:link w:val="30"/>
    <w:unhideWhenUsed/>
    <w:qFormat/>
    <w:rsid w:val="005763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A6686"/>
    <w:pPr>
      <w:keepNext/>
      <w:keepLines/>
      <w:suppressAutoHyphens w:val="0"/>
      <w:spacing w:before="200"/>
      <w:jc w:val="both"/>
      <w:outlineLvl w:val="3"/>
    </w:pPr>
    <w:rPr>
      <w:rFonts w:ascii="Cambria" w:eastAsia="Times New Roman" w:hAnsi="Cambria"/>
      <w:b/>
      <w:bCs/>
      <w:i/>
      <w:iCs/>
      <w:color w:val="4F81BD"/>
      <w:szCs w:val="28"/>
      <w:lang w:eastAsia="en-US"/>
    </w:rPr>
  </w:style>
  <w:style w:type="paragraph" w:styleId="5">
    <w:name w:val="heading 5"/>
    <w:basedOn w:val="a"/>
    <w:next w:val="a"/>
    <w:link w:val="50"/>
    <w:unhideWhenUsed/>
    <w:qFormat/>
    <w:rsid w:val="007A6686"/>
    <w:pPr>
      <w:suppressAutoHyphens w:val="0"/>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C7943"/>
    <w:pPr>
      <w:ind w:left="720"/>
      <w:contextualSpacing/>
    </w:pPr>
  </w:style>
  <w:style w:type="paragraph" w:customStyle="1" w:styleId="Default">
    <w:name w:val="Default"/>
    <w:uiPriority w:val="99"/>
    <w:rsid w:val="003C79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3C7943"/>
    <w:rPr>
      <w:rFonts w:ascii="Tahoma" w:hAnsi="Tahoma" w:cs="Tahoma"/>
      <w:sz w:val="16"/>
      <w:szCs w:val="16"/>
    </w:rPr>
  </w:style>
  <w:style w:type="character" w:customStyle="1" w:styleId="a4">
    <w:name w:val="Текст выноски Знак"/>
    <w:basedOn w:val="a0"/>
    <w:link w:val="a3"/>
    <w:uiPriority w:val="99"/>
    <w:semiHidden/>
    <w:rsid w:val="003C7943"/>
    <w:rPr>
      <w:rFonts w:ascii="Tahoma" w:eastAsia="Calibri" w:hAnsi="Tahoma" w:cs="Tahoma"/>
      <w:sz w:val="16"/>
      <w:szCs w:val="16"/>
      <w:lang w:eastAsia="ar-SA"/>
    </w:rPr>
  </w:style>
  <w:style w:type="character" w:customStyle="1" w:styleId="10">
    <w:name w:val="Заголовок 1 Знак"/>
    <w:basedOn w:val="a0"/>
    <w:link w:val="1"/>
    <w:rsid w:val="003C7943"/>
    <w:rPr>
      <w:rFonts w:ascii="Times New Roman" w:eastAsia="Calibri" w:hAnsi="Times New Roman" w:cs="Times New Roman"/>
      <w:i/>
      <w:sz w:val="28"/>
      <w:szCs w:val="20"/>
      <w:u w:val="single"/>
      <w:lang w:eastAsia="ar-SA"/>
    </w:rPr>
  </w:style>
  <w:style w:type="character" w:customStyle="1" w:styleId="20">
    <w:name w:val="Заголовок 2 Знак"/>
    <w:basedOn w:val="a0"/>
    <w:link w:val="2"/>
    <w:rsid w:val="003C7943"/>
    <w:rPr>
      <w:rFonts w:ascii="Times New Roman" w:eastAsia="Calibri" w:hAnsi="Times New Roman" w:cs="Times New Roman"/>
      <w:sz w:val="28"/>
      <w:szCs w:val="24"/>
      <w:lang w:eastAsia="ru-RU"/>
    </w:rPr>
  </w:style>
  <w:style w:type="numbering" w:customStyle="1" w:styleId="12">
    <w:name w:val="Нет списка1"/>
    <w:next w:val="a2"/>
    <w:uiPriority w:val="99"/>
    <w:semiHidden/>
    <w:rsid w:val="003C7943"/>
  </w:style>
  <w:style w:type="paragraph" w:styleId="a5">
    <w:name w:val="header"/>
    <w:basedOn w:val="a"/>
    <w:link w:val="a6"/>
    <w:uiPriority w:val="99"/>
    <w:rsid w:val="003C7943"/>
    <w:pPr>
      <w:tabs>
        <w:tab w:val="center" w:pos="4153"/>
        <w:tab w:val="right" w:pos="8306"/>
      </w:tabs>
    </w:pPr>
  </w:style>
  <w:style w:type="character" w:customStyle="1" w:styleId="a6">
    <w:name w:val="Верхний колонтитул Знак"/>
    <w:basedOn w:val="a0"/>
    <w:link w:val="a5"/>
    <w:uiPriority w:val="99"/>
    <w:rsid w:val="003C7943"/>
    <w:rPr>
      <w:rFonts w:ascii="Times New Roman" w:eastAsia="Calibri" w:hAnsi="Times New Roman" w:cs="Times New Roman"/>
      <w:sz w:val="28"/>
      <w:szCs w:val="20"/>
      <w:lang w:eastAsia="ar-SA"/>
    </w:rPr>
  </w:style>
  <w:style w:type="paragraph" w:styleId="a7">
    <w:name w:val="Body Text"/>
    <w:basedOn w:val="a"/>
    <w:link w:val="a8"/>
    <w:uiPriority w:val="99"/>
    <w:rsid w:val="003C7943"/>
    <w:pPr>
      <w:jc w:val="center"/>
    </w:pPr>
    <w:rPr>
      <w:i/>
    </w:rPr>
  </w:style>
  <w:style w:type="character" w:customStyle="1" w:styleId="a8">
    <w:name w:val="Основной текст Знак"/>
    <w:basedOn w:val="a0"/>
    <w:link w:val="a7"/>
    <w:rsid w:val="003C7943"/>
    <w:rPr>
      <w:rFonts w:ascii="Times New Roman" w:eastAsia="Calibri" w:hAnsi="Times New Roman" w:cs="Times New Roman"/>
      <w:i/>
      <w:sz w:val="28"/>
      <w:szCs w:val="20"/>
      <w:lang w:eastAsia="ar-SA"/>
    </w:rPr>
  </w:style>
  <w:style w:type="paragraph" w:customStyle="1" w:styleId="13">
    <w:name w:val="Название объекта1"/>
    <w:basedOn w:val="a"/>
    <w:next w:val="a"/>
    <w:rsid w:val="003C7943"/>
    <w:pPr>
      <w:ind w:firstLine="720"/>
      <w:jc w:val="both"/>
    </w:pPr>
    <w:rPr>
      <w:i/>
      <w:u w:val="single"/>
    </w:rPr>
  </w:style>
  <w:style w:type="paragraph" w:customStyle="1" w:styleId="Standard">
    <w:name w:val="Standard"/>
    <w:rsid w:val="003C794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table" w:styleId="a9">
    <w:name w:val="Table Grid"/>
    <w:basedOn w:val="a1"/>
    <w:uiPriority w:val="39"/>
    <w:rsid w:val="003C794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3C7943"/>
    <w:pPr>
      <w:spacing w:after="120"/>
      <w:ind w:left="283"/>
    </w:pPr>
  </w:style>
  <w:style w:type="character" w:customStyle="1" w:styleId="ab">
    <w:name w:val="Основной текст с отступом Знак"/>
    <w:basedOn w:val="a0"/>
    <w:link w:val="aa"/>
    <w:rsid w:val="003C7943"/>
    <w:rPr>
      <w:rFonts w:ascii="Times New Roman" w:eastAsia="Calibri" w:hAnsi="Times New Roman" w:cs="Times New Roman"/>
      <w:sz w:val="28"/>
      <w:szCs w:val="20"/>
      <w:lang w:eastAsia="ar-SA"/>
    </w:rPr>
  </w:style>
  <w:style w:type="paragraph" w:styleId="HTML">
    <w:name w:val="HTML Preformatted"/>
    <w:basedOn w:val="a"/>
    <w:link w:val="HTML0"/>
    <w:uiPriority w:val="99"/>
    <w:rsid w:val="003C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3C7943"/>
    <w:rPr>
      <w:rFonts w:ascii="Courier New" w:eastAsia="Calibri" w:hAnsi="Courier New" w:cs="Times New Roman"/>
      <w:sz w:val="20"/>
      <w:szCs w:val="20"/>
      <w:lang w:eastAsia="ar-SA"/>
    </w:rPr>
  </w:style>
  <w:style w:type="paragraph" w:styleId="21">
    <w:name w:val="Body Text 2"/>
    <w:basedOn w:val="a"/>
    <w:link w:val="22"/>
    <w:uiPriority w:val="99"/>
    <w:rsid w:val="003C7943"/>
    <w:pPr>
      <w:suppressAutoHyphens w:val="0"/>
      <w:jc w:val="both"/>
    </w:pPr>
    <w:rPr>
      <w:lang w:eastAsia="ru-RU"/>
    </w:rPr>
  </w:style>
  <w:style w:type="character" w:customStyle="1" w:styleId="22">
    <w:name w:val="Основной текст 2 Знак"/>
    <w:basedOn w:val="a0"/>
    <w:link w:val="21"/>
    <w:uiPriority w:val="99"/>
    <w:rsid w:val="003C7943"/>
    <w:rPr>
      <w:rFonts w:ascii="Times New Roman" w:eastAsia="Calibri" w:hAnsi="Times New Roman" w:cs="Times New Roman"/>
      <w:sz w:val="28"/>
      <w:szCs w:val="20"/>
      <w:lang w:eastAsia="ru-RU"/>
    </w:rPr>
  </w:style>
  <w:style w:type="paragraph" w:styleId="23">
    <w:name w:val="Body Text Indent 2"/>
    <w:basedOn w:val="a"/>
    <w:link w:val="24"/>
    <w:rsid w:val="003C7943"/>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3C7943"/>
    <w:rPr>
      <w:rFonts w:ascii="Times New Roman" w:eastAsia="Calibri" w:hAnsi="Times New Roman" w:cs="Times New Roman"/>
      <w:sz w:val="24"/>
      <w:szCs w:val="24"/>
      <w:lang w:eastAsia="ru-RU"/>
    </w:rPr>
  </w:style>
  <w:style w:type="paragraph" w:customStyle="1" w:styleId="ConsPlusNormal">
    <w:name w:val="ConsPlusNormal"/>
    <w:rsid w:val="003C794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5">
    <w:name w:val="Body Text First Indent 2"/>
    <w:basedOn w:val="aa"/>
    <w:link w:val="26"/>
    <w:rsid w:val="003C7943"/>
    <w:pPr>
      <w:suppressAutoHyphens w:val="0"/>
      <w:ind w:firstLine="210"/>
    </w:pPr>
    <w:rPr>
      <w:sz w:val="24"/>
      <w:szCs w:val="24"/>
      <w:lang w:eastAsia="ru-RU"/>
    </w:rPr>
  </w:style>
  <w:style w:type="character" w:customStyle="1" w:styleId="26">
    <w:name w:val="Красная строка 2 Знак"/>
    <w:basedOn w:val="ab"/>
    <w:link w:val="25"/>
    <w:rsid w:val="003C7943"/>
    <w:rPr>
      <w:rFonts w:ascii="Times New Roman" w:eastAsia="Calibri" w:hAnsi="Times New Roman" w:cs="Times New Roman"/>
      <w:sz w:val="24"/>
      <w:szCs w:val="24"/>
      <w:lang w:eastAsia="ru-RU"/>
    </w:rPr>
  </w:style>
  <w:style w:type="paragraph" w:styleId="31">
    <w:name w:val="Body Text Indent 3"/>
    <w:basedOn w:val="a"/>
    <w:link w:val="32"/>
    <w:rsid w:val="003C7943"/>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3C7943"/>
    <w:rPr>
      <w:rFonts w:ascii="Times New Roman" w:eastAsia="Calibri" w:hAnsi="Times New Roman" w:cs="Times New Roman"/>
      <w:sz w:val="16"/>
      <w:szCs w:val="16"/>
      <w:lang w:eastAsia="ru-RU"/>
    </w:rPr>
  </w:style>
  <w:style w:type="paragraph" w:styleId="ac">
    <w:name w:val="Title"/>
    <w:basedOn w:val="a"/>
    <w:link w:val="ad"/>
    <w:uiPriority w:val="10"/>
    <w:qFormat/>
    <w:rsid w:val="003C7943"/>
    <w:pPr>
      <w:suppressAutoHyphens w:val="0"/>
      <w:jc w:val="center"/>
    </w:pPr>
    <w:rPr>
      <w:b/>
      <w:bCs/>
      <w:sz w:val="24"/>
      <w:szCs w:val="24"/>
      <w:lang w:val="en-US" w:eastAsia="ru-RU"/>
    </w:rPr>
  </w:style>
  <w:style w:type="character" w:customStyle="1" w:styleId="ad">
    <w:name w:val="Название Знак"/>
    <w:basedOn w:val="a0"/>
    <w:link w:val="ac"/>
    <w:uiPriority w:val="10"/>
    <w:rsid w:val="003C7943"/>
    <w:rPr>
      <w:rFonts w:ascii="Times New Roman" w:eastAsia="Calibri" w:hAnsi="Times New Roman" w:cs="Times New Roman"/>
      <w:b/>
      <w:bCs/>
      <w:sz w:val="24"/>
      <w:szCs w:val="24"/>
      <w:lang w:val="en-US" w:eastAsia="ru-RU"/>
    </w:rPr>
  </w:style>
  <w:style w:type="character" w:styleId="ae">
    <w:name w:val="Hyperlink"/>
    <w:basedOn w:val="a0"/>
    <w:uiPriority w:val="99"/>
    <w:rsid w:val="003C7943"/>
    <w:rPr>
      <w:rFonts w:cs="Times New Roman"/>
      <w:color w:val="0000FF"/>
      <w:u w:val="single"/>
    </w:rPr>
  </w:style>
  <w:style w:type="paragraph" w:styleId="af">
    <w:name w:val="footer"/>
    <w:basedOn w:val="a"/>
    <w:link w:val="af0"/>
    <w:uiPriority w:val="99"/>
    <w:rsid w:val="003C7943"/>
    <w:pPr>
      <w:tabs>
        <w:tab w:val="center" w:pos="4677"/>
        <w:tab w:val="right" w:pos="9355"/>
      </w:tabs>
    </w:pPr>
  </w:style>
  <w:style w:type="character" w:customStyle="1" w:styleId="af0">
    <w:name w:val="Нижний колонтитул Знак"/>
    <w:basedOn w:val="a0"/>
    <w:link w:val="af"/>
    <w:uiPriority w:val="99"/>
    <w:rsid w:val="003C7943"/>
    <w:rPr>
      <w:rFonts w:ascii="Times New Roman" w:eastAsia="Calibri" w:hAnsi="Times New Roman" w:cs="Times New Roman"/>
      <w:sz w:val="28"/>
      <w:szCs w:val="20"/>
      <w:lang w:eastAsia="ar-SA"/>
    </w:rPr>
  </w:style>
  <w:style w:type="paragraph" w:customStyle="1" w:styleId="af1">
    <w:name w:val="Знак"/>
    <w:basedOn w:val="a"/>
    <w:rsid w:val="003C7943"/>
    <w:pPr>
      <w:suppressAutoHyphens w:val="0"/>
      <w:spacing w:after="160" w:line="240" w:lineRule="exact"/>
    </w:pPr>
    <w:rPr>
      <w:rFonts w:ascii="Verdana" w:hAnsi="Verdana" w:cs="Verdana"/>
      <w:sz w:val="20"/>
      <w:lang w:val="en-US" w:eastAsia="en-US"/>
    </w:rPr>
  </w:style>
  <w:style w:type="paragraph" w:customStyle="1" w:styleId="Style2">
    <w:name w:val="Style2"/>
    <w:basedOn w:val="a"/>
    <w:rsid w:val="003C7943"/>
    <w:pPr>
      <w:widowControl w:val="0"/>
      <w:suppressAutoHyphens w:val="0"/>
      <w:autoSpaceDE w:val="0"/>
      <w:autoSpaceDN w:val="0"/>
      <w:adjustRightInd w:val="0"/>
      <w:spacing w:line="324" w:lineRule="exact"/>
      <w:ind w:firstLine="446"/>
    </w:pPr>
    <w:rPr>
      <w:sz w:val="24"/>
      <w:szCs w:val="24"/>
      <w:lang w:eastAsia="ru-RU"/>
    </w:rPr>
  </w:style>
  <w:style w:type="character" w:customStyle="1" w:styleId="FontStyle11">
    <w:name w:val="Font Style11"/>
    <w:rsid w:val="003C7943"/>
    <w:rPr>
      <w:rFonts w:ascii="Times New Roman" w:hAnsi="Times New Roman"/>
      <w:b/>
      <w:sz w:val="26"/>
    </w:rPr>
  </w:style>
  <w:style w:type="paragraph" w:customStyle="1" w:styleId="14">
    <w:name w:val="Без интервала1"/>
    <w:rsid w:val="003C7943"/>
    <w:pPr>
      <w:spacing w:after="0" w:line="240" w:lineRule="auto"/>
      <w:jc w:val="both"/>
    </w:pPr>
    <w:rPr>
      <w:rFonts w:ascii="Times New Roman" w:eastAsia="Calibri" w:hAnsi="Times New Roman" w:cs="Times New Roman"/>
      <w:sz w:val="24"/>
      <w:lang w:eastAsia="ru-RU"/>
    </w:rPr>
  </w:style>
  <w:style w:type="character" w:customStyle="1" w:styleId="af2">
    <w:name w:val="Основной текст_"/>
    <w:link w:val="33"/>
    <w:locked/>
    <w:rsid w:val="003C7943"/>
    <w:rPr>
      <w:sz w:val="26"/>
      <w:shd w:val="clear" w:color="auto" w:fill="FFFFFF"/>
    </w:rPr>
  </w:style>
  <w:style w:type="paragraph" w:customStyle="1" w:styleId="33">
    <w:name w:val="Основной текст3"/>
    <w:basedOn w:val="a"/>
    <w:link w:val="af2"/>
    <w:rsid w:val="003C7943"/>
    <w:pPr>
      <w:widowControl w:val="0"/>
      <w:shd w:val="clear" w:color="auto" w:fill="FFFFFF"/>
      <w:suppressAutoHyphens w:val="0"/>
      <w:spacing w:line="326" w:lineRule="exact"/>
      <w:ind w:hanging="380"/>
    </w:pPr>
    <w:rPr>
      <w:rFonts w:asciiTheme="minorHAnsi" w:eastAsiaTheme="minorHAnsi" w:hAnsiTheme="minorHAnsi" w:cstheme="minorBidi"/>
      <w:sz w:val="26"/>
      <w:szCs w:val="22"/>
      <w:shd w:val="clear" w:color="auto" w:fill="FFFFFF"/>
      <w:lang w:eastAsia="en-US"/>
    </w:rPr>
  </w:style>
  <w:style w:type="paragraph" w:customStyle="1" w:styleId="15">
    <w:name w:val="Абзац списка1"/>
    <w:basedOn w:val="a"/>
    <w:rsid w:val="003C7943"/>
    <w:pPr>
      <w:suppressAutoHyphens w:val="0"/>
      <w:spacing w:after="200" w:line="276" w:lineRule="auto"/>
      <w:ind w:left="720"/>
    </w:pPr>
    <w:rPr>
      <w:rFonts w:ascii="Calibri" w:hAnsi="Calibri"/>
      <w:sz w:val="22"/>
      <w:szCs w:val="22"/>
      <w:lang w:eastAsia="en-US"/>
    </w:rPr>
  </w:style>
  <w:style w:type="paragraph" w:customStyle="1" w:styleId="ParaAttribute1">
    <w:name w:val="ParaAttribute1"/>
    <w:rsid w:val="003C7943"/>
    <w:pPr>
      <w:spacing w:line="240" w:lineRule="auto"/>
      <w:jc w:val="both"/>
    </w:pPr>
    <w:rPr>
      <w:rFonts w:ascii="Times New Roman" w:eastAsia="Calibri" w:hAnsi="Times New Roman" w:cs="Times New Roman"/>
      <w:sz w:val="20"/>
      <w:szCs w:val="20"/>
      <w:lang w:eastAsia="ru-RU"/>
    </w:rPr>
  </w:style>
  <w:style w:type="paragraph" w:styleId="af3">
    <w:name w:val="Normal (Web)"/>
    <w:aliases w:val="Обычный (Web)"/>
    <w:basedOn w:val="a"/>
    <w:uiPriority w:val="99"/>
    <w:rsid w:val="003C7943"/>
    <w:pPr>
      <w:suppressAutoHyphens w:val="0"/>
      <w:spacing w:before="100" w:beforeAutospacing="1" w:after="119"/>
    </w:pPr>
    <w:rPr>
      <w:sz w:val="24"/>
      <w:szCs w:val="24"/>
      <w:lang w:eastAsia="ru-RU"/>
    </w:rPr>
  </w:style>
  <w:style w:type="paragraph" w:customStyle="1" w:styleId="af4">
    <w:name w:val="a"/>
    <w:basedOn w:val="a"/>
    <w:rsid w:val="003C7943"/>
    <w:pPr>
      <w:suppressAutoHyphens w:val="0"/>
      <w:spacing w:before="100" w:beforeAutospacing="1" w:after="100" w:afterAutospacing="1"/>
    </w:pPr>
    <w:rPr>
      <w:sz w:val="24"/>
      <w:szCs w:val="24"/>
      <w:lang w:eastAsia="ru-RU"/>
    </w:rPr>
  </w:style>
  <w:style w:type="paragraph" w:styleId="af5">
    <w:name w:val="List Paragraph"/>
    <w:basedOn w:val="a"/>
    <w:uiPriority w:val="34"/>
    <w:qFormat/>
    <w:rsid w:val="003C7943"/>
    <w:pPr>
      <w:suppressAutoHyphens w:val="0"/>
      <w:spacing w:after="160" w:line="259" w:lineRule="auto"/>
      <w:ind w:left="720"/>
      <w:contextualSpacing/>
    </w:pPr>
    <w:rPr>
      <w:rFonts w:ascii="Calibri" w:hAnsi="Calibri"/>
      <w:sz w:val="22"/>
      <w:szCs w:val="22"/>
      <w:lang w:eastAsia="en-US"/>
    </w:rPr>
  </w:style>
  <w:style w:type="character" w:styleId="af6">
    <w:name w:val="Strong"/>
    <w:basedOn w:val="a0"/>
    <w:uiPriority w:val="22"/>
    <w:qFormat/>
    <w:rsid w:val="003C7943"/>
    <w:rPr>
      <w:b/>
      <w:bCs/>
    </w:rPr>
  </w:style>
  <w:style w:type="paragraph" w:customStyle="1" w:styleId="rtejustify">
    <w:name w:val="rtejustify"/>
    <w:basedOn w:val="a"/>
    <w:rsid w:val="003C7943"/>
    <w:pPr>
      <w:suppressAutoHyphens w:val="0"/>
      <w:spacing w:before="100" w:beforeAutospacing="1" w:after="100" w:afterAutospacing="1"/>
    </w:pPr>
    <w:rPr>
      <w:rFonts w:eastAsia="Times New Roman"/>
      <w:sz w:val="24"/>
      <w:szCs w:val="24"/>
      <w:lang w:eastAsia="ru-RU"/>
    </w:rPr>
  </w:style>
  <w:style w:type="numbering" w:customStyle="1" w:styleId="27">
    <w:name w:val="Нет списка2"/>
    <w:next w:val="a2"/>
    <w:uiPriority w:val="99"/>
    <w:semiHidden/>
    <w:unhideWhenUsed/>
    <w:rsid w:val="00135943"/>
  </w:style>
  <w:style w:type="table" w:customStyle="1" w:styleId="16">
    <w:name w:val="Сетка таблицы1"/>
    <w:basedOn w:val="a1"/>
    <w:next w:val="a9"/>
    <w:uiPriority w:val="59"/>
    <w:rsid w:val="0013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9"/>
    <w:uiPriority w:val="59"/>
    <w:rsid w:val="0013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35943"/>
  </w:style>
  <w:style w:type="paragraph" w:customStyle="1" w:styleId="ConsPlusTitle">
    <w:name w:val="ConsPlusTitle"/>
    <w:rsid w:val="00B774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5763B5"/>
    <w:rPr>
      <w:rFonts w:asciiTheme="majorHAnsi" w:eastAsiaTheme="majorEastAsia" w:hAnsiTheme="majorHAnsi" w:cstheme="majorBidi"/>
      <w:b/>
      <w:bCs/>
      <w:color w:val="4F81BD" w:themeColor="accent1"/>
      <w:sz w:val="28"/>
      <w:szCs w:val="20"/>
      <w:lang w:eastAsia="ar-SA"/>
    </w:rPr>
  </w:style>
  <w:style w:type="character" w:styleId="af7">
    <w:name w:val="Emphasis"/>
    <w:basedOn w:val="a0"/>
    <w:uiPriority w:val="20"/>
    <w:qFormat/>
    <w:rsid w:val="005763B5"/>
    <w:rPr>
      <w:i/>
      <w:iCs/>
    </w:rPr>
  </w:style>
  <w:style w:type="paragraph" w:customStyle="1" w:styleId="ConsNormal">
    <w:name w:val="ConsNormal"/>
    <w:rsid w:val="004C79F6"/>
    <w:pPr>
      <w:widowControl w:val="0"/>
      <w:adjustRightInd w:val="0"/>
      <w:spacing w:after="0" w:line="240" w:lineRule="auto"/>
      <w:ind w:firstLine="720"/>
    </w:pPr>
    <w:rPr>
      <w:rFonts w:ascii="Arial" w:eastAsia="Times New Roman" w:hAnsi="Arial" w:cs="Arial"/>
      <w:sz w:val="20"/>
      <w:szCs w:val="20"/>
      <w:lang w:eastAsia="ru-RU"/>
    </w:rPr>
  </w:style>
  <w:style w:type="paragraph" w:styleId="af8">
    <w:name w:val="No Spacing"/>
    <w:link w:val="af9"/>
    <w:uiPriority w:val="1"/>
    <w:qFormat/>
    <w:rsid w:val="002B20B2"/>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2B20B2"/>
    <w:rPr>
      <w:rFonts w:ascii="Times New Roman" w:eastAsia="Times New Roman" w:hAnsi="Times New Roman" w:cs="Times New Roman"/>
      <w:sz w:val="24"/>
      <w:szCs w:val="24"/>
      <w:lang w:eastAsia="ru-RU"/>
    </w:rPr>
  </w:style>
  <w:style w:type="paragraph" w:customStyle="1" w:styleId="29">
    <w:name w:val="Абзац списка2"/>
    <w:basedOn w:val="a"/>
    <w:rsid w:val="00C47701"/>
    <w:pPr>
      <w:ind w:left="720"/>
      <w:contextualSpacing/>
    </w:pPr>
  </w:style>
  <w:style w:type="numbering" w:customStyle="1" w:styleId="34">
    <w:name w:val="Нет списка3"/>
    <w:next w:val="a2"/>
    <w:uiPriority w:val="99"/>
    <w:semiHidden/>
    <w:rsid w:val="00C47701"/>
  </w:style>
  <w:style w:type="table" w:customStyle="1" w:styleId="35">
    <w:name w:val="Сетка таблицы3"/>
    <w:basedOn w:val="a1"/>
    <w:next w:val="a9"/>
    <w:uiPriority w:val="39"/>
    <w:rsid w:val="00C477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rsid w:val="00C47701"/>
    <w:pPr>
      <w:spacing w:after="0" w:line="240" w:lineRule="auto"/>
      <w:jc w:val="both"/>
    </w:pPr>
    <w:rPr>
      <w:rFonts w:ascii="Times New Roman" w:eastAsia="Calibri" w:hAnsi="Times New Roman" w:cs="Times New Roman"/>
      <w:sz w:val="24"/>
      <w:lang w:eastAsia="ru-RU"/>
    </w:rPr>
  </w:style>
  <w:style w:type="paragraph" w:styleId="afa">
    <w:name w:val="caption"/>
    <w:basedOn w:val="a"/>
    <w:next w:val="a"/>
    <w:qFormat/>
    <w:rsid w:val="00C47701"/>
    <w:rPr>
      <w:b/>
      <w:bCs/>
      <w:sz w:val="20"/>
    </w:rPr>
  </w:style>
  <w:style w:type="numbering" w:customStyle="1" w:styleId="41">
    <w:name w:val="Нет списка4"/>
    <w:next w:val="a2"/>
    <w:uiPriority w:val="99"/>
    <w:semiHidden/>
    <w:unhideWhenUsed/>
    <w:rsid w:val="00D162EB"/>
  </w:style>
  <w:style w:type="numbering" w:customStyle="1" w:styleId="110">
    <w:name w:val="Нет списка11"/>
    <w:next w:val="a2"/>
    <w:uiPriority w:val="99"/>
    <w:semiHidden/>
    <w:unhideWhenUsed/>
    <w:rsid w:val="00D162EB"/>
  </w:style>
  <w:style w:type="character" w:customStyle="1" w:styleId="UnresolvedMention">
    <w:name w:val="Unresolved Mention"/>
    <w:uiPriority w:val="99"/>
    <w:semiHidden/>
    <w:unhideWhenUsed/>
    <w:rsid w:val="00D162EB"/>
    <w:rPr>
      <w:color w:val="605E5C"/>
      <w:shd w:val="clear" w:color="auto" w:fill="E1DFDD"/>
    </w:rPr>
  </w:style>
  <w:style w:type="table" w:customStyle="1" w:styleId="42">
    <w:name w:val="Сетка таблицы4"/>
    <w:basedOn w:val="a1"/>
    <w:next w:val="a9"/>
    <w:uiPriority w:val="59"/>
    <w:rsid w:val="00D162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uiPriority w:val="59"/>
    <w:rsid w:val="00D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A6686"/>
    <w:rPr>
      <w:rFonts w:ascii="Cambria" w:eastAsia="Times New Roman" w:hAnsi="Cambria" w:cs="Times New Roman"/>
      <w:b/>
      <w:bCs/>
      <w:i/>
      <w:iCs/>
      <w:color w:val="4F81BD"/>
      <w:sz w:val="28"/>
      <w:szCs w:val="28"/>
    </w:rPr>
  </w:style>
  <w:style w:type="character" w:customStyle="1" w:styleId="50">
    <w:name w:val="Заголовок 5 Знак"/>
    <w:basedOn w:val="a0"/>
    <w:link w:val="5"/>
    <w:rsid w:val="007A6686"/>
    <w:rPr>
      <w:rFonts w:ascii="Times New Roman" w:eastAsia="Times New Roman" w:hAnsi="Times New Roman" w:cs="Times New Roman"/>
      <w:b/>
      <w:bCs/>
      <w:i/>
      <w:iCs/>
      <w:sz w:val="26"/>
      <w:szCs w:val="26"/>
      <w:lang w:eastAsia="ru-RU"/>
    </w:rPr>
  </w:style>
  <w:style w:type="character" w:customStyle="1" w:styleId="moz-txt-tag">
    <w:name w:val="moz-txt-tag"/>
    <w:basedOn w:val="a0"/>
    <w:rsid w:val="007A6686"/>
  </w:style>
  <w:style w:type="character" w:customStyle="1" w:styleId="form-required">
    <w:name w:val="form-required"/>
    <w:basedOn w:val="a0"/>
    <w:rsid w:val="007A6686"/>
  </w:style>
  <w:style w:type="character" w:customStyle="1" w:styleId="17">
    <w:name w:val="Заголовок №1_"/>
    <w:link w:val="18"/>
    <w:uiPriority w:val="99"/>
    <w:rsid w:val="007A6686"/>
    <w:rPr>
      <w:rFonts w:eastAsia="Times New Roman"/>
      <w:shd w:val="clear" w:color="auto" w:fill="FFFFFF"/>
    </w:rPr>
  </w:style>
  <w:style w:type="character" w:customStyle="1" w:styleId="afb">
    <w:name w:val="Основной текст + Полужирный"/>
    <w:rsid w:val="007A6686"/>
    <w:rPr>
      <w:rFonts w:eastAsia="Times New Roman"/>
      <w:b/>
      <w:bCs/>
      <w:sz w:val="22"/>
      <w:szCs w:val="22"/>
      <w:shd w:val="clear" w:color="auto" w:fill="FFFFFF"/>
    </w:rPr>
  </w:style>
  <w:style w:type="paragraph" w:customStyle="1" w:styleId="18">
    <w:name w:val="Заголовок №1"/>
    <w:basedOn w:val="a"/>
    <w:link w:val="17"/>
    <w:uiPriority w:val="99"/>
    <w:rsid w:val="007A6686"/>
    <w:pPr>
      <w:shd w:val="clear" w:color="auto" w:fill="FFFFFF"/>
      <w:suppressAutoHyphens w:val="0"/>
      <w:spacing w:after="240" w:line="274" w:lineRule="exact"/>
      <w:jc w:val="center"/>
      <w:outlineLvl w:val="0"/>
    </w:pPr>
    <w:rPr>
      <w:rFonts w:asciiTheme="minorHAnsi" w:eastAsia="Times New Roman" w:hAnsiTheme="minorHAnsi" w:cstheme="minorBidi"/>
      <w:sz w:val="22"/>
      <w:szCs w:val="22"/>
      <w:lang w:eastAsia="en-US"/>
    </w:rPr>
  </w:style>
  <w:style w:type="paragraph" w:customStyle="1" w:styleId="19">
    <w:name w:val="Основной текст1"/>
    <w:basedOn w:val="a"/>
    <w:rsid w:val="007A6686"/>
    <w:pPr>
      <w:shd w:val="clear" w:color="auto" w:fill="FFFFFF"/>
      <w:suppressAutoHyphens w:val="0"/>
      <w:spacing w:line="274" w:lineRule="exact"/>
      <w:jc w:val="both"/>
    </w:pPr>
    <w:rPr>
      <w:rFonts w:asciiTheme="minorHAnsi" w:eastAsia="Times New Roman" w:hAnsiTheme="minorHAnsi" w:cstheme="minorBidi"/>
      <w:sz w:val="22"/>
      <w:szCs w:val="22"/>
      <w:lang w:eastAsia="en-US"/>
    </w:rPr>
  </w:style>
  <w:style w:type="character" w:customStyle="1" w:styleId="1a">
    <w:name w:val="Основной текст Знак1"/>
    <w:uiPriority w:val="99"/>
    <w:rsid w:val="007A6686"/>
    <w:rPr>
      <w:shd w:val="clear" w:color="auto" w:fill="FFFFFF"/>
    </w:rPr>
  </w:style>
  <w:style w:type="character" w:customStyle="1" w:styleId="2b">
    <w:name w:val="Основной текст (2)_"/>
    <w:link w:val="210"/>
    <w:rsid w:val="007A6686"/>
    <w:rPr>
      <w:b/>
      <w:bCs/>
      <w:shd w:val="clear" w:color="auto" w:fill="FFFFFF"/>
    </w:rPr>
  </w:style>
  <w:style w:type="character" w:customStyle="1" w:styleId="2c">
    <w:name w:val="Основной текст (2)"/>
    <w:basedOn w:val="2b"/>
    <w:uiPriority w:val="99"/>
    <w:rsid w:val="007A6686"/>
    <w:rPr>
      <w:b/>
      <w:bCs/>
      <w:shd w:val="clear" w:color="auto" w:fill="FFFFFF"/>
    </w:rPr>
  </w:style>
  <w:style w:type="paragraph" w:customStyle="1" w:styleId="210">
    <w:name w:val="Основной текст (2)1"/>
    <w:basedOn w:val="a"/>
    <w:link w:val="2b"/>
    <w:rsid w:val="007A6686"/>
    <w:pPr>
      <w:shd w:val="clear" w:color="auto" w:fill="FFFFFF"/>
      <w:suppressAutoHyphens w:val="0"/>
      <w:spacing w:before="240" w:line="274" w:lineRule="exact"/>
    </w:pPr>
    <w:rPr>
      <w:rFonts w:asciiTheme="minorHAnsi" w:eastAsiaTheme="minorHAnsi" w:hAnsiTheme="minorHAnsi" w:cstheme="minorBidi"/>
      <w:b/>
      <w:bCs/>
      <w:sz w:val="22"/>
      <w:szCs w:val="22"/>
      <w:lang w:eastAsia="en-US"/>
    </w:rPr>
  </w:style>
  <w:style w:type="character" w:customStyle="1" w:styleId="afc">
    <w:name w:val="Сноска_"/>
    <w:link w:val="afd"/>
    <w:uiPriority w:val="99"/>
    <w:rsid w:val="007A6686"/>
    <w:rPr>
      <w:sz w:val="20"/>
      <w:szCs w:val="20"/>
      <w:shd w:val="clear" w:color="auto" w:fill="FFFFFF"/>
    </w:rPr>
  </w:style>
  <w:style w:type="character" w:customStyle="1" w:styleId="52">
    <w:name w:val="Основной текст (5)_"/>
    <w:link w:val="53"/>
    <w:rsid w:val="007A6686"/>
    <w:rPr>
      <w:i/>
      <w:iCs/>
      <w:spacing w:val="-40"/>
      <w:sz w:val="37"/>
      <w:szCs w:val="37"/>
      <w:shd w:val="clear" w:color="auto" w:fill="FFFFFF"/>
    </w:rPr>
  </w:style>
  <w:style w:type="character" w:customStyle="1" w:styleId="511pt">
    <w:name w:val="Основной текст (5) + 11 pt"/>
    <w:aliases w:val="Не курсив,Интервал 0 pt"/>
    <w:uiPriority w:val="99"/>
    <w:rsid w:val="007A6686"/>
    <w:rPr>
      <w:i/>
      <w:iCs/>
      <w:spacing w:val="0"/>
      <w:sz w:val="22"/>
      <w:szCs w:val="22"/>
      <w:shd w:val="clear" w:color="auto" w:fill="FFFFFF"/>
    </w:rPr>
  </w:style>
  <w:style w:type="character" w:customStyle="1" w:styleId="43">
    <w:name w:val="Основной текст (4)_"/>
    <w:link w:val="411"/>
    <w:uiPriority w:val="99"/>
    <w:rsid w:val="007A6686"/>
    <w:rPr>
      <w:b/>
      <w:bCs/>
      <w:shd w:val="clear" w:color="auto" w:fill="FFFFFF"/>
    </w:rPr>
  </w:style>
  <w:style w:type="character" w:customStyle="1" w:styleId="afe">
    <w:name w:val="Колонтитул_"/>
    <w:link w:val="aff"/>
    <w:rsid w:val="007A6686"/>
    <w:rPr>
      <w:noProof/>
      <w:sz w:val="20"/>
      <w:szCs w:val="20"/>
      <w:shd w:val="clear" w:color="auto" w:fill="FFFFFF"/>
    </w:rPr>
  </w:style>
  <w:style w:type="character" w:customStyle="1" w:styleId="60">
    <w:name w:val="Колонтитул + 6"/>
    <w:aliases w:val="5 pt,Курсив"/>
    <w:uiPriority w:val="99"/>
    <w:rsid w:val="007A6686"/>
    <w:rPr>
      <w:i/>
      <w:iCs/>
      <w:noProof/>
      <w:sz w:val="13"/>
      <w:szCs w:val="13"/>
      <w:shd w:val="clear" w:color="auto" w:fill="FFFFFF"/>
    </w:rPr>
  </w:style>
  <w:style w:type="character" w:customStyle="1" w:styleId="44">
    <w:name w:val="Основной текст (4)"/>
    <w:basedOn w:val="43"/>
    <w:uiPriority w:val="99"/>
    <w:rsid w:val="007A6686"/>
    <w:rPr>
      <w:b/>
      <w:bCs/>
      <w:shd w:val="clear" w:color="auto" w:fill="FFFFFF"/>
    </w:rPr>
  </w:style>
  <w:style w:type="character" w:customStyle="1" w:styleId="61">
    <w:name w:val="Основной текст (6)_"/>
    <w:link w:val="62"/>
    <w:rsid w:val="007A6686"/>
    <w:rPr>
      <w:noProof/>
      <w:sz w:val="19"/>
      <w:szCs w:val="19"/>
      <w:shd w:val="clear" w:color="auto" w:fill="FFFFFF"/>
    </w:rPr>
  </w:style>
  <w:style w:type="character" w:customStyle="1" w:styleId="220">
    <w:name w:val="Основной текст (2)2"/>
    <w:uiPriority w:val="99"/>
    <w:rsid w:val="007A6686"/>
    <w:rPr>
      <w:rFonts w:ascii="Times New Roman" w:hAnsi="Times New Roman" w:cs="Times New Roman"/>
      <w:b/>
      <w:bCs/>
      <w:i/>
      <w:iCs/>
      <w:noProof/>
      <w:spacing w:val="0"/>
      <w:sz w:val="21"/>
      <w:szCs w:val="21"/>
      <w:shd w:val="clear" w:color="auto" w:fill="FFFFFF"/>
    </w:rPr>
  </w:style>
  <w:style w:type="paragraph" w:customStyle="1" w:styleId="afd">
    <w:name w:val="Сноска"/>
    <w:basedOn w:val="a"/>
    <w:link w:val="afc"/>
    <w:uiPriority w:val="99"/>
    <w:rsid w:val="007A6686"/>
    <w:pPr>
      <w:shd w:val="clear" w:color="auto" w:fill="FFFFFF"/>
      <w:suppressAutoHyphens w:val="0"/>
      <w:spacing w:line="240" w:lineRule="atLeast"/>
    </w:pPr>
    <w:rPr>
      <w:rFonts w:asciiTheme="minorHAnsi" w:eastAsiaTheme="minorHAnsi" w:hAnsiTheme="minorHAnsi" w:cstheme="minorBidi"/>
      <w:sz w:val="20"/>
      <w:lang w:eastAsia="en-US"/>
    </w:rPr>
  </w:style>
  <w:style w:type="paragraph" w:customStyle="1" w:styleId="53">
    <w:name w:val="Основной текст (5)"/>
    <w:basedOn w:val="a"/>
    <w:link w:val="52"/>
    <w:rsid w:val="007A6686"/>
    <w:pPr>
      <w:shd w:val="clear" w:color="auto" w:fill="FFFFFF"/>
      <w:suppressAutoHyphens w:val="0"/>
      <w:spacing w:before="240" w:line="240" w:lineRule="atLeast"/>
    </w:pPr>
    <w:rPr>
      <w:rFonts w:asciiTheme="minorHAnsi" w:eastAsiaTheme="minorHAnsi" w:hAnsiTheme="minorHAnsi" w:cstheme="minorBidi"/>
      <w:i/>
      <w:iCs/>
      <w:spacing w:val="-40"/>
      <w:sz w:val="37"/>
      <w:szCs w:val="37"/>
      <w:lang w:eastAsia="en-US"/>
    </w:rPr>
  </w:style>
  <w:style w:type="paragraph" w:customStyle="1" w:styleId="411">
    <w:name w:val="Основной текст (4)1"/>
    <w:basedOn w:val="a"/>
    <w:link w:val="43"/>
    <w:uiPriority w:val="99"/>
    <w:rsid w:val="007A6686"/>
    <w:pPr>
      <w:shd w:val="clear" w:color="auto" w:fill="FFFFFF"/>
      <w:suppressAutoHyphens w:val="0"/>
      <w:spacing w:after="240" w:line="274" w:lineRule="exact"/>
      <w:ind w:hanging="900"/>
    </w:pPr>
    <w:rPr>
      <w:rFonts w:asciiTheme="minorHAnsi" w:eastAsiaTheme="minorHAnsi" w:hAnsiTheme="minorHAnsi" w:cstheme="minorBidi"/>
      <w:b/>
      <w:bCs/>
      <w:sz w:val="22"/>
      <w:szCs w:val="22"/>
      <w:lang w:eastAsia="en-US"/>
    </w:rPr>
  </w:style>
  <w:style w:type="paragraph" w:customStyle="1" w:styleId="aff">
    <w:name w:val="Колонтитул"/>
    <w:basedOn w:val="a"/>
    <w:link w:val="afe"/>
    <w:rsid w:val="007A6686"/>
    <w:pPr>
      <w:shd w:val="clear" w:color="auto" w:fill="FFFFFF"/>
      <w:suppressAutoHyphens w:val="0"/>
    </w:pPr>
    <w:rPr>
      <w:rFonts w:asciiTheme="minorHAnsi" w:eastAsiaTheme="minorHAnsi" w:hAnsiTheme="minorHAnsi" w:cstheme="minorBidi"/>
      <w:noProof/>
      <w:sz w:val="20"/>
      <w:lang w:eastAsia="en-US"/>
    </w:rPr>
  </w:style>
  <w:style w:type="paragraph" w:customStyle="1" w:styleId="62">
    <w:name w:val="Основной текст (6)"/>
    <w:basedOn w:val="a"/>
    <w:link w:val="61"/>
    <w:rsid w:val="007A6686"/>
    <w:pPr>
      <w:shd w:val="clear" w:color="auto" w:fill="FFFFFF"/>
      <w:suppressAutoHyphens w:val="0"/>
      <w:spacing w:before="60" w:line="240" w:lineRule="atLeast"/>
    </w:pPr>
    <w:rPr>
      <w:rFonts w:asciiTheme="minorHAnsi" w:eastAsiaTheme="minorHAnsi" w:hAnsiTheme="minorHAnsi" w:cstheme="minorBidi"/>
      <w:noProof/>
      <w:sz w:val="19"/>
      <w:szCs w:val="19"/>
      <w:lang w:eastAsia="en-US"/>
    </w:rPr>
  </w:style>
  <w:style w:type="character" w:customStyle="1" w:styleId="aff0">
    <w:name w:val="Подпись к таблице_"/>
    <w:rsid w:val="007A6686"/>
    <w:rPr>
      <w:rFonts w:ascii="Times New Roman" w:eastAsia="Times New Roman" w:hAnsi="Times New Roman" w:cs="Times New Roman"/>
      <w:b w:val="0"/>
      <w:bCs w:val="0"/>
      <w:i w:val="0"/>
      <w:iCs w:val="0"/>
      <w:smallCaps w:val="0"/>
      <w:strike w:val="0"/>
      <w:spacing w:val="0"/>
      <w:sz w:val="22"/>
      <w:szCs w:val="22"/>
    </w:rPr>
  </w:style>
  <w:style w:type="character" w:customStyle="1" w:styleId="aff1">
    <w:name w:val="Подпись к таблице"/>
    <w:rsid w:val="007A668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d">
    <w:name w:val="Заголовок №2_"/>
    <w:link w:val="2e"/>
    <w:rsid w:val="007A6686"/>
    <w:rPr>
      <w:rFonts w:eastAsia="Times New Roman"/>
      <w:sz w:val="23"/>
      <w:szCs w:val="23"/>
      <w:shd w:val="clear" w:color="auto" w:fill="FFFFFF"/>
    </w:rPr>
  </w:style>
  <w:style w:type="paragraph" w:customStyle="1" w:styleId="2e">
    <w:name w:val="Заголовок №2"/>
    <w:basedOn w:val="a"/>
    <w:link w:val="2d"/>
    <w:rsid w:val="007A6686"/>
    <w:pPr>
      <w:shd w:val="clear" w:color="auto" w:fill="FFFFFF"/>
      <w:suppressAutoHyphens w:val="0"/>
      <w:spacing w:before="360" w:line="413" w:lineRule="exact"/>
      <w:jc w:val="both"/>
      <w:outlineLvl w:val="1"/>
    </w:pPr>
    <w:rPr>
      <w:rFonts w:asciiTheme="minorHAnsi" w:eastAsia="Times New Roman" w:hAnsiTheme="minorHAnsi" w:cstheme="minorBidi"/>
      <w:sz w:val="23"/>
      <w:szCs w:val="23"/>
      <w:lang w:eastAsia="en-US"/>
    </w:rPr>
  </w:style>
  <w:style w:type="character" w:customStyle="1" w:styleId="2f">
    <w:name w:val="Основной текст (2) + Не курсив"/>
    <w:rsid w:val="007A6686"/>
    <w:rPr>
      <w:rFonts w:ascii="Times New Roman" w:eastAsia="Times New Roman" w:hAnsi="Times New Roman" w:cs="Times New Roman"/>
      <w:b/>
      <w:bCs/>
      <w:i/>
      <w:iCs/>
      <w:sz w:val="23"/>
      <w:szCs w:val="23"/>
      <w:shd w:val="clear" w:color="auto" w:fill="FFFFFF"/>
    </w:rPr>
  </w:style>
  <w:style w:type="paragraph" w:customStyle="1" w:styleId="2f0">
    <w:name w:val="Основной текст2"/>
    <w:basedOn w:val="a"/>
    <w:rsid w:val="007A6686"/>
    <w:pPr>
      <w:shd w:val="clear" w:color="auto" w:fill="FFFFFF"/>
      <w:suppressAutoHyphens w:val="0"/>
      <w:spacing w:before="360" w:line="413" w:lineRule="exact"/>
      <w:ind w:hanging="460"/>
      <w:jc w:val="both"/>
    </w:pPr>
    <w:rPr>
      <w:rFonts w:eastAsia="Times New Roman"/>
      <w:sz w:val="23"/>
      <w:szCs w:val="23"/>
      <w:lang w:eastAsia="ru-RU"/>
    </w:rPr>
  </w:style>
  <w:style w:type="character" w:customStyle="1" w:styleId="aff2">
    <w:name w:val="Подпись к картинке_"/>
    <w:link w:val="aff3"/>
    <w:rsid w:val="007A6686"/>
    <w:rPr>
      <w:rFonts w:eastAsia="Times New Roman"/>
      <w:sz w:val="23"/>
      <w:szCs w:val="23"/>
      <w:shd w:val="clear" w:color="auto" w:fill="FFFFFF"/>
    </w:rPr>
  </w:style>
  <w:style w:type="character" w:customStyle="1" w:styleId="aff4">
    <w:name w:val="Подпись к картинке + Курсив"/>
    <w:rsid w:val="007A6686"/>
    <w:rPr>
      <w:rFonts w:eastAsia="Times New Roman"/>
      <w:i/>
      <w:iCs/>
      <w:sz w:val="23"/>
      <w:szCs w:val="23"/>
      <w:shd w:val="clear" w:color="auto" w:fill="FFFFFF"/>
    </w:rPr>
  </w:style>
  <w:style w:type="paragraph" w:customStyle="1" w:styleId="aff3">
    <w:name w:val="Подпись к картинке"/>
    <w:basedOn w:val="a"/>
    <w:link w:val="aff2"/>
    <w:rsid w:val="007A6686"/>
    <w:pPr>
      <w:shd w:val="clear" w:color="auto" w:fill="FFFFFF"/>
      <w:suppressAutoHyphens w:val="0"/>
      <w:spacing w:before="180" w:line="413" w:lineRule="exact"/>
      <w:ind w:hanging="440"/>
      <w:jc w:val="both"/>
    </w:pPr>
    <w:rPr>
      <w:rFonts w:asciiTheme="minorHAnsi" w:eastAsia="Times New Roman" w:hAnsiTheme="minorHAnsi" w:cstheme="minorBidi"/>
      <w:sz w:val="23"/>
      <w:szCs w:val="23"/>
      <w:lang w:eastAsia="en-US"/>
    </w:rPr>
  </w:style>
  <w:style w:type="character" w:customStyle="1" w:styleId="-1pt">
    <w:name w:val="Основной текст + Интервал -1 pt"/>
    <w:rsid w:val="007A6686"/>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f5">
    <w:name w:val="Основной текст + Курсив"/>
    <w:rsid w:val="007A668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6">
    <w:name w:val="Основной текст + Полужирный;Курсив"/>
    <w:rsid w:val="007A6686"/>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FR1">
    <w:name w:val="FR1"/>
    <w:rsid w:val="007A6686"/>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7A6686"/>
  </w:style>
  <w:style w:type="character" w:customStyle="1" w:styleId="FontStyle16">
    <w:name w:val="Font Style16"/>
    <w:rsid w:val="007A6686"/>
    <w:rPr>
      <w:rFonts w:ascii="Times New Roman" w:hAnsi="Times New Roman" w:cs="Times New Roman" w:hint="default"/>
      <w:sz w:val="22"/>
      <w:szCs w:val="22"/>
    </w:rPr>
  </w:style>
  <w:style w:type="character" w:customStyle="1" w:styleId="aff7">
    <w:name w:val="Гипертекстовая ссылка"/>
    <w:uiPriority w:val="99"/>
    <w:rsid w:val="007A6686"/>
    <w:rPr>
      <w:b/>
      <w:bCs/>
      <w:color w:val="008000"/>
    </w:rPr>
  </w:style>
  <w:style w:type="character" w:customStyle="1" w:styleId="TrebuchetMS105pt">
    <w:name w:val="Колонтитул + Trebuchet MS;10;5 pt;Курсив"/>
    <w:rsid w:val="007A6686"/>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7A6686"/>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character" w:customStyle="1" w:styleId="1b">
    <w:name w:val="Верхний колонтитул Знак1"/>
    <w:basedOn w:val="a0"/>
    <w:uiPriority w:val="99"/>
    <w:semiHidden/>
    <w:rsid w:val="007A6686"/>
  </w:style>
  <w:style w:type="character" w:customStyle="1" w:styleId="1c">
    <w:name w:val="Нижний колонтитул Знак1"/>
    <w:basedOn w:val="a0"/>
    <w:uiPriority w:val="99"/>
    <w:semiHidden/>
    <w:rsid w:val="007A6686"/>
  </w:style>
  <w:style w:type="character" w:customStyle="1" w:styleId="1d">
    <w:name w:val="Название Знак1"/>
    <w:basedOn w:val="a0"/>
    <w:uiPriority w:val="10"/>
    <w:rsid w:val="007A6686"/>
    <w:rPr>
      <w:rFonts w:asciiTheme="majorHAnsi" w:eastAsiaTheme="majorEastAsia" w:hAnsiTheme="majorHAnsi" w:cstheme="majorBidi"/>
      <w:spacing w:val="-10"/>
      <w:kern w:val="28"/>
      <w:sz w:val="56"/>
      <w:szCs w:val="56"/>
    </w:rPr>
  </w:style>
  <w:style w:type="character" w:customStyle="1" w:styleId="1e">
    <w:name w:val="Основной текст с отступом Знак1"/>
    <w:basedOn w:val="a0"/>
    <w:uiPriority w:val="99"/>
    <w:semiHidden/>
    <w:rsid w:val="007A6686"/>
  </w:style>
  <w:style w:type="character" w:customStyle="1" w:styleId="211">
    <w:name w:val="Основной текст 2 Знак1"/>
    <w:basedOn w:val="a0"/>
    <w:uiPriority w:val="99"/>
    <w:semiHidden/>
    <w:rsid w:val="007A6686"/>
    <w:rPr>
      <w:rFonts w:ascii="Times New Roman" w:eastAsia="Calibri" w:hAnsi="Times New Roman" w:cs="Times New Roman"/>
      <w:sz w:val="28"/>
      <w:szCs w:val="28"/>
    </w:rPr>
  </w:style>
  <w:style w:type="character" w:customStyle="1" w:styleId="1f">
    <w:name w:val="Текст выноски Знак1"/>
    <w:uiPriority w:val="99"/>
    <w:semiHidden/>
    <w:rsid w:val="007A6686"/>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A6686"/>
    <w:rPr>
      <w:rFonts w:ascii="Times New Roman" w:hAnsi="Times New Roman" w:cs="Times New Roman" w:hint="default"/>
      <w:strike w:val="0"/>
      <w:dstrike w:val="0"/>
      <w:sz w:val="24"/>
      <w:szCs w:val="24"/>
      <w:u w:val="none"/>
      <w:effect w:val="none"/>
    </w:rPr>
  </w:style>
  <w:style w:type="character" w:customStyle="1" w:styleId="c1">
    <w:name w:val="c1"/>
    <w:rsid w:val="007A6686"/>
  </w:style>
  <w:style w:type="character" w:customStyle="1" w:styleId="news-title2">
    <w:name w:val="news-title2"/>
    <w:rsid w:val="007A6686"/>
  </w:style>
  <w:style w:type="character" w:customStyle="1" w:styleId="normaltextrun">
    <w:name w:val="normaltextrun"/>
    <w:basedOn w:val="a0"/>
    <w:rsid w:val="007A6686"/>
  </w:style>
  <w:style w:type="character" w:customStyle="1" w:styleId="2f1">
    <w:name w:val="Основной текст (2) + Полужирный"/>
    <w:basedOn w:val="2b"/>
    <w:rsid w:val="007A66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43"/>
    <w:pPr>
      <w:suppressAutoHyphens/>
      <w:spacing w:after="0" w:line="240" w:lineRule="auto"/>
    </w:pPr>
    <w:rPr>
      <w:rFonts w:ascii="Times New Roman" w:eastAsia="Calibri" w:hAnsi="Times New Roman" w:cs="Times New Roman"/>
      <w:sz w:val="28"/>
      <w:szCs w:val="20"/>
      <w:lang w:eastAsia="ar-SA"/>
    </w:rPr>
  </w:style>
  <w:style w:type="paragraph" w:styleId="1">
    <w:name w:val="heading 1"/>
    <w:basedOn w:val="a"/>
    <w:next w:val="a"/>
    <w:link w:val="10"/>
    <w:qFormat/>
    <w:rsid w:val="003C7943"/>
    <w:pPr>
      <w:keepNext/>
      <w:numPr>
        <w:numId w:val="2"/>
      </w:numPr>
      <w:outlineLvl w:val="0"/>
    </w:pPr>
    <w:rPr>
      <w:i/>
      <w:u w:val="single"/>
    </w:rPr>
  </w:style>
  <w:style w:type="paragraph" w:styleId="2">
    <w:name w:val="heading 2"/>
    <w:basedOn w:val="a"/>
    <w:next w:val="a"/>
    <w:link w:val="20"/>
    <w:qFormat/>
    <w:rsid w:val="003C7943"/>
    <w:pPr>
      <w:keepNext/>
      <w:suppressAutoHyphens w:val="0"/>
      <w:jc w:val="both"/>
      <w:outlineLvl w:val="1"/>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C7943"/>
    <w:pPr>
      <w:ind w:left="720"/>
      <w:contextualSpacing/>
    </w:pPr>
  </w:style>
  <w:style w:type="paragraph" w:customStyle="1" w:styleId="Default">
    <w:name w:val="Default"/>
    <w:rsid w:val="003C79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3C7943"/>
    <w:rPr>
      <w:rFonts w:ascii="Tahoma" w:hAnsi="Tahoma" w:cs="Tahoma"/>
      <w:sz w:val="16"/>
      <w:szCs w:val="16"/>
    </w:rPr>
  </w:style>
  <w:style w:type="character" w:customStyle="1" w:styleId="a4">
    <w:name w:val="Текст выноски Знак"/>
    <w:basedOn w:val="a0"/>
    <w:link w:val="a3"/>
    <w:uiPriority w:val="99"/>
    <w:semiHidden/>
    <w:rsid w:val="003C7943"/>
    <w:rPr>
      <w:rFonts w:ascii="Tahoma" w:eastAsia="Calibri" w:hAnsi="Tahoma" w:cs="Tahoma"/>
      <w:sz w:val="16"/>
      <w:szCs w:val="16"/>
      <w:lang w:eastAsia="ar-SA"/>
    </w:rPr>
  </w:style>
  <w:style w:type="character" w:customStyle="1" w:styleId="10">
    <w:name w:val="Заголовок 1 Знак"/>
    <w:basedOn w:val="a0"/>
    <w:link w:val="1"/>
    <w:rsid w:val="003C7943"/>
    <w:rPr>
      <w:rFonts w:ascii="Times New Roman" w:eastAsia="Calibri" w:hAnsi="Times New Roman" w:cs="Times New Roman"/>
      <w:i/>
      <w:sz w:val="28"/>
      <w:szCs w:val="20"/>
      <w:u w:val="single"/>
      <w:lang w:eastAsia="ar-SA"/>
    </w:rPr>
  </w:style>
  <w:style w:type="character" w:customStyle="1" w:styleId="20">
    <w:name w:val="Заголовок 2 Знак"/>
    <w:basedOn w:val="a0"/>
    <w:link w:val="2"/>
    <w:rsid w:val="003C7943"/>
    <w:rPr>
      <w:rFonts w:ascii="Times New Roman" w:eastAsia="Calibri" w:hAnsi="Times New Roman" w:cs="Times New Roman"/>
      <w:sz w:val="28"/>
      <w:szCs w:val="24"/>
      <w:lang w:eastAsia="ru-RU"/>
    </w:rPr>
  </w:style>
  <w:style w:type="numbering" w:customStyle="1" w:styleId="12">
    <w:name w:val="Нет списка1"/>
    <w:next w:val="a2"/>
    <w:uiPriority w:val="99"/>
    <w:semiHidden/>
    <w:rsid w:val="003C7943"/>
  </w:style>
  <w:style w:type="paragraph" w:styleId="a5">
    <w:name w:val="header"/>
    <w:basedOn w:val="a"/>
    <w:link w:val="a6"/>
    <w:uiPriority w:val="99"/>
    <w:rsid w:val="003C7943"/>
    <w:pPr>
      <w:tabs>
        <w:tab w:val="center" w:pos="4153"/>
        <w:tab w:val="right" w:pos="8306"/>
      </w:tabs>
    </w:pPr>
  </w:style>
  <w:style w:type="character" w:customStyle="1" w:styleId="a6">
    <w:name w:val="Верхний колонтитул Знак"/>
    <w:basedOn w:val="a0"/>
    <w:link w:val="a5"/>
    <w:uiPriority w:val="99"/>
    <w:rsid w:val="003C7943"/>
    <w:rPr>
      <w:rFonts w:ascii="Times New Roman" w:eastAsia="Calibri" w:hAnsi="Times New Roman" w:cs="Times New Roman"/>
      <w:sz w:val="28"/>
      <w:szCs w:val="20"/>
      <w:lang w:eastAsia="ar-SA"/>
    </w:rPr>
  </w:style>
  <w:style w:type="paragraph" w:styleId="a7">
    <w:name w:val="Body Text"/>
    <w:basedOn w:val="a"/>
    <w:link w:val="a8"/>
    <w:rsid w:val="003C7943"/>
    <w:pPr>
      <w:jc w:val="center"/>
    </w:pPr>
    <w:rPr>
      <w:i/>
    </w:rPr>
  </w:style>
  <w:style w:type="character" w:customStyle="1" w:styleId="a8">
    <w:name w:val="Основной текст Знак"/>
    <w:basedOn w:val="a0"/>
    <w:link w:val="a7"/>
    <w:rsid w:val="003C7943"/>
    <w:rPr>
      <w:rFonts w:ascii="Times New Roman" w:eastAsia="Calibri" w:hAnsi="Times New Roman" w:cs="Times New Roman"/>
      <w:i/>
      <w:sz w:val="28"/>
      <w:szCs w:val="20"/>
      <w:lang w:eastAsia="ar-SA"/>
    </w:rPr>
  </w:style>
  <w:style w:type="paragraph" w:customStyle="1" w:styleId="13">
    <w:name w:val="Название объекта1"/>
    <w:basedOn w:val="a"/>
    <w:next w:val="a"/>
    <w:rsid w:val="003C7943"/>
    <w:pPr>
      <w:ind w:firstLine="720"/>
      <w:jc w:val="both"/>
    </w:pPr>
    <w:rPr>
      <w:i/>
      <w:u w:val="single"/>
    </w:rPr>
  </w:style>
  <w:style w:type="paragraph" w:customStyle="1" w:styleId="Standard">
    <w:name w:val="Standard"/>
    <w:rsid w:val="003C794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table" w:styleId="a9">
    <w:name w:val="Table Grid"/>
    <w:basedOn w:val="a1"/>
    <w:uiPriority w:val="39"/>
    <w:rsid w:val="003C794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3C7943"/>
    <w:pPr>
      <w:spacing w:after="120"/>
      <w:ind w:left="283"/>
    </w:pPr>
  </w:style>
  <w:style w:type="character" w:customStyle="1" w:styleId="ab">
    <w:name w:val="Основной текст с отступом Знак"/>
    <w:basedOn w:val="a0"/>
    <w:link w:val="aa"/>
    <w:rsid w:val="003C7943"/>
    <w:rPr>
      <w:rFonts w:ascii="Times New Roman" w:eastAsia="Calibri" w:hAnsi="Times New Roman" w:cs="Times New Roman"/>
      <w:sz w:val="28"/>
      <w:szCs w:val="20"/>
      <w:lang w:eastAsia="ar-SA"/>
    </w:rPr>
  </w:style>
  <w:style w:type="paragraph" w:styleId="HTML">
    <w:name w:val="HTML Preformatted"/>
    <w:basedOn w:val="a"/>
    <w:link w:val="HTML0"/>
    <w:rsid w:val="003C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rsid w:val="003C7943"/>
    <w:rPr>
      <w:rFonts w:ascii="Courier New" w:eastAsia="Calibri" w:hAnsi="Courier New" w:cs="Times New Roman"/>
      <w:sz w:val="20"/>
      <w:szCs w:val="20"/>
      <w:lang w:eastAsia="ar-SA"/>
    </w:rPr>
  </w:style>
  <w:style w:type="paragraph" w:styleId="21">
    <w:name w:val="Body Text 2"/>
    <w:basedOn w:val="a"/>
    <w:link w:val="22"/>
    <w:rsid w:val="003C7943"/>
    <w:pPr>
      <w:suppressAutoHyphens w:val="0"/>
      <w:jc w:val="both"/>
    </w:pPr>
    <w:rPr>
      <w:lang w:eastAsia="ru-RU"/>
    </w:rPr>
  </w:style>
  <w:style w:type="character" w:customStyle="1" w:styleId="22">
    <w:name w:val="Основной текст 2 Знак"/>
    <w:basedOn w:val="a0"/>
    <w:link w:val="21"/>
    <w:rsid w:val="003C7943"/>
    <w:rPr>
      <w:rFonts w:ascii="Times New Roman" w:eastAsia="Calibri" w:hAnsi="Times New Roman" w:cs="Times New Roman"/>
      <w:sz w:val="28"/>
      <w:szCs w:val="20"/>
      <w:lang w:eastAsia="ru-RU"/>
    </w:rPr>
  </w:style>
  <w:style w:type="paragraph" w:styleId="23">
    <w:name w:val="Body Text Indent 2"/>
    <w:basedOn w:val="a"/>
    <w:link w:val="24"/>
    <w:rsid w:val="003C7943"/>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3C7943"/>
    <w:rPr>
      <w:rFonts w:ascii="Times New Roman" w:eastAsia="Calibri" w:hAnsi="Times New Roman" w:cs="Times New Roman"/>
      <w:sz w:val="24"/>
      <w:szCs w:val="24"/>
      <w:lang w:eastAsia="ru-RU"/>
    </w:rPr>
  </w:style>
  <w:style w:type="paragraph" w:customStyle="1" w:styleId="ConsPlusNormal">
    <w:name w:val="ConsPlusNormal"/>
    <w:rsid w:val="003C794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5">
    <w:name w:val="Body Text First Indent 2"/>
    <w:basedOn w:val="aa"/>
    <w:link w:val="26"/>
    <w:rsid w:val="003C7943"/>
    <w:pPr>
      <w:suppressAutoHyphens w:val="0"/>
      <w:ind w:firstLine="210"/>
    </w:pPr>
    <w:rPr>
      <w:sz w:val="24"/>
      <w:szCs w:val="24"/>
      <w:lang w:eastAsia="ru-RU"/>
    </w:rPr>
  </w:style>
  <w:style w:type="character" w:customStyle="1" w:styleId="26">
    <w:name w:val="Красная строка 2 Знак"/>
    <w:basedOn w:val="ab"/>
    <w:link w:val="25"/>
    <w:rsid w:val="003C7943"/>
    <w:rPr>
      <w:rFonts w:ascii="Times New Roman" w:eastAsia="Calibri" w:hAnsi="Times New Roman" w:cs="Times New Roman"/>
      <w:sz w:val="24"/>
      <w:szCs w:val="24"/>
      <w:lang w:eastAsia="ru-RU"/>
    </w:rPr>
  </w:style>
  <w:style w:type="paragraph" w:styleId="31">
    <w:name w:val="Body Text Indent 3"/>
    <w:basedOn w:val="a"/>
    <w:link w:val="32"/>
    <w:rsid w:val="003C7943"/>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3C7943"/>
    <w:rPr>
      <w:rFonts w:ascii="Times New Roman" w:eastAsia="Calibri" w:hAnsi="Times New Roman" w:cs="Times New Roman"/>
      <w:sz w:val="16"/>
      <w:szCs w:val="16"/>
      <w:lang w:eastAsia="ru-RU"/>
    </w:rPr>
  </w:style>
  <w:style w:type="paragraph" w:styleId="ac">
    <w:name w:val="Title"/>
    <w:basedOn w:val="a"/>
    <w:link w:val="ad"/>
    <w:qFormat/>
    <w:rsid w:val="003C7943"/>
    <w:pPr>
      <w:suppressAutoHyphens w:val="0"/>
      <w:jc w:val="center"/>
    </w:pPr>
    <w:rPr>
      <w:b/>
      <w:bCs/>
      <w:sz w:val="24"/>
      <w:szCs w:val="24"/>
      <w:lang w:val="en-US" w:eastAsia="ru-RU"/>
    </w:rPr>
  </w:style>
  <w:style w:type="character" w:customStyle="1" w:styleId="ad">
    <w:name w:val="Название Знак"/>
    <w:basedOn w:val="a0"/>
    <w:link w:val="ac"/>
    <w:rsid w:val="003C7943"/>
    <w:rPr>
      <w:rFonts w:ascii="Times New Roman" w:eastAsia="Calibri" w:hAnsi="Times New Roman" w:cs="Times New Roman"/>
      <w:b/>
      <w:bCs/>
      <w:sz w:val="24"/>
      <w:szCs w:val="24"/>
      <w:lang w:val="en-US" w:eastAsia="ru-RU"/>
    </w:rPr>
  </w:style>
  <w:style w:type="character" w:styleId="ae">
    <w:name w:val="Hyperlink"/>
    <w:basedOn w:val="a0"/>
    <w:rsid w:val="003C7943"/>
    <w:rPr>
      <w:rFonts w:cs="Times New Roman"/>
      <w:color w:val="0000FF"/>
      <w:u w:val="single"/>
    </w:rPr>
  </w:style>
  <w:style w:type="paragraph" w:styleId="af">
    <w:name w:val="footer"/>
    <w:basedOn w:val="a"/>
    <w:link w:val="af0"/>
    <w:uiPriority w:val="99"/>
    <w:rsid w:val="003C7943"/>
    <w:pPr>
      <w:tabs>
        <w:tab w:val="center" w:pos="4677"/>
        <w:tab w:val="right" w:pos="9355"/>
      </w:tabs>
    </w:pPr>
  </w:style>
  <w:style w:type="character" w:customStyle="1" w:styleId="af0">
    <w:name w:val="Нижний колонтитул Знак"/>
    <w:basedOn w:val="a0"/>
    <w:link w:val="af"/>
    <w:uiPriority w:val="99"/>
    <w:rsid w:val="003C7943"/>
    <w:rPr>
      <w:rFonts w:ascii="Times New Roman" w:eastAsia="Calibri" w:hAnsi="Times New Roman" w:cs="Times New Roman"/>
      <w:sz w:val="28"/>
      <w:szCs w:val="20"/>
      <w:lang w:eastAsia="ar-SA"/>
    </w:rPr>
  </w:style>
  <w:style w:type="paragraph" w:customStyle="1" w:styleId="af1">
    <w:name w:val="Знак"/>
    <w:basedOn w:val="a"/>
    <w:rsid w:val="003C7943"/>
    <w:pPr>
      <w:suppressAutoHyphens w:val="0"/>
      <w:spacing w:after="160" w:line="240" w:lineRule="exact"/>
    </w:pPr>
    <w:rPr>
      <w:rFonts w:ascii="Verdana" w:hAnsi="Verdana" w:cs="Verdana"/>
      <w:sz w:val="20"/>
      <w:lang w:val="en-US" w:eastAsia="en-US"/>
    </w:rPr>
  </w:style>
  <w:style w:type="paragraph" w:customStyle="1" w:styleId="Style2">
    <w:name w:val="Style2"/>
    <w:basedOn w:val="a"/>
    <w:rsid w:val="003C7943"/>
    <w:pPr>
      <w:widowControl w:val="0"/>
      <w:suppressAutoHyphens w:val="0"/>
      <w:autoSpaceDE w:val="0"/>
      <w:autoSpaceDN w:val="0"/>
      <w:adjustRightInd w:val="0"/>
      <w:spacing w:line="324" w:lineRule="exact"/>
      <w:ind w:firstLine="446"/>
    </w:pPr>
    <w:rPr>
      <w:sz w:val="24"/>
      <w:szCs w:val="24"/>
      <w:lang w:eastAsia="ru-RU"/>
    </w:rPr>
  </w:style>
  <w:style w:type="character" w:customStyle="1" w:styleId="FontStyle11">
    <w:name w:val="Font Style11"/>
    <w:rsid w:val="003C7943"/>
    <w:rPr>
      <w:rFonts w:ascii="Times New Roman" w:hAnsi="Times New Roman"/>
      <w:b/>
      <w:sz w:val="26"/>
    </w:rPr>
  </w:style>
  <w:style w:type="paragraph" w:customStyle="1" w:styleId="14">
    <w:name w:val="Без интервала1"/>
    <w:rsid w:val="003C7943"/>
    <w:pPr>
      <w:spacing w:after="0" w:line="240" w:lineRule="auto"/>
      <w:jc w:val="both"/>
    </w:pPr>
    <w:rPr>
      <w:rFonts w:ascii="Times New Roman" w:eastAsia="Calibri" w:hAnsi="Times New Roman" w:cs="Times New Roman"/>
      <w:sz w:val="24"/>
      <w:lang w:eastAsia="ru-RU"/>
    </w:rPr>
  </w:style>
  <w:style w:type="character" w:customStyle="1" w:styleId="af2">
    <w:name w:val="Основной текст_"/>
    <w:link w:val="33"/>
    <w:locked/>
    <w:rsid w:val="003C7943"/>
    <w:rPr>
      <w:sz w:val="26"/>
      <w:shd w:val="clear" w:color="auto" w:fill="FFFFFF"/>
    </w:rPr>
  </w:style>
  <w:style w:type="paragraph" w:customStyle="1" w:styleId="33">
    <w:name w:val="Основной текст3"/>
    <w:basedOn w:val="a"/>
    <w:link w:val="af2"/>
    <w:rsid w:val="003C7943"/>
    <w:pPr>
      <w:widowControl w:val="0"/>
      <w:shd w:val="clear" w:color="auto" w:fill="FFFFFF"/>
      <w:suppressAutoHyphens w:val="0"/>
      <w:spacing w:line="326" w:lineRule="exact"/>
      <w:ind w:hanging="380"/>
    </w:pPr>
    <w:rPr>
      <w:rFonts w:asciiTheme="minorHAnsi" w:eastAsiaTheme="minorHAnsi" w:hAnsiTheme="minorHAnsi" w:cstheme="minorBidi"/>
      <w:sz w:val="26"/>
      <w:szCs w:val="22"/>
      <w:shd w:val="clear" w:color="auto" w:fill="FFFFFF"/>
      <w:lang w:eastAsia="en-US"/>
    </w:rPr>
  </w:style>
  <w:style w:type="paragraph" w:customStyle="1" w:styleId="15">
    <w:name w:val="Абзац списка1"/>
    <w:basedOn w:val="a"/>
    <w:rsid w:val="003C7943"/>
    <w:pPr>
      <w:suppressAutoHyphens w:val="0"/>
      <w:spacing w:after="200" w:line="276" w:lineRule="auto"/>
      <w:ind w:left="720"/>
    </w:pPr>
    <w:rPr>
      <w:rFonts w:ascii="Calibri" w:hAnsi="Calibri"/>
      <w:sz w:val="22"/>
      <w:szCs w:val="22"/>
      <w:lang w:eastAsia="en-US"/>
    </w:rPr>
  </w:style>
  <w:style w:type="paragraph" w:customStyle="1" w:styleId="ParaAttribute1">
    <w:name w:val="ParaAttribute1"/>
    <w:rsid w:val="003C7943"/>
    <w:pPr>
      <w:spacing w:line="240" w:lineRule="auto"/>
      <w:jc w:val="both"/>
    </w:pPr>
    <w:rPr>
      <w:rFonts w:ascii="Times New Roman" w:eastAsia="Calibri" w:hAnsi="Times New Roman" w:cs="Times New Roman"/>
      <w:sz w:val="20"/>
      <w:szCs w:val="20"/>
      <w:lang w:eastAsia="ru-RU"/>
    </w:rPr>
  </w:style>
  <w:style w:type="paragraph" w:styleId="af3">
    <w:name w:val="Normal (Web)"/>
    <w:basedOn w:val="a"/>
    <w:uiPriority w:val="99"/>
    <w:rsid w:val="003C7943"/>
    <w:pPr>
      <w:suppressAutoHyphens w:val="0"/>
      <w:spacing w:before="100" w:beforeAutospacing="1" w:after="119"/>
    </w:pPr>
    <w:rPr>
      <w:sz w:val="24"/>
      <w:szCs w:val="24"/>
      <w:lang w:eastAsia="ru-RU"/>
    </w:rPr>
  </w:style>
  <w:style w:type="paragraph" w:customStyle="1" w:styleId="af4">
    <w:name w:val="a"/>
    <w:basedOn w:val="a"/>
    <w:rsid w:val="003C7943"/>
    <w:pPr>
      <w:suppressAutoHyphens w:val="0"/>
      <w:spacing w:before="100" w:beforeAutospacing="1" w:after="100" w:afterAutospacing="1"/>
    </w:pPr>
    <w:rPr>
      <w:sz w:val="24"/>
      <w:szCs w:val="24"/>
      <w:lang w:eastAsia="ru-RU"/>
    </w:rPr>
  </w:style>
  <w:style w:type="paragraph" w:styleId="af5">
    <w:name w:val="List Paragraph"/>
    <w:basedOn w:val="a"/>
    <w:uiPriority w:val="34"/>
    <w:qFormat/>
    <w:rsid w:val="003C7943"/>
    <w:pPr>
      <w:suppressAutoHyphens w:val="0"/>
      <w:spacing w:after="160" w:line="259" w:lineRule="auto"/>
      <w:ind w:left="720"/>
      <w:contextualSpacing/>
    </w:pPr>
    <w:rPr>
      <w:rFonts w:ascii="Calibri" w:hAnsi="Calibri"/>
      <w:sz w:val="22"/>
      <w:szCs w:val="22"/>
      <w:lang w:eastAsia="en-US"/>
    </w:rPr>
  </w:style>
  <w:style w:type="character" w:styleId="af6">
    <w:name w:val="Strong"/>
    <w:basedOn w:val="a0"/>
    <w:uiPriority w:val="22"/>
    <w:qFormat/>
    <w:rsid w:val="003C7943"/>
    <w:rPr>
      <w:b/>
      <w:bCs/>
    </w:rPr>
  </w:style>
  <w:style w:type="paragraph" w:customStyle="1" w:styleId="rtejustify">
    <w:name w:val="rtejustify"/>
    <w:basedOn w:val="a"/>
    <w:rsid w:val="003C7943"/>
    <w:pPr>
      <w:suppressAutoHyphens w:val="0"/>
      <w:spacing w:before="100" w:beforeAutospacing="1" w:after="100" w:afterAutospacing="1"/>
    </w:pPr>
    <w:rPr>
      <w:rFonts w:eastAsia="Times New Roman"/>
      <w:sz w:val="24"/>
      <w:szCs w:val="24"/>
      <w:lang w:eastAsia="ru-RU"/>
    </w:rPr>
  </w:style>
  <w:style w:type="numbering" w:customStyle="1" w:styleId="27">
    <w:name w:val="Нет списка2"/>
    <w:next w:val="a2"/>
    <w:uiPriority w:val="99"/>
    <w:semiHidden/>
    <w:unhideWhenUsed/>
    <w:rsid w:val="00135943"/>
  </w:style>
  <w:style w:type="table" w:customStyle="1" w:styleId="16">
    <w:name w:val="Сетка таблицы1"/>
    <w:basedOn w:val="a1"/>
    <w:next w:val="a9"/>
    <w:uiPriority w:val="59"/>
    <w:rsid w:val="0013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9"/>
    <w:uiPriority w:val="59"/>
    <w:rsid w:val="0013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35943"/>
  </w:style>
  <w:style w:type="paragraph" w:customStyle="1" w:styleId="ConsPlusTitle">
    <w:name w:val="ConsPlusTitle"/>
    <w:rsid w:val="00B7740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9408">
      <w:bodyDiv w:val="1"/>
      <w:marLeft w:val="0"/>
      <w:marRight w:val="0"/>
      <w:marTop w:val="0"/>
      <w:marBottom w:val="0"/>
      <w:divBdr>
        <w:top w:val="none" w:sz="0" w:space="0" w:color="auto"/>
        <w:left w:val="none" w:sz="0" w:space="0" w:color="auto"/>
        <w:bottom w:val="none" w:sz="0" w:space="0" w:color="auto"/>
        <w:right w:val="none" w:sz="0" w:space="0" w:color="auto"/>
      </w:divBdr>
    </w:div>
    <w:div w:id="483207738">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536848873">
      <w:bodyDiv w:val="1"/>
      <w:marLeft w:val="0"/>
      <w:marRight w:val="0"/>
      <w:marTop w:val="0"/>
      <w:marBottom w:val="0"/>
      <w:divBdr>
        <w:top w:val="none" w:sz="0" w:space="0" w:color="auto"/>
        <w:left w:val="none" w:sz="0" w:space="0" w:color="auto"/>
        <w:bottom w:val="none" w:sz="0" w:space="0" w:color="auto"/>
        <w:right w:val="none" w:sz="0" w:space="0" w:color="auto"/>
      </w:divBdr>
    </w:div>
    <w:div w:id="20927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png"/><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Times New Roman"/>
                <a:ea typeface="Times New Roman"/>
                <a:cs typeface="Times New Roman"/>
              </a:defRPr>
            </a:pPr>
            <a:r>
              <a:rPr lang="ru-RU"/>
              <a:t>Численность воспитанников</a:t>
            </a:r>
          </a:p>
        </c:rich>
      </c:tx>
      <c:layout>
        <c:manualLayout>
          <c:xMode val="edge"/>
          <c:yMode val="edge"/>
          <c:x val="0.34357005758157388"/>
          <c:y val="2.1459227467811159E-2"/>
        </c:manualLayout>
      </c:layout>
      <c:overlay val="0"/>
      <c:spPr>
        <a:noFill/>
        <a:ln w="25401">
          <a:noFill/>
        </a:ln>
      </c:spPr>
    </c:title>
    <c:autoTitleDeleted val="0"/>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452975047984644E-2"/>
          <c:y val="0.20171673819742489"/>
          <c:w val="0.56429942418426104"/>
          <c:h val="0.63948497854077258"/>
        </c:manualLayout>
      </c:layout>
      <c:bar3DChart>
        <c:barDir val="col"/>
        <c:grouping val="clustered"/>
        <c:varyColors val="0"/>
        <c:ser>
          <c:idx val="0"/>
          <c:order val="0"/>
          <c:tx>
            <c:strRef>
              <c:f>Sheet1!$A$2</c:f>
              <c:strCache>
                <c:ptCount val="1"/>
                <c:pt idx="0">
                  <c:v>Численность детей в ДОО</c:v>
                </c:pt>
              </c:strCache>
            </c:strRef>
          </c:tx>
          <c:spPr>
            <a:solidFill>
              <a:srgbClr val="008000"/>
            </a:solidFill>
            <a:ln w="12700">
              <a:solidFill>
                <a:srgbClr val="000000"/>
              </a:solidFill>
              <a:prstDash val="solid"/>
            </a:ln>
          </c:spPr>
          <c:invertIfNegative val="0"/>
          <c:dLbls>
            <c:dLbl>
              <c:idx val="0"/>
              <c:layout>
                <c:manualLayout>
                  <c:x val="2.119807163731716E-2"/>
                  <c:y val="-1.3350989686136639E-2"/>
                </c:manualLayout>
              </c:layout>
              <c:showLegendKey val="0"/>
              <c:showVal val="1"/>
              <c:showCatName val="0"/>
              <c:showSerName val="0"/>
              <c:showPercent val="0"/>
              <c:showBubbleSize val="0"/>
            </c:dLbl>
            <c:dLbl>
              <c:idx val="1"/>
              <c:delete val="1"/>
            </c:dLbl>
            <c:dLbl>
              <c:idx val="2"/>
              <c:layout>
                <c:manualLayout>
                  <c:x val="1.4249959377739521E-2"/>
                  <c:y val="-1.9208129636050036E-2"/>
                </c:manualLayout>
              </c:layout>
              <c:showLegendKey val="0"/>
              <c:showVal val="1"/>
              <c:showCatName val="0"/>
              <c:showSerName val="0"/>
              <c:showPercent val="0"/>
              <c:showBubbleSize val="0"/>
            </c:dLbl>
            <c:spPr>
              <a:noFill/>
              <a:ln w="25401">
                <a:noFill/>
              </a:ln>
            </c:spPr>
            <c:txPr>
              <a:bodyPr/>
              <a:lstStyle/>
              <a:p>
                <a:pPr>
                  <a:defRPr sz="8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2017</c:v>
                </c:pt>
                <c:pt idx="1">
                  <c:v>2018</c:v>
                </c:pt>
                <c:pt idx="2">
                  <c:v>2019</c:v>
                </c:pt>
              </c:numCache>
            </c:numRef>
          </c:cat>
          <c:val>
            <c:numRef>
              <c:f>Sheet1!$B$2:$D$2</c:f>
              <c:numCache>
                <c:formatCode>General</c:formatCode>
                <c:ptCount val="3"/>
                <c:pt idx="0">
                  <c:v>1900</c:v>
                </c:pt>
                <c:pt idx="1">
                  <c:v>1965</c:v>
                </c:pt>
                <c:pt idx="2">
                  <c:v>1967</c:v>
                </c:pt>
              </c:numCache>
            </c:numRef>
          </c:val>
        </c:ser>
        <c:ser>
          <c:idx val="1"/>
          <c:order val="1"/>
          <c:tx>
            <c:strRef>
              <c:f>Sheet1!$A$3</c:f>
              <c:strCache>
                <c:ptCount val="1"/>
                <c:pt idx="0">
                  <c:v>Численность детей в ДОО в возрасте от 0-3 лет</c:v>
                </c:pt>
              </c:strCache>
            </c:strRef>
          </c:tx>
          <c:spPr>
            <a:solidFill>
              <a:srgbClr val="800080"/>
            </a:solidFill>
            <a:ln w="12700">
              <a:solidFill>
                <a:srgbClr val="000000"/>
              </a:solidFill>
              <a:prstDash val="solid"/>
            </a:ln>
          </c:spPr>
          <c:invertIfNegative val="0"/>
          <c:dLbls>
            <c:dLbl>
              <c:idx val="0"/>
              <c:layout>
                <c:manualLayout>
                  <c:x val="5.0278921495896099E-2"/>
                  <c:y val="2.1224087570837137E-2"/>
                </c:manualLayout>
              </c:layout>
              <c:showLegendKey val="0"/>
              <c:showVal val="1"/>
              <c:showCatName val="0"/>
              <c:showSerName val="0"/>
              <c:showPercent val="0"/>
              <c:showBubbleSize val="0"/>
            </c:dLbl>
            <c:dLbl>
              <c:idx val="1"/>
              <c:layout>
                <c:manualLayout>
                  <c:x val="4.8724251162652422E-2"/>
                  <c:y val="8.0513042953824637E-3"/>
                </c:manualLayout>
              </c:layout>
              <c:showLegendKey val="0"/>
              <c:showVal val="1"/>
              <c:showCatName val="0"/>
              <c:showSerName val="0"/>
              <c:showPercent val="0"/>
              <c:showBubbleSize val="0"/>
            </c:dLbl>
            <c:dLbl>
              <c:idx val="2"/>
              <c:layout>
                <c:manualLayout>
                  <c:x val="4.1411423439773436E-2"/>
                  <c:y val="2.0858879949920035E-3"/>
                </c:manualLayout>
              </c:layout>
              <c:showLegendKey val="0"/>
              <c:showVal val="1"/>
              <c:showCatName val="0"/>
              <c:showSerName val="0"/>
              <c:showPercent val="0"/>
              <c:showBubbleSize val="0"/>
            </c:dLbl>
            <c:spPr>
              <a:noFill/>
              <a:ln w="25401">
                <a:noFill/>
              </a:ln>
            </c:spPr>
            <c:txPr>
              <a:bodyPr/>
              <a:lstStyle/>
              <a:p>
                <a:pPr>
                  <a:defRPr sz="8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2017</c:v>
                </c:pt>
                <c:pt idx="1">
                  <c:v>2018</c:v>
                </c:pt>
                <c:pt idx="2">
                  <c:v>2019</c:v>
                </c:pt>
              </c:numCache>
            </c:numRef>
          </c:cat>
          <c:val>
            <c:numRef>
              <c:f>Sheet1!$B$3:$D$3</c:f>
              <c:numCache>
                <c:formatCode>General</c:formatCode>
                <c:ptCount val="3"/>
                <c:pt idx="0">
                  <c:v>412</c:v>
                </c:pt>
                <c:pt idx="1">
                  <c:v>411</c:v>
                </c:pt>
                <c:pt idx="2">
                  <c:v>362</c:v>
                </c:pt>
              </c:numCache>
            </c:numRef>
          </c:val>
        </c:ser>
        <c:ser>
          <c:idx val="2"/>
          <c:order val="2"/>
          <c:tx>
            <c:strRef>
              <c:f>Sheet1!$A$4</c:f>
              <c:strCache>
                <c:ptCount val="1"/>
                <c:pt idx="0">
                  <c:v>Численность детей в ДОО в возрасте от3-8 лет</c:v>
                </c:pt>
              </c:strCache>
            </c:strRef>
          </c:tx>
          <c:spPr>
            <a:solidFill>
              <a:srgbClr val="FF0000"/>
            </a:solidFill>
            <a:ln w="12700">
              <a:solidFill>
                <a:srgbClr val="000000"/>
              </a:solidFill>
              <a:prstDash val="solid"/>
            </a:ln>
          </c:spPr>
          <c:invertIfNegative val="0"/>
          <c:dLbls>
            <c:dLbl>
              <c:idx val="0"/>
              <c:layout>
                <c:manualLayout>
                  <c:x val="2.2852957113186672E-2"/>
                  <c:y val="-6.9273704481105976E-3"/>
                </c:manualLayout>
              </c:layout>
              <c:showLegendKey val="0"/>
              <c:showVal val="1"/>
              <c:showCatName val="0"/>
              <c:showSerName val="0"/>
              <c:showPercent val="0"/>
              <c:showBubbleSize val="0"/>
            </c:dLbl>
            <c:dLbl>
              <c:idx val="1"/>
              <c:layout>
                <c:manualLayout>
                  <c:x val="2.3217870291886669E-2"/>
                  <c:y val="-2.5957293673478637E-2"/>
                </c:manualLayout>
              </c:layout>
              <c:showLegendKey val="0"/>
              <c:showVal val="1"/>
              <c:showCatName val="0"/>
              <c:showSerName val="0"/>
              <c:showPercent val="0"/>
              <c:showBubbleSize val="0"/>
            </c:dLbl>
            <c:dLbl>
              <c:idx val="2"/>
              <c:layout>
                <c:manualLayout>
                  <c:x val="2.1663199958642937E-2"/>
                  <c:y val="-1.510597033474982E-2"/>
                </c:manualLayout>
              </c:layout>
              <c:showLegendKey val="0"/>
              <c:showVal val="1"/>
              <c:showCatName val="0"/>
              <c:showSerName val="0"/>
              <c:showPercent val="0"/>
              <c:showBubbleSize val="0"/>
            </c:dLbl>
            <c:spPr>
              <a:noFill/>
              <a:ln w="25401">
                <a:noFill/>
              </a:ln>
            </c:spPr>
            <c:txPr>
              <a:bodyPr/>
              <a:lstStyle/>
              <a:p>
                <a:pPr>
                  <a:defRPr sz="8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2017</c:v>
                </c:pt>
                <c:pt idx="1">
                  <c:v>2018</c:v>
                </c:pt>
                <c:pt idx="2">
                  <c:v>2019</c:v>
                </c:pt>
              </c:numCache>
            </c:numRef>
          </c:cat>
          <c:val>
            <c:numRef>
              <c:f>Sheet1!$B$4:$D$4</c:f>
              <c:numCache>
                <c:formatCode>General</c:formatCode>
                <c:ptCount val="3"/>
                <c:pt idx="0">
                  <c:v>1488</c:v>
                </c:pt>
                <c:pt idx="1">
                  <c:v>1554</c:v>
                </c:pt>
                <c:pt idx="2">
                  <c:v>1605</c:v>
                </c:pt>
              </c:numCache>
            </c:numRef>
          </c:val>
        </c:ser>
        <c:dLbls>
          <c:showLegendKey val="0"/>
          <c:showVal val="1"/>
          <c:showCatName val="0"/>
          <c:showSerName val="0"/>
          <c:showPercent val="0"/>
          <c:showBubbleSize val="0"/>
        </c:dLbls>
        <c:gapWidth val="150"/>
        <c:gapDepth val="0"/>
        <c:shape val="box"/>
        <c:axId val="34793344"/>
        <c:axId val="34794880"/>
        <c:axId val="0"/>
      </c:bar3DChart>
      <c:catAx>
        <c:axId val="34793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34794880"/>
        <c:crosses val="autoZero"/>
        <c:auto val="1"/>
        <c:lblAlgn val="ctr"/>
        <c:lblOffset val="100"/>
        <c:tickLblSkip val="1"/>
        <c:tickMarkSkip val="1"/>
        <c:noMultiLvlLbl val="0"/>
      </c:catAx>
      <c:valAx>
        <c:axId val="347948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34793344"/>
        <c:crosses val="autoZero"/>
        <c:crossBetween val="between"/>
      </c:valAx>
      <c:spPr>
        <a:noFill/>
        <a:ln w="25401">
          <a:noFill/>
        </a:ln>
      </c:spPr>
    </c:plotArea>
    <c:legend>
      <c:legendPos val="r"/>
      <c:layout>
        <c:manualLayout>
          <c:xMode val="edge"/>
          <c:yMode val="edge"/>
          <c:x val="0.66986564299424189"/>
          <c:y val="0.37768240343347642"/>
          <c:w val="0.32245681381957775"/>
          <c:h val="0.37768240343347642"/>
        </c:manualLayout>
      </c:layout>
      <c:overlay val="0"/>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рус яз</c:v>
                </c:pt>
                <c:pt idx="1">
                  <c:v>биология</c:v>
                </c:pt>
                <c:pt idx="2">
                  <c:v>история</c:v>
                </c:pt>
                <c:pt idx="3">
                  <c:v>матем</c:v>
                </c:pt>
              </c:strCache>
            </c:strRef>
          </c:cat>
          <c:val>
            <c:numRef>
              <c:f>Лист1!$B$2:$B$5</c:f>
              <c:numCache>
                <c:formatCode>General</c:formatCode>
                <c:ptCount val="4"/>
                <c:pt idx="0">
                  <c:v>51.4</c:v>
                </c:pt>
                <c:pt idx="1">
                  <c:v>63.5</c:v>
                </c:pt>
                <c:pt idx="2">
                  <c:v>68.5</c:v>
                </c:pt>
                <c:pt idx="3">
                  <c:v>52.2</c:v>
                </c:pt>
              </c:numCache>
            </c:numRef>
          </c:val>
        </c:ser>
        <c:ser>
          <c:idx val="1"/>
          <c:order val="1"/>
          <c:tx>
            <c:strRef>
              <c:f>Лист1!$C$1</c:f>
              <c:strCache>
                <c:ptCount val="1"/>
                <c:pt idx="0">
                  <c:v>2019</c:v>
                </c:pt>
              </c:strCache>
            </c:strRef>
          </c:tx>
          <c:invertIfNegative val="0"/>
          <c:cat>
            <c:strRef>
              <c:f>Лист1!$A$2:$A$5</c:f>
              <c:strCache>
                <c:ptCount val="4"/>
                <c:pt idx="0">
                  <c:v>рус яз</c:v>
                </c:pt>
                <c:pt idx="1">
                  <c:v>биология</c:v>
                </c:pt>
                <c:pt idx="2">
                  <c:v>история</c:v>
                </c:pt>
                <c:pt idx="3">
                  <c:v>матем</c:v>
                </c:pt>
              </c:strCache>
            </c:strRef>
          </c:cat>
          <c:val>
            <c:numRef>
              <c:f>Лист1!$C$2:$C$5</c:f>
              <c:numCache>
                <c:formatCode>General</c:formatCode>
                <c:ptCount val="4"/>
                <c:pt idx="0">
                  <c:v>49.6</c:v>
                </c:pt>
                <c:pt idx="1">
                  <c:v>67.400000000000006</c:v>
                </c:pt>
                <c:pt idx="2">
                  <c:v>63.3</c:v>
                </c:pt>
                <c:pt idx="3">
                  <c:v>2.8</c:v>
                </c:pt>
              </c:numCache>
            </c:numRef>
          </c:val>
        </c:ser>
        <c:dLbls>
          <c:showLegendKey val="0"/>
          <c:showVal val="0"/>
          <c:showCatName val="0"/>
          <c:showSerName val="0"/>
          <c:showPercent val="0"/>
          <c:showBubbleSize val="0"/>
        </c:dLbls>
        <c:gapWidth val="150"/>
        <c:axId val="130435712"/>
        <c:axId val="130441600"/>
      </c:barChart>
      <c:catAx>
        <c:axId val="130435712"/>
        <c:scaling>
          <c:orientation val="minMax"/>
        </c:scaling>
        <c:delete val="0"/>
        <c:axPos val="b"/>
        <c:majorTickMark val="out"/>
        <c:minorTickMark val="none"/>
        <c:tickLblPos val="nextTo"/>
        <c:crossAx val="130441600"/>
        <c:crosses val="autoZero"/>
        <c:auto val="1"/>
        <c:lblAlgn val="ctr"/>
        <c:lblOffset val="100"/>
        <c:noMultiLvlLbl val="0"/>
      </c:catAx>
      <c:valAx>
        <c:axId val="130441600"/>
        <c:scaling>
          <c:orientation val="minMax"/>
        </c:scaling>
        <c:delete val="0"/>
        <c:axPos val="l"/>
        <c:majorGridlines/>
        <c:numFmt formatCode="General" sourceLinked="1"/>
        <c:majorTickMark val="out"/>
        <c:minorTickMark val="none"/>
        <c:tickLblPos val="nextTo"/>
        <c:crossAx val="130435712"/>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См.р-н</c:v>
                </c:pt>
              </c:strCache>
            </c:strRef>
          </c:tx>
          <c:invertIfNegative val="0"/>
          <c:cat>
            <c:strRef>
              <c:f>Лист1!$A$2:$A$5</c:f>
              <c:strCache>
                <c:ptCount val="4"/>
                <c:pt idx="0">
                  <c:v>рус.яз</c:v>
                </c:pt>
                <c:pt idx="1">
                  <c:v>матем</c:v>
                </c:pt>
                <c:pt idx="2">
                  <c:v>биология</c:v>
                </c:pt>
                <c:pt idx="3">
                  <c:v>история</c:v>
                </c:pt>
              </c:strCache>
            </c:strRef>
          </c:cat>
          <c:val>
            <c:numRef>
              <c:f>Лист1!$B$2:$B$5</c:f>
              <c:numCache>
                <c:formatCode>General</c:formatCode>
                <c:ptCount val="4"/>
                <c:pt idx="0">
                  <c:v>49.6</c:v>
                </c:pt>
                <c:pt idx="1">
                  <c:v>53</c:v>
                </c:pt>
                <c:pt idx="2">
                  <c:v>67.400000000000006</c:v>
                </c:pt>
                <c:pt idx="3">
                  <c:v>63.3</c:v>
                </c:pt>
              </c:numCache>
            </c:numRef>
          </c:val>
        </c:ser>
        <c:ser>
          <c:idx val="1"/>
          <c:order val="1"/>
          <c:tx>
            <c:strRef>
              <c:f>Лист1!$C$1</c:f>
              <c:strCache>
                <c:ptCount val="1"/>
                <c:pt idx="0">
                  <c:v>область</c:v>
                </c:pt>
              </c:strCache>
            </c:strRef>
          </c:tx>
          <c:invertIfNegative val="0"/>
          <c:cat>
            <c:strRef>
              <c:f>Лист1!$A$2:$A$5</c:f>
              <c:strCache>
                <c:ptCount val="4"/>
                <c:pt idx="0">
                  <c:v>рус.яз</c:v>
                </c:pt>
                <c:pt idx="1">
                  <c:v>матем</c:v>
                </c:pt>
                <c:pt idx="2">
                  <c:v>биология</c:v>
                </c:pt>
                <c:pt idx="3">
                  <c:v>история</c:v>
                </c:pt>
              </c:strCache>
            </c:strRef>
          </c:cat>
          <c:val>
            <c:numRef>
              <c:f>Лист1!$C$2:$C$5</c:f>
              <c:numCache>
                <c:formatCode>General</c:formatCode>
                <c:ptCount val="4"/>
                <c:pt idx="0">
                  <c:v>49.9</c:v>
                </c:pt>
                <c:pt idx="1">
                  <c:v>56.3</c:v>
                </c:pt>
                <c:pt idx="2">
                  <c:v>64.599999999999994</c:v>
                </c:pt>
                <c:pt idx="3">
                  <c:v>52.6</c:v>
                </c:pt>
              </c:numCache>
            </c:numRef>
          </c:val>
        </c:ser>
        <c:ser>
          <c:idx val="2"/>
          <c:order val="2"/>
          <c:tx>
            <c:strRef>
              <c:f>Лист1!$D$1</c:f>
              <c:strCache>
                <c:ptCount val="1"/>
                <c:pt idx="0">
                  <c:v>РФ</c:v>
                </c:pt>
              </c:strCache>
            </c:strRef>
          </c:tx>
          <c:invertIfNegative val="0"/>
          <c:cat>
            <c:strRef>
              <c:f>Лист1!$A$2:$A$5</c:f>
              <c:strCache>
                <c:ptCount val="4"/>
                <c:pt idx="0">
                  <c:v>рус.яз</c:v>
                </c:pt>
                <c:pt idx="1">
                  <c:v>матем</c:v>
                </c:pt>
                <c:pt idx="2">
                  <c:v>биология</c:v>
                </c:pt>
                <c:pt idx="3">
                  <c:v>история</c:v>
                </c:pt>
              </c:strCache>
            </c:strRef>
          </c:cat>
          <c:val>
            <c:numRef>
              <c:f>Лист1!$D$2:$D$5</c:f>
              <c:numCache>
                <c:formatCode>General</c:formatCode>
                <c:ptCount val="4"/>
                <c:pt idx="0">
                  <c:v>49.9</c:v>
                </c:pt>
                <c:pt idx="1">
                  <c:v>54.2</c:v>
                </c:pt>
                <c:pt idx="2">
                  <c:v>60.8</c:v>
                </c:pt>
                <c:pt idx="3">
                  <c:v>53</c:v>
                </c:pt>
              </c:numCache>
            </c:numRef>
          </c:val>
        </c:ser>
        <c:dLbls>
          <c:showLegendKey val="0"/>
          <c:showVal val="0"/>
          <c:showCatName val="0"/>
          <c:showSerName val="0"/>
          <c:showPercent val="0"/>
          <c:showBubbleSize val="0"/>
        </c:dLbls>
        <c:gapWidth val="150"/>
        <c:axId val="130475520"/>
        <c:axId val="130477056"/>
      </c:barChart>
      <c:catAx>
        <c:axId val="130475520"/>
        <c:scaling>
          <c:orientation val="minMax"/>
        </c:scaling>
        <c:delete val="0"/>
        <c:axPos val="b"/>
        <c:majorTickMark val="out"/>
        <c:minorTickMark val="none"/>
        <c:tickLblPos val="nextTo"/>
        <c:crossAx val="130477056"/>
        <c:crosses val="autoZero"/>
        <c:auto val="1"/>
        <c:lblAlgn val="ctr"/>
        <c:lblOffset val="100"/>
        <c:noMultiLvlLbl val="0"/>
      </c:catAx>
      <c:valAx>
        <c:axId val="130477056"/>
        <c:scaling>
          <c:orientation val="minMax"/>
        </c:scaling>
        <c:delete val="0"/>
        <c:axPos val="l"/>
        <c:majorGridlines/>
        <c:numFmt formatCode="General" sourceLinked="1"/>
        <c:majorTickMark val="out"/>
        <c:minorTickMark val="none"/>
        <c:tickLblPos val="nextTo"/>
        <c:crossAx val="130475520"/>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Лист1!$A$2:$A$7</c:f>
              <c:strCache>
                <c:ptCount val="6"/>
                <c:pt idx="0">
                  <c:v>рус.яз</c:v>
                </c:pt>
                <c:pt idx="1">
                  <c:v>матем</c:v>
                </c:pt>
                <c:pt idx="2">
                  <c:v>биолог</c:v>
                </c:pt>
                <c:pt idx="3">
                  <c:v>географ</c:v>
                </c:pt>
                <c:pt idx="4">
                  <c:v>обществ</c:v>
                </c:pt>
                <c:pt idx="5">
                  <c:v>история</c:v>
                </c:pt>
              </c:strCache>
            </c:strRef>
          </c:cat>
          <c:val>
            <c:numRef>
              <c:f>Лист1!$B$2:$B$7</c:f>
              <c:numCache>
                <c:formatCode>General</c:formatCode>
                <c:ptCount val="6"/>
                <c:pt idx="0">
                  <c:v>47.4</c:v>
                </c:pt>
                <c:pt idx="1">
                  <c:v>45.4</c:v>
                </c:pt>
                <c:pt idx="2">
                  <c:v>55.7</c:v>
                </c:pt>
                <c:pt idx="3">
                  <c:v>63.5</c:v>
                </c:pt>
                <c:pt idx="4">
                  <c:v>46</c:v>
                </c:pt>
                <c:pt idx="5">
                  <c:v>63.3</c:v>
                </c:pt>
              </c:numCache>
            </c:numRef>
          </c:val>
        </c:ser>
        <c:ser>
          <c:idx val="1"/>
          <c:order val="1"/>
          <c:tx>
            <c:strRef>
              <c:f>Лист1!$C$1</c:f>
              <c:strCache>
                <c:ptCount val="1"/>
                <c:pt idx="0">
                  <c:v>2019</c:v>
                </c:pt>
              </c:strCache>
            </c:strRef>
          </c:tx>
          <c:invertIfNegative val="0"/>
          <c:cat>
            <c:strRef>
              <c:f>Лист1!$A$2:$A$7</c:f>
              <c:strCache>
                <c:ptCount val="6"/>
                <c:pt idx="0">
                  <c:v>рус.яз</c:v>
                </c:pt>
                <c:pt idx="1">
                  <c:v>матем</c:v>
                </c:pt>
                <c:pt idx="2">
                  <c:v>биолог</c:v>
                </c:pt>
                <c:pt idx="3">
                  <c:v>географ</c:v>
                </c:pt>
                <c:pt idx="4">
                  <c:v>обществ</c:v>
                </c:pt>
                <c:pt idx="5">
                  <c:v>история</c:v>
                </c:pt>
              </c:strCache>
            </c:strRef>
          </c:cat>
          <c:val>
            <c:numRef>
              <c:f>Лист1!$C$2:$C$7</c:f>
              <c:numCache>
                <c:formatCode>General</c:formatCode>
                <c:ptCount val="6"/>
                <c:pt idx="0">
                  <c:v>44.3</c:v>
                </c:pt>
                <c:pt idx="1">
                  <c:v>49.4</c:v>
                </c:pt>
                <c:pt idx="2">
                  <c:v>60.2</c:v>
                </c:pt>
                <c:pt idx="3">
                  <c:v>58.3</c:v>
                </c:pt>
                <c:pt idx="4">
                  <c:v>60.9</c:v>
                </c:pt>
                <c:pt idx="5">
                  <c:v>65.900000000000006</c:v>
                </c:pt>
              </c:numCache>
            </c:numRef>
          </c:val>
        </c:ser>
        <c:dLbls>
          <c:showLegendKey val="0"/>
          <c:showVal val="0"/>
          <c:showCatName val="0"/>
          <c:showSerName val="0"/>
          <c:showPercent val="0"/>
          <c:showBubbleSize val="0"/>
        </c:dLbls>
        <c:gapWidth val="150"/>
        <c:axId val="34315648"/>
        <c:axId val="127440000"/>
      </c:barChart>
      <c:catAx>
        <c:axId val="34315648"/>
        <c:scaling>
          <c:orientation val="minMax"/>
        </c:scaling>
        <c:delete val="0"/>
        <c:axPos val="b"/>
        <c:majorTickMark val="out"/>
        <c:minorTickMark val="none"/>
        <c:tickLblPos val="nextTo"/>
        <c:crossAx val="127440000"/>
        <c:crosses val="autoZero"/>
        <c:auto val="1"/>
        <c:lblAlgn val="ctr"/>
        <c:lblOffset val="100"/>
        <c:noMultiLvlLbl val="0"/>
      </c:catAx>
      <c:valAx>
        <c:axId val="127440000"/>
        <c:scaling>
          <c:orientation val="minMax"/>
        </c:scaling>
        <c:delete val="0"/>
        <c:axPos val="l"/>
        <c:majorGridlines/>
        <c:numFmt formatCode="General" sourceLinked="1"/>
        <c:majorTickMark val="out"/>
        <c:minorTickMark val="none"/>
        <c:tickLblPos val="nextTo"/>
        <c:crossAx val="3431564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См р-н</c:v>
                </c:pt>
              </c:strCache>
            </c:strRef>
          </c:tx>
          <c:invertIfNegative val="0"/>
          <c:cat>
            <c:strRef>
              <c:f>Лист1!$A$2:$A$7</c:f>
              <c:strCache>
                <c:ptCount val="6"/>
                <c:pt idx="0">
                  <c:v>рус.яз</c:v>
                </c:pt>
                <c:pt idx="1">
                  <c:v>матем</c:v>
                </c:pt>
                <c:pt idx="2">
                  <c:v>биолог</c:v>
                </c:pt>
                <c:pt idx="3">
                  <c:v>географ</c:v>
                </c:pt>
                <c:pt idx="4">
                  <c:v>обществозн</c:v>
                </c:pt>
                <c:pt idx="5">
                  <c:v>история</c:v>
                </c:pt>
              </c:strCache>
            </c:strRef>
          </c:cat>
          <c:val>
            <c:numRef>
              <c:f>Лист1!$B$2:$B$7</c:f>
              <c:numCache>
                <c:formatCode>General</c:formatCode>
                <c:ptCount val="6"/>
                <c:pt idx="0">
                  <c:v>45.2</c:v>
                </c:pt>
                <c:pt idx="1">
                  <c:v>49.4</c:v>
                </c:pt>
                <c:pt idx="2">
                  <c:v>60.2</c:v>
                </c:pt>
                <c:pt idx="3">
                  <c:v>58.3</c:v>
                </c:pt>
                <c:pt idx="4">
                  <c:v>59.9</c:v>
                </c:pt>
                <c:pt idx="5">
                  <c:v>65.900000000000006</c:v>
                </c:pt>
              </c:numCache>
            </c:numRef>
          </c:val>
        </c:ser>
        <c:ser>
          <c:idx val="1"/>
          <c:order val="1"/>
          <c:tx>
            <c:strRef>
              <c:f>Лист1!$C$1</c:f>
              <c:strCache>
                <c:ptCount val="1"/>
                <c:pt idx="0">
                  <c:v>область</c:v>
                </c:pt>
              </c:strCache>
            </c:strRef>
          </c:tx>
          <c:invertIfNegative val="0"/>
          <c:cat>
            <c:strRef>
              <c:f>Лист1!$A$2:$A$7</c:f>
              <c:strCache>
                <c:ptCount val="6"/>
                <c:pt idx="0">
                  <c:v>рус.яз</c:v>
                </c:pt>
                <c:pt idx="1">
                  <c:v>матем</c:v>
                </c:pt>
                <c:pt idx="2">
                  <c:v>биолог</c:v>
                </c:pt>
                <c:pt idx="3">
                  <c:v>географ</c:v>
                </c:pt>
                <c:pt idx="4">
                  <c:v>обществозн</c:v>
                </c:pt>
                <c:pt idx="5">
                  <c:v>история</c:v>
                </c:pt>
              </c:strCache>
            </c:strRef>
          </c:cat>
          <c:val>
            <c:numRef>
              <c:f>Лист1!$C$2:$C$7</c:f>
              <c:numCache>
                <c:formatCode>General</c:formatCode>
                <c:ptCount val="6"/>
                <c:pt idx="0">
                  <c:v>44.4</c:v>
                </c:pt>
                <c:pt idx="1">
                  <c:v>52.3</c:v>
                </c:pt>
                <c:pt idx="2">
                  <c:v>61.1</c:v>
                </c:pt>
                <c:pt idx="3">
                  <c:v>58.3</c:v>
                </c:pt>
                <c:pt idx="4">
                  <c:v>57.7</c:v>
                </c:pt>
                <c:pt idx="5">
                  <c:v>61.5</c:v>
                </c:pt>
              </c:numCache>
            </c:numRef>
          </c:val>
        </c:ser>
        <c:ser>
          <c:idx val="2"/>
          <c:order val="2"/>
          <c:tx>
            <c:strRef>
              <c:f>Лист1!$D$1</c:f>
              <c:strCache>
                <c:ptCount val="1"/>
                <c:pt idx="0">
                  <c:v>РФ</c:v>
                </c:pt>
              </c:strCache>
            </c:strRef>
          </c:tx>
          <c:invertIfNegative val="0"/>
          <c:cat>
            <c:strRef>
              <c:f>Лист1!$A$2:$A$7</c:f>
              <c:strCache>
                <c:ptCount val="6"/>
                <c:pt idx="0">
                  <c:v>рус.яз</c:v>
                </c:pt>
                <c:pt idx="1">
                  <c:v>матем</c:v>
                </c:pt>
                <c:pt idx="2">
                  <c:v>биолог</c:v>
                </c:pt>
                <c:pt idx="3">
                  <c:v>географ</c:v>
                </c:pt>
                <c:pt idx="4">
                  <c:v>обществозн</c:v>
                </c:pt>
                <c:pt idx="5">
                  <c:v>история</c:v>
                </c:pt>
              </c:strCache>
            </c:strRef>
          </c:cat>
          <c:val>
            <c:numRef>
              <c:f>Лист1!$D$2:$D$7</c:f>
              <c:numCache>
                <c:formatCode>General</c:formatCode>
                <c:ptCount val="6"/>
                <c:pt idx="0">
                  <c:v>44.5</c:v>
                </c:pt>
                <c:pt idx="1">
                  <c:v>48.2</c:v>
                </c:pt>
                <c:pt idx="2">
                  <c:v>57</c:v>
                </c:pt>
                <c:pt idx="3">
                  <c:v>54.3</c:v>
                </c:pt>
                <c:pt idx="4">
                  <c:v>55.3</c:v>
                </c:pt>
                <c:pt idx="5">
                  <c:v>54.3</c:v>
                </c:pt>
              </c:numCache>
            </c:numRef>
          </c:val>
        </c:ser>
        <c:dLbls>
          <c:showLegendKey val="0"/>
          <c:showVal val="0"/>
          <c:showCatName val="0"/>
          <c:showSerName val="0"/>
          <c:showPercent val="0"/>
          <c:showBubbleSize val="0"/>
        </c:dLbls>
        <c:gapWidth val="150"/>
        <c:axId val="129136896"/>
        <c:axId val="129146880"/>
      </c:barChart>
      <c:catAx>
        <c:axId val="129136896"/>
        <c:scaling>
          <c:orientation val="minMax"/>
        </c:scaling>
        <c:delete val="0"/>
        <c:axPos val="b"/>
        <c:majorTickMark val="out"/>
        <c:minorTickMark val="none"/>
        <c:tickLblPos val="nextTo"/>
        <c:crossAx val="129146880"/>
        <c:crosses val="autoZero"/>
        <c:auto val="1"/>
        <c:lblAlgn val="ctr"/>
        <c:lblOffset val="100"/>
        <c:noMultiLvlLbl val="0"/>
      </c:catAx>
      <c:valAx>
        <c:axId val="129146880"/>
        <c:scaling>
          <c:orientation val="minMax"/>
        </c:scaling>
        <c:delete val="0"/>
        <c:axPos val="l"/>
        <c:majorGridlines/>
        <c:numFmt formatCode="General" sourceLinked="1"/>
        <c:majorTickMark val="out"/>
        <c:minorTickMark val="none"/>
        <c:tickLblPos val="nextTo"/>
        <c:crossAx val="12913689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РФ</c:v>
                </c:pt>
              </c:strCache>
            </c:strRef>
          </c:tx>
          <c:invertIfNegative val="0"/>
          <c:cat>
            <c:strRef>
              <c:f>Лист1!$A$2:$A$10</c:f>
              <c:strCache>
                <c:ptCount val="9"/>
                <c:pt idx="0">
                  <c:v>русяз</c:v>
                </c:pt>
                <c:pt idx="1">
                  <c:v>матем</c:v>
                </c:pt>
                <c:pt idx="2">
                  <c:v>англ.яз</c:v>
                </c:pt>
                <c:pt idx="3">
                  <c:v>нем.яз</c:v>
                </c:pt>
                <c:pt idx="4">
                  <c:v>геогр</c:v>
                </c:pt>
                <c:pt idx="5">
                  <c:v>история</c:v>
                </c:pt>
                <c:pt idx="6">
                  <c:v>физика</c:v>
                </c:pt>
                <c:pt idx="7">
                  <c:v>биология</c:v>
                </c:pt>
                <c:pt idx="8">
                  <c:v>обществозн</c:v>
                </c:pt>
              </c:strCache>
            </c:strRef>
          </c:cat>
          <c:val>
            <c:numRef>
              <c:f>Лист1!$B$2:$B$10</c:f>
              <c:numCache>
                <c:formatCode>General</c:formatCode>
                <c:ptCount val="9"/>
                <c:pt idx="0">
                  <c:v>57</c:v>
                </c:pt>
                <c:pt idx="1">
                  <c:v>50</c:v>
                </c:pt>
                <c:pt idx="2">
                  <c:v>32</c:v>
                </c:pt>
                <c:pt idx="3">
                  <c:v>4.5</c:v>
                </c:pt>
                <c:pt idx="4">
                  <c:v>35</c:v>
                </c:pt>
                <c:pt idx="5">
                  <c:v>54</c:v>
                </c:pt>
                <c:pt idx="6">
                  <c:v>37</c:v>
                </c:pt>
                <c:pt idx="7">
                  <c:v>52</c:v>
                </c:pt>
                <c:pt idx="8">
                  <c:v>39</c:v>
                </c:pt>
              </c:numCache>
            </c:numRef>
          </c:val>
        </c:ser>
        <c:ser>
          <c:idx val="1"/>
          <c:order val="1"/>
          <c:tx>
            <c:strRef>
              <c:f>Лист1!$C$1</c:f>
              <c:strCache>
                <c:ptCount val="1"/>
                <c:pt idx="0">
                  <c:v>район</c:v>
                </c:pt>
              </c:strCache>
            </c:strRef>
          </c:tx>
          <c:invertIfNegative val="0"/>
          <c:cat>
            <c:strRef>
              <c:f>Лист1!$A$2:$A$10</c:f>
              <c:strCache>
                <c:ptCount val="9"/>
                <c:pt idx="0">
                  <c:v>русяз</c:v>
                </c:pt>
                <c:pt idx="1">
                  <c:v>матем</c:v>
                </c:pt>
                <c:pt idx="2">
                  <c:v>англ.яз</c:v>
                </c:pt>
                <c:pt idx="3">
                  <c:v>нем.яз</c:v>
                </c:pt>
                <c:pt idx="4">
                  <c:v>геогр</c:v>
                </c:pt>
                <c:pt idx="5">
                  <c:v>история</c:v>
                </c:pt>
                <c:pt idx="6">
                  <c:v>физика</c:v>
                </c:pt>
                <c:pt idx="7">
                  <c:v>биология</c:v>
                </c:pt>
                <c:pt idx="8">
                  <c:v>обществозн</c:v>
                </c:pt>
              </c:strCache>
            </c:strRef>
          </c:cat>
          <c:val>
            <c:numRef>
              <c:f>Лист1!$C$2:$C$10</c:f>
              <c:numCache>
                <c:formatCode>General</c:formatCode>
                <c:ptCount val="9"/>
                <c:pt idx="0">
                  <c:v>50</c:v>
                </c:pt>
                <c:pt idx="1">
                  <c:v>52.2</c:v>
                </c:pt>
                <c:pt idx="2">
                  <c:v>27</c:v>
                </c:pt>
                <c:pt idx="3">
                  <c:v>2.8</c:v>
                </c:pt>
                <c:pt idx="4">
                  <c:v>50</c:v>
                </c:pt>
                <c:pt idx="5">
                  <c:v>67.400000000000006</c:v>
                </c:pt>
                <c:pt idx="6">
                  <c:v>21.6</c:v>
                </c:pt>
                <c:pt idx="7">
                  <c:v>54.8</c:v>
                </c:pt>
                <c:pt idx="8">
                  <c:v>45.9</c:v>
                </c:pt>
              </c:numCache>
            </c:numRef>
          </c:val>
        </c:ser>
        <c:dLbls>
          <c:showLegendKey val="0"/>
          <c:showVal val="0"/>
          <c:showCatName val="0"/>
          <c:showSerName val="0"/>
          <c:showPercent val="0"/>
          <c:showBubbleSize val="0"/>
        </c:dLbls>
        <c:gapWidth val="150"/>
        <c:axId val="128983424"/>
        <c:axId val="128984960"/>
      </c:barChart>
      <c:catAx>
        <c:axId val="128983424"/>
        <c:scaling>
          <c:orientation val="minMax"/>
        </c:scaling>
        <c:delete val="0"/>
        <c:axPos val="b"/>
        <c:majorTickMark val="out"/>
        <c:minorTickMark val="none"/>
        <c:tickLblPos val="nextTo"/>
        <c:crossAx val="128984960"/>
        <c:crosses val="autoZero"/>
        <c:auto val="1"/>
        <c:lblAlgn val="ctr"/>
        <c:lblOffset val="100"/>
        <c:noMultiLvlLbl val="0"/>
      </c:catAx>
      <c:valAx>
        <c:axId val="128984960"/>
        <c:scaling>
          <c:orientation val="minMax"/>
        </c:scaling>
        <c:delete val="0"/>
        <c:axPos val="l"/>
        <c:majorGridlines/>
        <c:numFmt formatCode="General" sourceLinked="1"/>
        <c:majorTickMark val="out"/>
        <c:minorTickMark val="none"/>
        <c:tickLblPos val="nextTo"/>
        <c:crossAx val="12898342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Лист1!$A$2:$A$8</c:f>
              <c:strCache>
                <c:ptCount val="7"/>
                <c:pt idx="0">
                  <c:v>химия</c:v>
                </c:pt>
                <c:pt idx="1">
                  <c:v>биология</c:v>
                </c:pt>
                <c:pt idx="2">
                  <c:v>физика</c:v>
                </c:pt>
                <c:pt idx="3">
                  <c:v>англ.яз.</c:v>
                </c:pt>
                <c:pt idx="4">
                  <c:v>нем. Яз.</c:v>
                </c:pt>
                <c:pt idx="5">
                  <c:v>история</c:v>
                </c:pt>
                <c:pt idx="6">
                  <c:v>география</c:v>
                </c:pt>
              </c:strCache>
            </c:strRef>
          </c:cat>
          <c:val>
            <c:numRef>
              <c:f>Лист1!$B$2:$B$8</c:f>
              <c:numCache>
                <c:formatCode>General</c:formatCode>
                <c:ptCount val="7"/>
                <c:pt idx="0">
                  <c:v>66.599999999999994</c:v>
                </c:pt>
                <c:pt idx="1">
                  <c:v>66.599999999999994</c:v>
                </c:pt>
                <c:pt idx="2">
                  <c:v>42.8</c:v>
                </c:pt>
                <c:pt idx="3">
                  <c:v>86.6</c:v>
                </c:pt>
                <c:pt idx="5">
                  <c:v>92</c:v>
                </c:pt>
                <c:pt idx="6">
                  <c:v>67.5</c:v>
                </c:pt>
              </c:numCache>
            </c:numRef>
          </c:val>
        </c:ser>
        <c:ser>
          <c:idx val="1"/>
          <c:order val="1"/>
          <c:tx>
            <c:strRef>
              <c:f>Лист1!$C$1</c:f>
              <c:strCache>
                <c:ptCount val="1"/>
                <c:pt idx="0">
                  <c:v>2019</c:v>
                </c:pt>
              </c:strCache>
            </c:strRef>
          </c:tx>
          <c:invertIfNegative val="0"/>
          <c:cat>
            <c:strRef>
              <c:f>Лист1!$A$2:$A$8</c:f>
              <c:strCache>
                <c:ptCount val="7"/>
                <c:pt idx="0">
                  <c:v>химия</c:v>
                </c:pt>
                <c:pt idx="1">
                  <c:v>биология</c:v>
                </c:pt>
                <c:pt idx="2">
                  <c:v>физика</c:v>
                </c:pt>
                <c:pt idx="3">
                  <c:v>англ.яз.</c:v>
                </c:pt>
                <c:pt idx="4">
                  <c:v>нем. Яз.</c:v>
                </c:pt>
                <c:pt idx="5">
                  <c:v>история</c:v>
                </c:pt>
                <c:pt idx="6">
                  <c:v>география</c:v>
                </c:pt>
              </c:strCache>
            </c:strRef>
          </c:cat>
          <c:val>
            <c:numRef>
              <c:f>Лист1!$C$2:$C$8</c:f>
              <c:numCache>
                <c:formatCode>General</c:formatCode>
                <c:ptCount val="7"/>
                <c:pt idx="0">
                  <c:v>66.7</c:v>
                </c:pt>
                <c:pt idx="1">
                  <c:v>79.2</c:v>
                </c:pt>
                <c:pt idx="2">
                  <c:v>68.099999999999994</c:v>
                </c:pt>
                <c:pt idx="4">
                  <c:v>100</c:v>
                </c:pt>
                <c:pt idx="5">
                  <c:v>82.6</c:v>
                </c:pt>
                <c:pt idx="6">
                  <c:v>90.9</c:v>
                </c:pt>
              </c:numCache>
            </c:numRef>
          </c:val>
        </c:ser>
        <c:dLbls>
          <c:showLegendKey val="0"/>
          <c:showVal val="0"/>
          <c:showCatName val="0"/>
          <c:showSerName val="0"/>
          <c:showPercent val="0"/>
          <c:showBubbleSize val="0"/>
        </c:dLbls>
        <c:gapWidth val="150"/>
        <c:axId val="131025152"/>
        <c:axId val="131026944"/>
      </c:barChart>
      <c:catAx>
        <c:axId val="131025152"/>
        <c:scaling>
          <c:orientation val="minMax"/>
        </c:scaling>
        <c:delete val="0"/>
        <c:axPos val="b"/>
        <c:majorTickMark val="out"/>
        <c:minorTickMark val="none"/>
        <c:tickLblPos val="nextTo"/>
        <c:crossAx val="131026944"/>
        <c:crosses val="autoZero"/>
        <c:auto val="1"/>
        <c:lblAlgn val="ctr"/>
        <c:lblOffset val="100"/>
        <c:noMultiLvlLbl val="0"/>
      </c:catAx>
      <c:valAx>
        <c:axId val="131026944"/>
        <c:scaling>
          <c:orientation val="minMax"/>
        </c:scaling>
        <c:delete val="0"/>
        <c:axPos val="l"/>
        <c:majorGridlines/>
        <c:numFmt formatCode="General" sourceLinked="1"/>
        <c:majorTickMark val="out"/>
        <c:minorTickMark val="none"/>
        <c:tickLblPos val="nextTo"/>
        <c:crossAx val="13102515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См р-н</c:v>
                </c:pt>
              </c:strCache>
            </c:strRef>
          </c:tx>
          <c:invertIfNegative val="0"/>
          <c:cat>
            <c:strRef>
              <c:f>Лист1!$A$2:$A$8</c:f>
              <c:strCache>
                <c:ptCount val="7"/>
                <c:pt idx="0">
                  <c:v>химия</c:v>
                </c:pt>
                <c:pt idx="1">
                  <c:v>биология</c:v>
                </c:pt>
                <c:pt idx="2">
                  <c:v>физика</c:v>
                </c:pt>
                <c:pt idx="3">
                  <c:v>англ яз</c:v>
                </c:pt>
                <c:pt idx="4">
                  <c:v>нем яз</c:v>
                </c:pt>
                <c:pt idx="5">
                  <c:v>история</c:v>
                </c:pt>
                <c:pt idx="6">
                  <c:v>географ</c:v>
                </c:pt>
              </c:strCache>
            </c:strRef>
          </c:cat>
          <c:val>
            <c:numRef>
              <c:f>Лист1!$B$2:$B$8</c:f>
              <c:numCache>
                <c:formatCode>General</c:formatCode>
                <c:ptCount val="7"/>
                <c:pt idx="0">
                  <c:v>66.7</c:v>
                </c:pt>
                <c:pt idx="1">
                  <c:v>79.2</c:v>
                </c:pt>
                <c:pt idx="2">
                  <c:v>68.2</c:v>
                </c:pt>
                <c:pt idx="3">
                  <c:v>100</c:v>
                </c:pt>
                <c:pt idx="4">
                  <c:v>100</c:v>
                </c:pt>
                <c:pt idx="5">
                  <c:v>80.8</c:v>
                </c:pt>
                <c:pt idx="6">
                  <c:v>90.9</c:v>
                </c:pt>
              </c:numCache>
            </c:numRef>
          </c:val>
        </c:ser>
        <c:ser>
          <c:idx val="1"/>
          <c:order val="1"/>
          <c:tx>
            <c:strRef>
              <c:f>Лист1!$C$1</c:f>
              <c:strCache>
                <c:ptCount val="1"/>
                <c:pt idx="0">
                  <c:v>область</c:v>
                </c:pt>
              </c:strCache>
            </c:strRef>
          </c:tx>
          <c:invertIfNegative val="0"/>
          <c:cat>
            <c:strRef>
              <c:f>Лист1!$A$2:$A$8</c:f>
              <c:strCache>
                <c:ptCount val="7"/>
                <c:pt idx="0">
                  <c:v>химия</c:v>
                </c:pt>
                <c:pt idx="1">
                  <c:v>биология</c:v>
                </c:pt>
                <c:pt idx="2">
                  <c:v>физика</c:v>
                </c:pt>
                <c:pt idx="3">
                  <c:v>англ яз</c:v>
                </c:pt>
                <c:pt idx="4">
                  <c:v>нем яз</c:v>
                </c:pt>
                <c:pt idx="5">
                  <c:v>история</c:v>
                </c:pt>
                <c:pt idx="6">
                  <c:v>географ</c:v>
                </c:pt>
              </c:strCache>
            </c:strRef>
          </c:cat>
          <c:val>
            <c:numRef>
              <c:f>Лист1!$C$2:$C$8</c:f>
              <c:numCache>
                <c:formatCode>General</c:formatCode>
                <c:ptCount val="7"/>
                <c:pt idx="0">
                  <c:v>76.900000000000006</c:v>
                </c:pt>
                <c:pt idx="1">
                  <c:v>82.1</c:v>
                </c:pt>
                <c:pt idx="2">
                  <c:v>61.9</c:v>
                </c:pt>
                <c:pt idx="3">
                  <c:v>88.6</c:v>
                </c:pt>
                <c:pt idx="4">
                  <c:v>77</c:v>
                </c:pt>
                <c:pt idx="5">
                  <c:v>89</c:v>
                </c:pt>
                <c:pt idx="6">
                  <c:v>68.3</c:v>
                </c:pt>
              </c:numCache>
            </c:numRef>
          </c:val>
        </c:ser>
        <c:ser>
          <c:idx val="2"/>
          <c:order val="2"/>
          <c:tx>
            <c:strRef>
              <c:f>Лист1!$D$1</c:f>
              <c:strCache>
                <c:ptCount val="1"/>
                <c:pt idx="0">
                  <c:v>РФ</c:v>
                </c:pt>
              </c:strCache>
            </c:strRef>
          </c:tx>
          <c:invertIfNegative val="0"/>
          <c:cat>
            <c:strRef>
              <c:f>Лист1!$A$2:$A$8</c:f>
              <c:strCache>
                <c:ptCount val="7"/>
                <c:pt idx="0">
                  <c:v>химия</c:v>
                </c:pt>
                <c:pt idx="1">
                  <c:v>биология</c:v>
                </c:pt>
                <c:pt idx="2">
                  <c:v>физика</c:v>
                </c:pt>
                <c:pt idx="3">
                  <c:v>англ яз</c:v>
                </c:pt>
                <c:pt idx="4">
                  <c:v>нем яз</c:v>
                </c:pt>
                <c:pt idx="5">
                  <c:v>история</c:v>
                </c:pt>
                <c:pt idx="6">
                  <c:v>географ</c:v>
                </c:pt>
              </c:strCache>
            </c:strRef>
          </c:cat>
          <c:val>
            <c:numRef>
              <c:f>Лист1!$D$2:$D$8</c:f>
              <c:numCache>
                <c:formatCode>General</c:formatCode>
                <c:ptCount val="7"/>
                <c:pt idx="0">
                  <c:v>71.900000000000006</c:v>
                </c:pt>
                <c:pt idx="1">
                  <c:v>78</c:v>
                </c:pt>
                <c:pt idx="2">
                  <c:v>56.5</c:v>
                </c:pt>
                <c:pt idx="3">
                  <c:v>91.2</c:v>
                </c:pt>
                <c:pt idx="4">
                  <c:v>72.7</c:v>
                </c:pt>
                <c:pt idx="5">
                  <c:v>78.5</c:v>
                </c:pt>
                <c:pt idx="6">
                  <c:v>73.900000000000006</c:v>
                </c:pt>
              </c:numCache>
            </c:numRef>
          </c:val>
        </c:ser>
        <c:dLbls>
          <c:showLegendKey val="0"/>
          <c:showVal val="0"/>
          <c:showCatName val="0"/>
          <c:showSerName val="0"/>
          <c:showPercent val="0"/>
          <c:showBubbleSize val="0"/>
        </c:dLbls>
        <c:gapWidth val="150"/>
        <c:axId val="131056768"/>
        <c:axId val="131058304"/>
      </c:barChart>
      <c:catAx>
        <c:axId val="131056768"/>
        <c:scaling>
          <c:orientation val="minMax"/>
        </c:scaling>
        <c:delete val="0"/>
        <c:axPos val="b"/>
        <c:majorTickMark val="out"/>
        <c:minorTickMark val="none"/>
        <c:tickLblPos val="nextTo"/>
        <c:crossAx val="131058304"/>
        <c:crosses val="autoZero"/>
        <c:auto val="1"/>
        <c:lblAlgn val="ctr"/>
        <c:lblOffset val="100"/>
        <c:noMultiLvlLbl val="0"/>
      </c:catAx>
      <c:valAx>
        <c:axId val="131058304"/>
        <c:scaling>
          <c:orientation val="minMax"/>
        </c:scaling>
        <c:delete val="0"/>
        <c:axPos val="l"/>
        <c:majorGridlines/>
        <c:numFmt formatCode="General" sourceLinked="1"/>
        <c:majorTickMark val="out"/>
        <c:minorTickMark val="none"/>
        <c:tickLblPos val="nextTo"/>
        <c:crossAx val="13105676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Количество педагогов в ОО</a:t>
            </a:r>
          </a:p>
        </c:rich>
      </c:tx>
      <c:layout>
        <c:manualLayout>
          <c:xMode val="edge"/>
          <c:yMode val="edge"/>
          <c:x val="0.33748055987558323"/>
          <c:y val="2.0066889632107024E-2"/>
        </c:manualLayout>
      </c:layout>
      <c:overlay val="0"/>
      <c:spPr>
        <a:noFill/>
        <a:ln w="25399">
          <a:noFill/>
        </a:ln>
      </c:spPr>
    </c:title>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208398133748059E-2"/>
          <c:y val="0.13712374581939799"/>
          <c:w val="0.85225505443234839"/>
          <c:h val="0.74581939799331098"/>
        </c:manualLayout>
      </c:layout>
      <c:bar3DChart>
        <c:barDir val="col"/>
        <c:grouping val="clustered"/>
        <c:varyColors val="0"/>
        <c:ser>
          <c:idx val="0"/>
          <c:order val="0"/>
          <c:tx>
            <c:strRef>
              <c:f>Sheet1!$A$2</c:f>
              <c:strCache>
                <c:ptCount val="1"/>
                <c:pt idx="0">
                  <c:v>2017</c:v>
                </c:pt>
              </c:strCache>
            </c:strRef>
          </c:tx>
          <c:spPr>
            <a:solidFill>
              <a:srgbClr val="008000"/>
            </a:solidFill>
            <a:ln w="12699">
              <a:solidFill>
                <a:srgbClr val="000000"/>
              </a:solidFill>
              <a:prstDash val="solid"/>
            </a:ln>
          </c:spPr>
          <c:invertIfNegative val="0"/>
          <c:dLbls>
            <c:dLbl>
              <c:idx val="0"/>
              <c:layout>
                <c:manualLayout>
                  <c:x val="1.1654900028410282E-2"/>
                  <c:y val="-3.1486213263832975E-2"/>
                </c:manualLayout>
              </c:layout>
              <c:showLegendKey val="0"/>
              <c:showVal val="1"/>
              <c:showCatName val="0"/>
              <c:showSerName val="0"/>
              <c:showPercent val="0"/>
              <c:showBubbleSize val="0"/>
            </c:dLbl>
            <c:dLbl>
              <c:idx val="1"/>
              <c:layout>
                <c:manualLayout>
                  <c:x val="1.2962759631181921E-3"/>
                  <c:y val="-3.814883856470886E-2"/>
                </c:manualLayout>
              </c:layout>
              <c:showLegendKey val="0"/>
              <c:showVal val="1"/>
              <c:showCatName val="0"/>
              <c:showSerName val="0"/>
              <c:showPercent val="0"/>
              <c:showBubbleSize val="0"/>
            </c:dLbl>
            <c:dLbl>
              <c:idx val="2"/>
              <c:layout>
                <c:manualLayout>
                  <c:x val="-1.2363138314207102E-2"/>
                  <c:y val="-4.124118280714472E-2"/>
                </c:manualLayout>
              </c:layout>
              <c:showLegendKey val="0"/>
              <c:showVal val="1"/>
              <c:showCatName val="0"/>
              <c:showSerName val="0"/>
              <c:showPercent val="0"/>
              <c:showBubbleSize val="0"/>
            </c:dLbl>
            <c:dLbl>
              <c:idx val="3"/>
              <c:layout>
                <c:manualLayout>
                  <c:x val="-0.34912033743704651"/>
                  <c:y val="-8.1455885975418127E-2"/>
                </c:manualLayout>
              </c:layout>
              <c:showLegendKey val="0"/>
              <c:showVal val="1"/>
              <c:showCatName val="0"/>
              <c:showSerName val="0"/>
              <c:showPercent val="0"/>
              <c:showBubbleSize val="0"/>
            </c:dLbl>
            <c:dLbl>
              <c:idx val="4"/>
              <c:layout>
                <c:manualLayout>
                  <c:x val="-0.25537516016909734"/>
                  <c:y val="-8.1455885975418127E-2"/>
                </c:manualLayout>
              </c:layout>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3"/>
                <c:pt idx="0">
                  <c:v>Количество педагогов </c:v>
                </c:pt>
                <c:pt idx="1">
                  <c:v>С высшей категорией</c:v>
                </c:pt>
                <c:pt idx="2">
                  <c:v>С 1 категорией</c:v>
                </c:pt>
              </c:strCache>
            </c:strRef>
          </c:cat>
          <c:val>
            <c:numRef>
              <c:f>Sheet1!$B$2:$F$2</c:f>
              <c:numCache>
                <c:formatCode>General</c:formatCode>
                <c:ptCount val="5"/>
                <c:pt idx="0">
                  <c:v>398</c:v>
                </c:pt>
                <c:pt idx="1">
                  <c:v>77</c:v>
                </c:pt>
                <c:pt idx="2">
                  <c:v>181</c:v>
                </c:pt>
              </c:numCache>
            </c:numRef>
          </c:val>
        </c:ser>
        <c:ser>
          <c:idx val="1"/>
          <c:order val="1"/>
          <c:tx>
            <c:strRef>
              <c:f>Sheet1!$A$3</c:f>
              <c:strCache>
                <c:ptCount val="1"/>
                <c:pt idx="0">
                  <c:v>2018</c:v>
                </c:pt>
              </c:strCache>
            </c:strRef>
          </c:tx>
          <c:spPr>
            <a:solidFill>
              <a:srgbClr val="800080"/>
            </a:solidFill>
            <a:ln w="12699">
              <a:solidFill>
                <a:srgbClr val="000000"/>
              </a:solidFill>
              <a:prstDash val="solid"/>
            </a:ln>
          </c:spPr>
          <c:invertIfNegative val="0"/>
          <c:dLbls>
            <c:dLbl>
              <c:idx val="0"/>
              <c:layout>
                <c:manualLayout>
                  <c:x val="4.1472837015743433E-2"/>
                  <c:y val="-5.7855438135499149E-2"/>
                </c:manualLayout>
              </c:layout>
              <c:showLegendKey val="0"/>
              <c:showVal val="1"/>
              <c:showCatName val="0"/>
              <c:showSerName val="0"/>
              <c:showPercent val="0"/>
              <c:showBubbleSize val="0"/>
            </c:dLbl>
            <c:dLbl>
              <c:idx val="1"/>
              <c:layout>
                <c:manualLayout>
                  <c:x val="1.2451693510326942E-2"/>
                  <c:y val="-3.9524242669328587E-2"/>
                </c:manualLayout>
              </c:layout>
              <c:showLegendKey val="0"/>
              <c:showVal val="1"/>
              <c:showCatName val="0"/>
              <c:showSerName val="0"/>
              <c:showPercent val="0"/>
              <c:showBubbleSize val="0"/>
            </c:dLbl>
            <c:dLbl>
              <c:idx val="2"/>
              <c:layout>
                <c:manualLayout>
                  <c:x val="2.8341268346531969E-2"/>
                  <c:y val="-3.0605589828757822E-2"/>
                </c:manualLayout>
              </c:layout>
              <c:showLegendKey val="0"/>
              <c:showVal val="1"/>
              <c:showCatName val="0"/>
              <c:showSerName val="0"/>
              <c:showPercent val="0"/>
              <c:showBubbleSize val="0"/>
            </c:dLbl>
            <c:dLbl>
              <c:idx val="3"/>
              <c:layout>
                <c:manualLayout>
                  <c:x val="0.37276602878823373"/>
                  <c:y val="-8.1455885975418127E-2"/>
                </c:manualLayout>
              </c:layout>
              <c:showLegendKey val="0"/>
              <c:showVal val="1"/>
              <c:showCatName val="0"/>
              <c:showSerName val="0"/>
              <c:showPercent val="0"/>
              <c:showBubbleSize val="0"/>
            </c:dLbl>
            <c:dLbl>
              <c:idx val="4"/>
              <c:layout>
                <c:manualLayout>
                  <c:x val="0.22700887324125288"/>
                  <c:y val="-8.1455885975418127E-2"/>
                </c:manualLayout>
              </c:layout>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3"/>
                <c:pt idx="0">
                  <c:v>Количество педагогов </c:v>
                </c:pt>
                <c:pt idx="1">
                  <c:v>С высшей категорией</c:v>
                </c:pt>
                <c:pt idx="2">
                  <c:v>С 1 категорией</c:v>
                </c:pt>
              </c:strCache>
            </c:strRef>
          </c:cat>
          <c:val>
            <c:numRef>
              <c:f>Sheet1!$B$3:$F$3</c:f>
              <c:numCache>
                <c:formatCode>General</c:formatCode>
                <c:ptCount val="5"/>
                <c:pt idx="0">
                  <c:v>385</c:v>
                </c:pt>
                <c:pt idx="1">
                  <c:v>80</c:v>
                </c:pt>
                <c:pt idx="2">
                  <c:v>204</c:v>
                </c:pt>
              </c:numCache>
            </c:numRef>
          </c:val>
        </c:ser>
        <c:ser>
          <c:idx val="2"/>
          <c:order val="2"/>
          <c:tx>
            <c:strRef>
              <c:f>Sheet1!$A$4</c:f>
              <c:strCache>
                <c:ptCount val="1"/>
                <c:pt idx="0">
                  <c:v>2019</c:v>
                </c:pt>
              </c:strCache>
            </c:strRef>
          </c:tx>
          <c:spPr>
            <a:solidFill>
              <a:srgbClr val="FF0000"/>
            </a:solidFill>
            <a:ln w="12699">
              <a:solidFill>
                <a:srgbClr val="000000"/>
              </a:solidFill>
              <a:prstDash val="solid"/>
            </a:ln>
          </c:spPr>
          <c:invertIfNegative val="0"/>
          <c:dLbls>
            <c:dLbl>
              <c:idx val="0"/>
              <c:layout>
                <c:manualLayout>
                  <c:x val="5.2628254562952205E-2"/>
                  <c:y val="7.6496355739732328E-3"/>
                </c:manualLayout>
              </c:layout>
              <c:showLegendKey val="0"/>
              <c:showVal val="1"/>
              <c:showCatName val="0"/>
              <c:showSerName val="0"/>
              <c:showPercent val="0"/>
              <c:showBubbleSize val="0"/>
            </c:dLbl>
            <c:dLbl>
              <c:idx val="1"/>
              <c:layout>
                <c:manualLayout>
                  <c:x val="2.2051901104192008E-2"/>
                  <c:y val="-4.6015314747993682E-2"/>
                </c:manualLayout>
              </c:layout>
              <c:showLegendKey val="0"/>
              <c:showVal val="1"/>
              <c:showCatName val="0"/>
              <c:showSerName val="0"/>
              <c:showPercent val="0"/>
              <c:showBubbleSize val="0"/>
            </c:dLbl>
            <c:dLbl>
              <c:idx val="2"/>
              <c:layout>
                <c:manualLayout>
                  <c:x val="5.8159044557637464E-2"/>
                  <c:y val="1.3448035851056514E-2"/>
                </c:manualLayout>
              </c:layout>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3"/>
                <c:pt idx="0">
                  <c:v>Количество педагогов </c:v>
                </c:pt>
                <c:pt idx="1">
                  <c:v>С высшей категорией</c:v>
                </c:pt>
                <c:pt idx="2">
                  <c:v>С 1 категорией</c:v>
                </c:pt>
              </c:strCache>
            </c:strRef>
          </c:cat>
          <c:val>
            <c:numRef>
              <c:f>Sheet1!$B$4:$F$4</c:f>
              <c:numCache>
                <c:formatCode>General</c:formatCode>
                <c:ptCount val="5"/>
                <c:pt idx="0">
                  <c:v>371</c:v>
                </c:pt>
                <c:pt idx="1">
                  <c:v>82</c:v>
                </c:pt>
                <c:pt idx="2">
                  <c:v>176</c:v>
                </c:pt>
              </c:numCache>
            </c:numRef>
          </c:val>
        </c:ser>
        <c:dLbls>
          <c:showLegendKey val="0"/>
          <c:showVal val="1"/>
          <c:showCatName val="0"/>
          <c:showSerName val="0"/>
          <c:showPercent val="0"/>
          <c:showBubbleSize val="0"/>
        </c:dLbls>
        <c:gapWidth val="150"/>
        <c:gapDepth val="0"/>
        <c:shape val="box"/>
        <c:axId val="130528768"/>
        <c:axId val="130530304"/>
        <c:axId val="0"/>
      </c:bar3DChart>
      <c:catAx>
        <c:axId val="130528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30530304"/>
        <c:crosses val="autoZero"/>
        <c:auto val="1"/>
        <c:lblAlgn val="ctr"/>
        <c:lblOffset val="100"/>
        <c:tickLblSkip val="1"/>
        <c:tickMarkSkip val="1"/>
        <c:noMultiLvlLbl val="0"/>
      </c:catAx>
      <c:valAx>
        <c:axId val="1305303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30528768"/>
        <c:crosses val="autoZero"/>
        <c:crossBetween val="between"/>
      </c:valAx>
      <c:spPr>
        <a:noFill/>
        <a:ln w="25399">
          <a:noFill/>
        </a:ln>
      </c:spPr>
    </c:plotArea>
    <c:legend>
      <c:legendPos val="r"/>
      <c:layout>
        <c:manualLayout>
          <c:xMode val="edge"/>
          <c:yMode val="edge"/>
          <c:x val="0.90202177293934682"/>
          <c:y val="0.45484949832775917"/>
          <c:w val="8.7091757387247282E-2"/>
          <c:h val="0.24414715719063546"/>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84466019417475E-2"/>
          <c:y val="7.5555555555555556E-2"/>
          <c:w val="0.69320388349514561"/>
          <c:h val="0.68888888888888888"/>
        </c:manualLayout>
      </c:layout>
      <c:bar3DChart>
        <c:barDir val="col"/>
        <c:grouping val="clustered"/>
        <c:varyColors val="0"/>
        <c:ser>
          <c:idx val="0"/>
          <c:order val="0"/>
          <c:tx>
            <c:strRef>
              <c:f>Sheet1!$A$2</c:f>
              <c:strCache>
                <c:ptCount val="1"/>
                <c:pt idx="0">
                  <c:v>Стаж работы</c:v>
                </c:pt>
              </c:strCache>
            </c:strRef>
          </c:tx>
          <c:spPr>
            <a:solidFill>
              <a:srgbClr val="FF0000"/>
            </a:solidFill>
            <a:ln w="12700">
              <a:solidFill>
                <a:srgbClr val="000000"/>
              </a:solidFill>
              <a:prstDash val="solid"/>
            </a:ln>
          </c:spPr>
          <c:invertIfNegative val="0"/>
          <c:dLbls>
            <c:dLbl>
              <c:idx val="0"/>
              <c:layout>
                <c:manualLayout>
                  <c:x val="1.6496951473298844E-2"/>
                  <c:y val="-3.7268256361571814E-2"/>
                </c:manualLayout>
              </c:layout>
              <c:showLegendKey val="0"/>
              <c:showVal val="1"/>
              <c:showCatName val="0"/>
              <c:showSerName val="0"/>
              <c:showPercent val="0"/>
              <c:showBubbleSize val="0"/>
            </c:dLbl>
            <c:dLbl>
              <c:idx val="1"/>
              <c:layout>
                <c:manualLayout>
                  <c:x val="9.9509425399494766E-3"/>
                  <c:y val="-1.9594571955101839E-3"/>
                </c:manualLayout>
              </c:layout>
              <c:showLegendKey val="0"/>
              <c:showVal val="1"/>
              <c:showCatName val="0"/>
              <c:showSerName val="0"/>
              <c:showPercent val="0"/>
              <c:showBubbleSize val="0"/>
            </c:dLbl>
            <c:dLbl>
              <c:idx val="2"/>
              <c:layout>
                <c:manualLayout>
                  <c:x val="9.230376300049822E-3"/>
                  <c:y val="-1.9226447757860064E-2"/>
                </c:manualLayout>
              </c:layout>
              <c:showLegendKey val="0"/>
              <c:showVal val="1"/>
              <c:showCatName val="0"/>
              <c:showSerName val="0"/>
              <c:showPercent val="0"/>
              <c:showBubbleSize val="0"/>
            </c:dLbl>
            <c:dLbl>
              <c:idx val="3"/>
              <c:layout>
                <c:manualLayout>
                  <c:x val="6.5678625123315893E-3"/>
                  <c:y val="-1.4245751195994194E-2"/>
                </c:manualLayout>
              </c:layout>
              <c:showLegendKey val="0"/>
              <c:showVal val="1"/>
              <c:showCatName val="0"/>
              <c:showSerName val="0"/>
              <c:showPercent val="0"/>
              <c:showBubbleSize val="0"/>
            </c:dLbl>
            <c:dLbl>
              <c:idx val="4"/>
              <c:layout>
                <c:manualLayout>
                  <c:x val="7.789043845247502E-3"/>
                  <c:y val="-5.450933526926164E-2"/>
                </c:manualLayout>
              </c:layout>
              <c:showLegendKey val="0"/>
              <c:showVal val="1"/>
              <c:showCatName val="0"/>
              <c:showSerName val="0"/>
              <c:showPercent val="0"/>
              <c:showBubbleSize val="0"/>
            </c:dLbl>
            <c:dLbl>
              <c:idx val="5"/>
              <c:layout>
                <c:manualLayout>
                  <c:x val="-3.417372440095473E-2"/>
                  <c:y val="2.4613093576068949E-2"/>
                </c:manualLayout>
              </c:layout>
              <c:showLegendKey val="0"/>
              <c:showVal val="1"/>
              <c:showCatName val="0"/>
              <c:showSerName val="0"/>
              <c:showPercent val="0"/>
              <c:showBubbleSize val="0"/>
            </c:dLbl>
            <c:spPr>
              <a:no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Sheet1!$B$1:$G$1</c:f>
              <c:strCache>
                <c:ptCount val="6"/>
                <c:pt idx="0">
                  <c:v>до 3-х лет</c:v>
                </c:pt>
                <c:pt idx="1">
                  <c:v>3-5 лет</c:v>
                </c:pt>
                <c:pt idx="2">
                  <c:v>5-10 лет</c:v>
                </c:pt>
                <c:pt idx="3">
                  <c:v>10-15 лет</c:v>
                </c:pt>
                <c:pt idx="4">
                  <c:v>15-20 лет</c:v>
                </c:pt>
                <c:pt idx="5">
                  <c:v>более 20 лет</c:v>
                </c:pt>
              </c:strCache>
            </c:strRef>
          </c:cat>
          <c:val>
            <c:numRef>
              <c:f>Sheet1!$B$2:$G$2</c:f>
              <c:numCache>
                <c:formatCode>General</c:formatCode>
                <c:ptCount val="6"/>
                <c:pt idx="0">
                  <c:v>51</c:v>
                </c:pt>
                <c:pt idx="1">
                  <c:v>22</c:v>
                </c:pt>
                <c:pt idx="2">
                  <c:v>46</c:v>
                </c:pt>
                <c:pt idx="3">
                  <c:v>19</c:v>
                </c:pt>
                <c:pt idx="4">
                  <c:v>24</c:v>
                </c:pt>
                <c:pt idx="5">
                  <c:v>209</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strRef>
              <c:f>Sheet1!$B$1:$G$1</c:f>
              <c:strCache>
                <c:ptCount val="6"/>
                <c:pt idx="0">
                  <c:v>до 3-х лет</c:v>
                </c:pt>
                <c:pt idx="1">
                  <c:v>3-5 лет</c:v>
                </c:pt>
                <c:pt idx="2">
                  <c:v>5-10 лет</c:v>
                </c:pt>
                <c:pt idx="3">
                  <c:v>10-15 лет</c:v>
                </c:pt>
                <c:pt idx="4">
                  <c:v>15-20 лет</c:v>
                </c:pt>
                <c:pt idx="5">
                  <c:v>более 20 лет</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Sheet1!$B$1:$G$1</c:f>
              <c:strCache>
                <c:ptCount val="6"/>
                <c:pt idx="0">
                  <c:v>до 3-х лет</c:v>
                </c:pt>
                <c:pt idx="1">
                  <c:v>3-5 лет</c:v>
                </c:pt>
                <c:pt idx="2">
                  <c:v>5-10 лет</c:v>
                </c:pt>
                <c:pt idx="3">
                  <c:v>10-15 лет</c:v>
                </c:pt>
                <c:pt idx="4">
                  <c:v>15-20 лет</c:v>
                </c:pt>
                <c:pt idx="5">
                  <c:v>более 20 лет</c:v>
                </c:pt>
              </c:strCache>
            </c:strRef>
          </c:cat>
          <c:val>
            <c:numRef>
              <c:f>Sheet1!$B$4:$G$4</c:f>
              <c:numCache>
                <c:formatCode>General</c:formatCode>
                <c:ptCount val="6"/>
              </c:numCache>
            </c:numRef>
          </c:val>
        </c:ser>
        <c:dLbls>
          <c:showLegendKey val="0"/>
          <c:showVal val="0"/>
          <c:showCatName val="0"/>
          <c:showSerName val="0"/>
          <c:showPercent val="0"/>
          <c:showBubbleSize val="0"/>
        </c:dLbls>
        <c:gapWidth val="150"/>
        <c:gapDepth val="0"/>
        <c:shape val="box"/>
        <c:axId val="130610688"/>
        <c:axId val="130612224"/>
        <c:axId val="0"/>
      </c:bar3DChart>
      <c:catAx>
        <c:axId val="130610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0612224"/>
        <c:crosses val="autoZero"/>
        <c:auto val="1"/>
        <c:lblAlgn val="ctr"/>
        <c:lblOffset val="100"/>
        <c:tickLblSkip val="1"/>
        <c:tickMarkSkip val="1"/>
        <c:noMultiLvlLbl val="0"/>
      </c:catAx>
      <c:valAx>
        <c:axId val="130612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0610688"/>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78640776699029125"/>
          <c:y val="0.45333333333333331"/>
          <c:w val="0.2058252427184466"/>
          <c:h val="9.7777777777777783E-2"/>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046904315197005E-2"/>
          <c:y val="7.2519083969465645E-2"/>
          <c:w val="0.74484052532833023"/>
          <c:h val="0.61832061068702293"/>
        </c:manualLayout>
      </c:layout>
      <c:bar3DChart>
        <c:barDir val="col"/>
        <c:grouping val="clustered"/>
        <c:varyColors val="0"/>
        <c:ser>
          <c:idx val="0"/>
          <c:order val="0"/>
          <c:tx>
            <c:strRef>
              <c:f>Sheet1!$A$2</c:f>
              <c:strCache>
                <c:ptCount val="1"/>
                <c:pt idx="0">
                  <c:v>Возраст</c:v>
                </c:pt>
              </c:strCache>
            </c:strRef>
          </c:tx>
          <c:spPr>
            <a:solidFill>
              <a:srgbClr val="FF0000"/>
            </a:solidFill>
            <a:ln w="12700">
              <a:solidFill>
                <a:srgbClr val="000000"/>
              </a:solidFill>
              <a:prstDash val="solid"/>
            </a:ln>
          </c:spPr>
          <c:invertIfNegative val="0"/>
          <c:dLbls>
            <c:dLbl>
              <c:idx val="0"/>
              <c:layout>
                <c:manualLayout>
                  <c:x val="5.6952566903451129E-2"/>
                  <c:y val="-3.1125547592361462E-2"/>
                </c:manualLayout>
              </c:layout>
              <c:showLegendKey val="0"/>
              <c:showVal val="1"/>
              <c:showCatName val="0"/>
              <c:showSerName val="0"/>
              <c:showPercent val="0"/>
              <c:showBubbleSize val="0"/>
            </c:dLbl>
            <c:dLbl>
              <c:idx val="1"/>
              <c:layout>
                <c:manualLayout>
                  <c:x val="2.1849253802796977E-2"/>
                  <c:y val="-6.9470389646511962E-2"/>
                </c:manualLayout>
              </c:layout>
              <c:showLegendKey val="0"/>
              <c:showVal val="1"/>
              <c:showCatName val="0"/>
              <c:showSerName val="0"/>
              <c:showPercent val="0"/>
              <c:showBubbleSize val="0"/>
            </c:dLbl>
            <c:dLbl>
              <c:idx val="2"/>
              <c:layout>
                <c:manualLayout>
                  <c:x val="4.8383027562351626E-2"/>
                  <c:y val="2.6074975220598554E-2"/>
                </c:manualLayout>
              </c:layout>
              <c:showLegendKey val="0"/>
              <c:showVal val="1"/>
              <c:showCatName val="0"/>
              <c:showSerName val="0"/>
              <c:showPercent val="0"/>
              <c:showBubbleSize val="0"/>
            </c:dLbl>
            <c:dLbl>
              <c:idx val="3"/>
              <c:layout>
                <c:manualLayout>
                  <c:x val="1.8908425631334845E-2"/>
                  <c:y val="-8.5877464828571323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до 35 лет</c:v>
                </c:pt>
                <c:pt idx="1">
                  <c:v>35-45</c:v>
                </c:pt>
                <c:pt idx="2">
                  <c:v>45-60</c:v>
                </c:pt>
                <c:pt idx="3">
                  <c:v>60 и более лет</c:v>
                </c:pt>
              </c:strCache>
            </c:strRef>
          </c:cat>
          <c:val>
            <c:numRef>
              <c:f>Sheet1!$B$2:$E$2</c:f>
              <c:numCache>
                <c:formatCode>General</c:formatCode>
                <c:ptCount val="4"/>
                <c:pt idx="0">
                  <c:v>107</c:v>
                </c:pt>
                <c:pt idx="1">
                  <c:v>56</c:v>
                </c:pt>
                <c:pt idx="2">
                  <c:v>157</c:v>
                </c:pt>
                <c:pt idx="3">
                  <c:v>51</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dLbls>
            <c:spPr>
              <a:noFill/>
              <a:ln w="25400">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 35 лет</c:v>
                </c:pt>
                <c:pt idx="1">
                  <c:v>35-45</c:v>
                </c:pt>
                <c:pt idx="2">
                  <c:v>45-60</c:v>
                </c:pt>
                <c:pt idx="3">
                  <c:v>60 и более лет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invertIfNegative val="0"/>
          <c:dLbls>
            <c:spPr>
              <a:noFill/>
              <a:ln w="25400">
                <a:noFill/>
              </a:ln>
            </c:spPr>
            <c:txPr>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до 35 лет</c:v>
                </c:pt>
                <c:pt idx="1">
                  <c:v>35-45</c:v>
                </c:pt>
                <c:pt idx="2">
                  <c:v>45-60</c:v>
                </c:pt>
                <c:pt idx="3">
                  <c:v>60 и более лет</c:v>
                </c:pt>
              </c:strCache>
            </c:strRef>
          </c:cat>
          <c:val>
            <c:numRef>
              <c:f>Sheet1!$B$4:$E$4</c:f>
              <c:numCache>
                <c:formatCode>General</c:formatCode>
                <c:ptCount val="4"/>
              </c:numCache>
            </c:numRef>
          </c:val>
        </c:ser>
        <c:dLbls>
          <c:showLegendKey val="0"/>
          <c:showVal val="1"/>
          <c:showCatName val="0"/>
          <c:showSerName val="0"/>
          <c:showPercent val="0"/>
          <c:showBubbleSize val="0"/>
        </c:dLbls>
        <c:gapWidth val="150"/>
        <c:gapDepth val="0"/>
        <c:shape val="box"/>
        <c:axId val="130664704"/>
        <c:axId val="130940928"/>
        <c:axId val="0"/>
      </c:bar3DChart>
      <c:catAx>
        <c:axId val="130664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130940928"/>
        <c:crosses val="autoZero"/>
        <c:auto val="1"/>
        <c:lblAlgn val="ctr"/>
        <c:lblOffset val="100"/>
        <c:tickLblSkip val="1"/>
        <c:tickMarkSkip val="1"/>
        <c:noMultiLvlLbl val="0"/>
      </c:catAx>
      <c:valAx>
        <c:axId val="130940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130664704"/>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84052532833020643"/>
          <c:y val="0.45419847328244273"/>
          <c:w val="0.15196998123827393"/>
          <c:h val="9.1603053435114504E-2"/>
        </c:manualLayout>
      </c:layout>
      <c:overlay val="0"/>
      <c:spPr>
        <a:noFill/>
        <a:ln w="3175">
          <a:solidFill>
            <a:srgbClr val="000000"/>
          </a:solidFill>
          <a:prstDash val="solid"/>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093457943925228E-2"/>
          <c:y val="5.8823529411764705E-2"/>
          <c:w val="0.8099688473520249"/>
          <c:h val="0.72318339100346019"/>
        </c:manualLayout>
      </c:layout>
      <c:bar3DChart>
        <c:barDir val="col"/>
        <c:grouping val="clustered"/>
        <c:varyColors val="0"/>
        <c:ser>
          <c:idx val="0"/>
          <c:order val="0"/>
          <c:tx>
            <c:strRef>
              <c:f>Sheet1!$A$2</c:f>
              <c:strCache>
                <c:ptCount val="1"/>
                <c:pt idx="0">
                  <c:v>2017</c:v>
                </c:pt>
              </c:strCache>
            </c:strRef>
          </c:tx>
          <c:spPr>
            <a:solidFill>
              <a:srgbClr val="008000"/>
            </a:solidFill>
            <a:ln w="12700">
              <a:solidFill>
                <a:srgbClr val="000000"/>
              </a:solidFill>
              <a:prstDash val="solid"/>
            </a:ln>
          </c:spPr>
          <c:invertIfNegative val="0"/>
          <c:dLbls>
            <c:dLbl>
              <c:idx val="0"/>
              <c:layout>
                <c:manualLayout>
                  <c:x val="8.4866052342046725E-3"/>
                  <c:y val="-1.88509853310148E-2"/>
                </c:manualLayout>
              </c:layout>
              <c:showLegendKey val="0"/>
              <c:showVal val="1"/>
              <c:showCatName val="0"/>
              <c:showSerName val="0"/>
              <c:showPercent val="0"/>
              <c:showBubbleSize val="0"/>
            </c:dLbl>
            <c:dLbl>
              <c:idx val="1"/>
              <c:layout>
                <c:manualLayout>
                  <c:x val="3.7587089642001937E-4"/>
                  <c:y val="-2.9407735253886992E-2"/>
                </c:manualLayout>
              </c:layout>
              <c:showLegendKey val="0"/>
              <c:showVal val="1"/>
              <c:showCatName val="0"/>
              <c:showSerName val="0"/>
              <c:showPercent val="0"/>
              <c:showBubbleSize val="0"/>
            </c:dLbl>
            <c:dLbl>
              <c:idx val="2"/>
              <c:layout>
                <c:manualLayout>
                  <c:x val="-7.1404409406682131E-3"/>
                  <c:y val="-2.5227165140192066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Всего</c:v>
                </c:pt>
                <c:pt idx="1">
                  <c:v>с высшей категорией</c:v>
                </c:pt>
                <c:pt idx="2">
                  <c:v>с 1 категорией</c:v>
                </c:pt>
              </c:strCache>
            </c:strRef>
          </c:cat>
          <c:val>
            <c:numRef>
              <c:f>Sheet1!$B$2:$E$2</c:f>
              <c:numCache>
                <c:formatCode>General</c:formatCode>
                <c:ptCount val="4"/>
                <c:pt idx="0">
                  <c:v>173</c:v>
                </c:pt>
                <c:pt idx="1">
                  <c:v>13</c:v>
                </c:pt>
                <c:pt idx="2">
                  <c:v>78</c:v>
                </c:pt>
              </c:numCache>
            </c:numRef>
          </c:val>
        </c:ser>
        <c:ser>
          <c:idx val="1"/>
          <c:order val="1"/>
          <c:tx>
            <c:strRef>
              <c:f>Sheet1!$A$3</c:f>
              <c:strCache>
                <c:ptCount val="1"/>
                <c:pt idx="0">
                  <c:v>2018</c:v>
                </c:pt>
              </c:strCache>
            </c:strRef>
          </c:tx>
          <c:spPr>
            <a:solidFill>
              <a:srgbClr val="800080"/>
            </a:solidFill>
            <a:ln w="12700">
              <a:solidFill>
                <a:srgbClr val="000000"/>
              </a:solidFill>
              <a:prstDash val="solid"/>
            </a:ln>
          </c:spPr>
          <c:invertIfNegative val="0"/>
          <c:dLbls>
            <c:dLbl>
              <c:idx val="0"/>
              <c:layout>
                <c:manualLayout>
                  <c:x val="2.2046443495061942E-2"/>
                  <c:y val="-3.9359241197024858E-2"/>
                </c:manualLayout>
              </c:layout>
              <c:showLegendKey val="0"/>
              <c:showVal val="1"/>
              <c:showCatName val="0"/>
              <c:showSerName val="0"/>
              <c:showPercent val="0"/>
              <c:showBubbleSize val="0"/>
            </c:dLbl>
            <c:dLbl>
              <c:idx val="1"/>
              <c:layout>
                <c:manualLayout>
                  <c:x val="9.2628119610156066E-3"/>
                  <c:y val="-1.9069101821299516E-2"/>
                </c:manualLayout>
              </c:layout>
              <c:showLegendKey val="0"/>
              <c:showVal val="1"/>
              <c:showCatName val="0"/>
              <c:showSerName val="0"/>
              <c:showPercent val="0"/>
              <c:showBubbleSize val="0"/>
            </c:dLbl>
            <c:dLbl>
              <c:idx val="2"/>
              <c:layout>
                <c:manualLayout>
                  <c:x val="1.4207720336775517E-2"/>
                  <c:y val="-3.8730675845045165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Всего</c:v>
                </c:pt>
                <c:pt idx="1">
                  <c:v>с высшей категорией</c:v>
                </c:pt>
                <c:pt idx="2">
                  <c:v>с 1 категорией</c:v>
                </c:pt>
              </c:strCache>
            </c:strRef>
          </c:cat>
          <c:val>
            <c:numRef>
              <c:f>Sheet1!$B$3:$E$3</c:f>
              <c:numCache>
                <c:formatCode>General</c:formatCode>
                <c:ptCount val="4"/>
                <c:pt idx="0">
                  <c:v>167</c:v>
                </c:pt>
                <c:pt idx="1">
                  <c:v>14</c:v>
                </c:pt>
                <c:pt idx="2">
                  <c:v>70</c:v>
                </c:pt>
              </c:numCache>
            </c:numRef>
          </c:val>
        </c:ser>
        <c:ser>
          <c:idx val="2"/>
          <c:order val="2"/>
          <c:tx>
            <c:strRef>
              <c:f>Sheet1!$A$4</c:f>
              <c:strCache>
                <c:ptCount val="1"/>
                <c:pt idx="0">
                  <c:v>2019</c:v>
                </c:pt>
              </c:strCache>
            </c:strRef>
          </c:tx>
          <c:spPr>
            <a:solidFill>
              <a:srgbClr val="FF0000"/>
            </a:solidFill>
            <a:ln w="12700">
              <a:solidFill>
                <a:srgbClr val="000000"/>
              </a:solidFill>
              <a:prstDash val="solid"/>
            </a:ln>
          </c:spPr>
          <c:invertIfNegative val="0"/>
          <c:dLbls>
            <c:dLbl>
              <c:idx val="0"/>
              <c:layout>
                <c:manualLayout>
                  <c:x val="6.2086193557552322E-2"/>
                  <c:y val="-1.8869158870272421E-3"/>
                </c:manualLayout>
              </c:layout>
              <c:showLegendKey val="0"/>
              <c:showVal val="1"/>
              <c:showCatName val="0"/>
              <c:showSerName val="0"/>
              <c:showPercent val="0"/>
              <c:showBubbleSize val="0"/>
            </c:dLbl>
            <c:dLbl>
              <c:idx val="1"/>
              <c:layout>
                <c:manualLayout>
                  <c:x val="2.7495708440951491E-2"/>
                  <c:y val="-3.7086768778313982E-2"/>
                </c:manualLayout>
              </c:layout>
              <c:showLegendKey val="0"/>
              <c:showVal val="1"/>
              <c:showCatName val="0"/>
              <c:showSerName val="0"/>
              <c:showPercent val="0"/>
              <c:showBubbleSize val="0"/>
            </c:dLbl>
            <c:dLbl>
              <c:idx val="2"/>
              <c:layout>
                <c:manualLayout>
                  <c:x val="5.1132044578941147E-2"/>
                  <c:y val="-1.8433069256304918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Всего</c:v>
                </c:pt>
                <c:pt idx="1">
                  <c:v>с высшей категорией</c:v>
                </c:pt>
                <c:pt idx="2">
                  <c:v>с 1 категорией</c:v>
                </c:pt>
              </c:strCache>
            </c:strRef>
          </c:cat>
          <c:val>
            <c:numRef>
              <c:f>Sheet1!$B$4:$E$4</c:f>
              <c:numCache>
                <c:formatCode>General</c:formatCode>
                <c:ptCount val="4"/>
                <c:pt idx="0">
                  <c:v>181</c:v>
                </c:pt>
                <c:pt idx="1">
                  <c:v>31</c:v>
                </c:pt>
                <c:pt idx="2">
                  <c:v>81</c:v>
                </c:pt>
              </c:numCache>
            </c:numRef>
          </c:val>
        </c:ser>
        <c:dLbls>
          <c:showLegendKey val="0"/>
          <c:showVal val="0"/>
          <c:showCatName val="0"/>
          <c:showSerName val="0"/>
          <c:showPercent val="0"/>
          <c:showBubbleSize val="0"/>
        </c:dLbls>
        <c:gapWidth val="150"/>
        <c:gapDepth val="0"/>
        <c:shape val="box"/>
        <c:axId val="126774272"/>
        <c:axId val="126796544"/>
        <c:axId val="0"/>
      </c:bar3DChart>
      <c:catAx>
        <c:axId val="1267742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6796544"/>
        <c:crosses val="autoZero"/>
        <c:auto val="1"/>
        <c:lblAlgn val="ctr"/>
        <c:lblOffset val="100"/>
        <c:tickLblSkip val="1"/>
        <c:tickMarkSkip val="1"/>
        <c:noMultiLvlLbl val="0"/>
      </c:catAx>
      <c:valAx>
        <c:axId val="126796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6774272"/>
        <c:crosses val="autoZero"/>
        <c:crossBetween val="between"/>
      </c:valAx>
      <c:spPr>
        <a:noFill/>
        <a:ln w="25400">
          <a:noFill/>
        </a:ln>
      </c:spPr>
    </c:plotArea>
    <c:legend>
      <c:legendPos val="r"/>
      <c:layout>
        <c:manualLayout>
          <c:xMode val="edge"/>
          <c:yMode val="edge"/>
          <c:x val="0.89719626168224298"/>
          <c:y val="0.37370242214532873"/>
          <c:w val="9.657320872274143E-2"/>
          <c:h val="0.25259515570934254"/>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Times New Roman"/>
                <a:ea typeface="Times New Roman"/>
                <a:cs typeface="Times New Roman"/>
              </a:defRPr>
            </a:pPr>
            <a:r>
              <a:rPr lang="ru-RU"/>
              <a:t>Количество детей в ОО по годам</a:t>
            </a:r>
          </a:p>
        </c:rich>
      </c:tx>
      <c:layout>
        <c:manualLayout>
          <c:xMode val="edge"/>
          <c:yMode val="edge"/>
          <c:x val="0.25793650793650796"/>
          <c:y val="2.0661157024793389E-2"/>
        </c:manualLayout>
      </c:layout>
      <c:overlay val="0"/>
      <c:spPr>
        <a:noFill/>
        <a:ln w="25398">
          <a:noFill/>
        </a:ln>
      </c:spPr>
    </c:title>
    <c:autoTitleDeleted val="0"/>
    <c:plotArea>
      <c:layout>
        <c:manualLayout>
          <c:layoutTarget val="inner"/>
          <c:xMode val="edge"/>
          <c:yMode val="edge"/>
          <c:x val="0.10119047619047619"/>
          <c:y val="0.20661157024793389"/>
          <c:w val="0.72817460317460314"/>
          <c:h val="0.62396694214876036"/>
        </c:manualLayout>
      </c:layout>
      <c:barChart>
        <c:barDir val="bar"/>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dPt>
            <c:idx val="0"/>
            <c:invertIfNegative val="0"/>
            <c:bubble3D val="0"/>
            <c:spPr>
              <a:solidFill>
                <a:srgbClr val="008000"/>
              </a:solidFill>
              <a:ln w="12699">
                <a:solidFill>
                  <a:srgbClr val="000000"/>
                </a:solidFill>
                <a:prstDash val="solid"/>
              </a:ln>
            </c:spPr>
          </c:dPt>
          <c:dPt>
            <c:idx val="1"/>
            <c:invertIfNegative val="0"/>
            <c:bubble3D val="0"/>
            <c:spPr>
              <a:solidFill>
                <a:srgbClr val="800080"/>
              </a:solidFill>
              <a:ln w="12699">
                <a:solidFill>
                  <a:srgbClr val="000000"/>
                </a:solidFill>
                <a:prstDash val="solid"/>
              </a:ln>
            </c:spPr>
          </c:dPt>
          <c:dPt>
            <c:idx val="2"/>
            <c:invertIfNegative val="0"/>
            <c:bubble3D val="0"/>
            <c:spPr>
              <a:solidFill>
                <a:srgbClr val="FF0000"/>
              </a:solidFill>
              <a:ln w="12699">
                <a:solidFill>
                  <a:srgbClr val="000000"/>
                </a:solidFill>
                <a:prstDash val="solid"/>
              </a:ln>
            </c:spPr>
          </c:dPt>
          <c:dPt>
            <c:idx val="3"/>
            <c:invertIfNegative val="0"/>
            <c:bubble3D val="0"/>
            <c:spPr>
              <a:noFill/>
              <a:ln w="12699">
                <a:solidFill>
                  <a:srgbClr val="000000"/>
                </a:solidFill>
                <a:prstDash val="solid"/>
              </a:ln>
            </c:spPr>
          </c:dPt>
          <c:dLbls>
            <c:spPr>
              <a:noFill/>
              <a:ln w="25398">
                <a:noFill/>
              </a:ln>
            </c:spPr>
            <c:txPr>
              <a:bodyPr/>
              <a:lstStyle/>
              <a:p>
                <a:pPr>
                  <a:defRPr sz="10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2017</c:v>
                </c:pt>
                <c:pt idx="1">
                  <c:v>2018</c:v>
                </c:pt>
                <c:pt idx="2">
                  <c:v>2019</c:v>
                </c:pt>
              </c:numCache>
            </c:numRef>
          </c:cat>
          <c:val>
            <c:numRef>
              <c:f>Sheet1!$B$2:$E$2</c:f>
              <c:numCache>
                <c:formatCode>General</c:formatCode>
                <c:ptCount val="4"/>
                <c:pt idx="0">
                  <c:v>3453</c:v>
                </c:pt>
                <c:pt idx="1">
                  <c:v>3654</c:v>
                </c:pt>
                <c:pt idx="2">
                  <c:v>3882</c:v>
                </c:pt>
              </c:numCache>
            </c:numRef>
          </c:val>
        </c:ser>
        <c:dLbls>
          <c:showLegendKey val="0"/>
          <c:showVal val="1"/>
          <c:showCatName val="0"/>
          <c:showSerName val="0"/>
          <c:showPercent val="0"/>
          <c:showBubbleSize val="0"/>
        </c:dLbls>
        <c:gapWidth val="150"/>
        <c:axId val="126807424"/>
        <c:axId val="126988288"/>
      </c:barChart>
      <c:catAx>
        <c:axId val="1268074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26988288"/>
        <c:crosses val="autoZero"/>
        <c:auto val="1"/>
        <c:lblAlgn val="ctr"/>
        <c:lblOffset val="100"/>
        <c:tickLblSkip val="1"/>
        <c:tickMarkSkip val="1"/>
        <c:noMultiLvlLbl val="0"/>
      </c:catAx>
      <c:valAx>
        <c:axId val="12698828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26807424"/>
        <c:crosses val="autoZero"/>
        <c:crossBetween val="between"/>
      </c:valAx>
      <c:spPr>
        <a:solidFill>
          <a:srgbClr val="C0C0C0"/>
        </a:solidFill>
        <a:ln w="12699">
          <a:solidFill>
            <a:srgbClr val="808080"/>
          </a:solidFill>
          <a:prstDash val="solid"/>
        </a:ln>
      </c:spPr>
    </c:plotArea>
    <c:legend>
      <c:legendPos val="r"/>
      <c:legendEntry>
        <c:idx val="3"/>
        <c:delete val="1"/>
      </c:legendEntry>
      <c:layout>
        <c:manualLayout>
          <c:xMode val="edge"/>
          <c:yMode val="edge"/>
          <c:x val="0.88095238095238093"/>
          <c:y val="0.33884297520661155"/>
          <c:w val="0.1111111111111111"/>
          <c:h val="0.38016528925619836"/>
        </c:manualLayout>
      </c:layout>
      <c:overlay val="0"/>
      <c:spPr>
        <a:noFill/>
        <a:ln w="25398">
          <a:noFill/>
        </a:ln>
      </c:spPr>
      <c:txPr>
        <a:bodyPr/>
        <a:lstStyle/>
        <a:p>
          <a:pPr>
            <a:defRPr sz="108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Times New Roman"/>
                <a:ea typeface="Times New Roman"/>
                <a:cs typeface="Times New Roman"/>
              </a:defRPr>
            </a:pPr>
            <a:r>
              <a:rPr lang="ru-RU"/>
              <a:t>Распределение обучающихся по уровням</a:t>
            </a:r>
          </a:p>
        </c:rich>
      </c:tx>
      <c:layout>
        <c:manualLayout>
          <c:xMode val="edge"/>
          <c:yMode val="edge"/>
          <c:x val="0.22385321100917432"/>
          <c:y val="1.9455252918287938E-2"/>
        </c:manualLayout>
      </c:layout>
      <c:overlay val="0"/>
      <c:spPr>
        <a:noFill/>
        <a:ln w="25389">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073394495412849E-2"/>
          <c:y val="0.20622568093385213"/>
          <c:w val="0.78348623853211008"/>
          <c:h val="0.64591439688715957"/>
        </c:manualLayout>
      </c:layout>
      <c:bar3DChart>
        <c:barDir val="col"/>
        <c:grouping val="clustered"/>
        <c:varyColors val="0"/>
        <c:ser>
          <c:idx val="0"/>
          <c:order val="0"/>
          <c:tx>
            <c:strRef>
              <c:f>Sheet1!$A$2</c:f>
              <c:strCache>
                <c:ptCount val="1"/>
                <c:pt idx="0">
                  <c:v>2017</c:v>
                </c:pt>
              </c:strCache>
            </c:strRef>
          </c:tx>
          <c:spPr>
            <a:solidFill>
              <a:srgbClr val="008000"/>
            </a:solidFill>
            <a:ln w="12694">
              <a:solidFill>
                <a:srgbClr val="000000"/>
              </a:solidFill>
              <a:prstDash val="solid"/>
            </a:ln>
          </c:spPr>
          <c:invertIfNegative val="0"/>
          <c:dLbls>
            <c:dLbl>
              <c:idx val="0"/>
              <c:layout>
                <c:manualLayout>
                  <c:x val="-1.7354289925264414E-4"/>
                  <c:y val="-1.4352444566385245E-2"/>
                </c:manualLayout>
              </c:layout>
              <c:showLegendKey val="0"/>
              <c:showVal val="1"/>
              <c:showCatName val="0"/>
              <c:showSerName val="0"/>
              <c:showPercent val="0"/>
              <c:showBubbleSize val="0"/>
            </c:dLbl>
            <c:dLbl>
              <c:idx val="1"/>
              <c:layout>
                <c:manualLayout>
                  <c:x val="4.7450562604792303E-3"/>
                  <c:y val="-1.6396940020935686E-2"/>
                </c:manualLayout>
              </c:layout>
              <c:showLegendKey val="0"/>
              <c:showVal val="1"/>
              <c:showCatName val="0"/>
              <c:showSerName val="0"/>
              <c:showPercent val="0"/>
              <c:showBubbleSize val="0"/>
            </c:dLbl>
            <c:dLbl>
              <c:idx val="2"/>
              <c:layout>
                <c:manualLayout>
                  <c:x val="6.5824402745590441E-3"/>
                  <c:y val="-1.0449111165349545E-2"/>
                </c:manualLayout>
              </c:layout>
              <c:showLegendKey val="0"/>
              <c:showVal val="1"/>
              <c:showCatName val="0"/>
              <c:showSerName val="0"/>
              <c:showPercent val="0"/>
              <c:showBubbleSize val="0"/>
            </c:dLbl>
            <c:spPr>
              <a:noFill/>
              <a:ln w="25389">
                <a:noFill/>
              </a:ln>
            </c:spPr>
            <c:txPr>
              <a:bodyPr/>
              <a:lstStyle/>
              <a:p>
                <a:pPr>
                  <a:defRPr sz="11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1-4 классы</c:v>
                </c:pt>
                <c:pt idx="1">
                  <c:v>5-9 классы</c:v>
                </c:pt>
                <c:pt idx="2">
                  <c:v>10-11 классы</c:v>
                </c:pt>
              </c:strCache>
            </c:strRef>
          </c:cat>
          <c:val>
            <c:numRef>
              <c:f>Sheet1!$B$2:$D$2</c:f>
              <c:numCache>
                <c:formatCode>General</c:formatCode>
                <c:ptCount val="3"/>
                <c:pt idx="0">
                  <c:v>1640</c:v>
                </c:pt>
                <c:pt idx="1">
                  <c:v>1581</c:v>
                </c:pt>
                <c:pt idx="2">
                  <c:v>232</c:v>
                </c:pt>
              </c:numCache>
            </c:numRef>
          </c:val>
        </c:ser>
        <c:ser>
          <c:idx val="1"/>
          <c:order val="1"/>
          <c:tx>
            <c:strRef>
              <c:f>Sheet1!$A$3</c:f>
              <c:strCache>
                <c:ptCount val="1"/>
                <c:pt idx="0">
                  <c:v>2018</c:v>
                </c:pt>
              </c:strCache>
            </c:strRef>
          </c:tx>
          <c:spPr>
            <a:solidFill>
              <a:srgbClr val="800080"/>
            </a:solidFill>
            <a:ln w="12694">
              <a:solidFill>
                <a:srgbClr val="000000"/>
              </a:solidFill>
              <a:prstDash val="solid"/>
            </a:ln>
          </c:spPr>
          <c:invertIfNegative val="0"/>
          <c:dLbls>
            <c:dLbl>
              <c:idx val="0"/>
              <c:layout>
                <c:manualLayout>
                  <c:x val="1.0909369529899765E-2"/>
                  <c:y val="-2.9420260735234776E-2"/>
                </c:manualLayout>
              </c:layout>
              <c:showLegendKey val="0"/>
              <c:showVal val="1"/>
              <c:showCatName val="0"/>
              <c:showSerName val="0"/>
              <c:showPercent val="0"/>
              <c:showBubbleSize val="0"/>
            </c:dLbl>
            <c:dLbl>
              <c:idx val="1"/>
              <c:layout>
                <c:manualLayout>
                  <c:x val="1.9497504294730347E-2"/>
                  <c:y val="-3.412825943427817E-2"/>
                </c:manualLayout>
              </c:layout>
              <c:showLegendKey val="0"/>
              <c:showVal val="1"/>
              <c:showCatName val="0"/>
              <c:showSerName val="0"/>
              <c:showPercent val="0"/>
              <c:showBubbleSize val="0"/>
            </c:dLbl>
            <c:dLbl>
              <c:idx val="2"/>
              <c:layout>
                <c:manualLayout>
                  <c:x val="1.3995438767525811E-2"/>
                  <c:y val="-3.8283356931627308E-2"/>
                </c:manualLayout>
              </c:layout>
              <c:showLegendKey val="0"/>
              <c:showVal val="1"/>
              <c:showCatName val="0"/>
              <c:showSerName val="0"/>
              <c:showPercent val="0"/>
              <c:showBubbleSize val="0"/>
            </c:dLbl>
            <c:spPr>
              <a:noFill/>
              <a:ln w="25389">
                <a:noFill/>
              </a:ln>
            </c:spPr>
            <c:txPr>
              <a:bodyPr/>
              <a:lstStyle/>
              <a:p>
                <a:pPr>
                  <a:defRPr sz="11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1-4 классы</c:v>
                </c:pt>
                <c:pt idx="1">
                  <c:v>5-9 классы</c:v>
                </c:pt>
                <c:pt idx="2">
                  <c:v>10-11 классы</c:v>
                </c:pt>
              </c:strCache>
            </c:strRef>
          </c:cat>
          <c:val>
            <c:numRef>
              <c:f>Sheet1!$B$3:$D$3</c:f>
              <c:numCache>
                <c:formatCode>General</c:formatCode>
                <c:ptCount val="3"/>
                <c:pt idx="0">
                  <c:v>1759</c:v>
                </c:pt>
                <c:pt idx="1">
                  <c:v>1665</c:v>
                </c:pt>
                <c:pt idx="2">
                  <c:v>230</c:v>
                </c:pt>
              </c:numCache>
            </c:numRef>
          </c:val>
        </c:ser>
        <c:ser>
          <c:idx val="2"/>
          <c:order val="2"/>
          <c:tx>
            <c:strRef>
              <c:f>Sheet1!$A$4</c:f>
              <c:strCache>
                <c:ptCount val="1"/>
                <c:pt idx="0">
                  <c:v>2019</c:v>
                </c:pt>
              </c:strCache>
            </c:strRef>
          </c:tx>
          <c:spPr>
            <a:solidFill>
              <a:srgbClr val="FF0000"/>
            </a:solidFill>
            <a:ln w="12694">
              <a:solidFill>
                <a:srgbClr val="000000"/>
              </a:solidFill>
              <a:prstDash val="solid"/>
            </a:ln>
          </c:spPr>
          <c:invertIfNegative val="0"/>
          <c:dLbls>
            <c:dLbl>
              <c:idx val="0"/>
              <c:layout>
                <c:manualLayout>
                  <c:x val="3.4836129490756387E-2"/>
                  <c:y val="-1.5426283798641813E-2"/>
                </c:manualLayout>
              </c:layout>
              <c:showLegendKey val="0"/>
              <c:showVal val="1"/>
              <c:showCatName val="0"/>
              <c:showSerName val="0"/>
              <c:showPercent val="0"/>
              <c:showBubbleSize val="0"/>
            </c:dLbl>
            <c:dLbl>
              <c:idx val="1"/>
              <c:layout>
                <c:manualLayout>
                  <c:x val="4.8928851411550213E-2"/>
                  <c:y val="-2.8237338823881221E-2"/>
                </c:manualLayout>
              </c:layout>
              <c:showLegendKey val="0"/>
              <c:showVal val="1"/>
              <c:showCatName val="0"/>
              <c:showSerName val="0"/>
              <c:showPercent val="0"/>
              <c:showBubbleSize val="0"/>
            </c:dLbl>
            <c:dLbl>
              <c:idx val="2"/>
              <c:layout>
                <c:manualLayout>
                  <c:x val="3.0582938352641524E-2"/>
                  <c:y val="-1.7357990920920198E-2"/>
                </c:manualLayout>
              </c:layout>
              <c:showLegendKey val="0"/>
              <c:showVal val="1"/>
              <c:showCatName val="0"/>
              <c:showSerName val="0"/>
              <c:showPercent val="0"/>
              <c:showBubbleSize val="0"/>
            </c:dLbl>
            <c:spPr>
              <a:noFill/>
              <a:ln w="25389">
                <a:noFill/>
              </a:ln>
            </c:spPr>
            <c:txPr>
              <a:bodyPr/>
              <a:lstStyle/>
              <a:p>
                <a:pPr>
                  <a:defRPr sz="11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1-4 классы</c:v>
                </c:pt>
                <c:pt idx="1">
                  <c:v>5-9 классы</c:v>
                </c:pt>
                <c:pt idx="2">
                  <c:v>10-11 классы</c:v>
                </c:pt>
              </c:strCache>
            </c:strRef>
          </c:cat>
          <c:val>
            <c:numRef>
              <c:f>Sheet1!$B$4:$D$4</c:f>
              <c:numCache>
                <c:formatCode>General</c:formatCode>
                <c:ptCount val="3"/>
                <c:pt idx="0">
                  <c:v>1845</c:v>
                </c:pt>
                <c:pt idx="1">
                  <c:v>1776</c:v>
                </c:pt>
                <c:pt idx="2">
                  <c:v>261</c:v>
                </c:pt>
              </c:numCache>
            </c:numRef>
          </c:val>
        </c:ser>
        <c:dLbls>
          <c:showLegendKey val="0"/>
          <c:showVal val="1"/>
          <c:showCatName val="0"/>
          <c:showSerName val="0"/>
          <c:showPercent val="0"/>
          <c:showBubbleSize val="0"/>
        </c:dLbls>
        <c:gapWidth val="150"/>
        <c:gapDepth val="0"/>
        <c:shape val="box"/>
        <c:axId val="127155584"/>
        <c:axId val="127177856"/>
        <c:axId val="0"/>
      </c:bar3DChart>
      <c:catAx>
        <c:axId val="12715558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24" b="1" i="0" u="none" strike="noStrike" baseline="0">
                <a:solidFill>
                  <a:srgbClr val="000000"/>
                </a:solidFill>
                <a:latin typeface="Times New Roman"/>
                <a:ea typeface="Times New Roman"/>
                <a:cs typeface="Times New Roman"/>
              </a:defRPr>
            </a:pPr>
            <a:endParaRPr lang="ru-RU"/>
          </a:p>
        </c:txPr>
        <c:crossAx val="127177856"/>
        <c:crosses val="autoZero"/>
        <c:auto val="1"/>
        <c:lblAlgn val="ctr"/>
        <c:lblOffset val="100"/>
        <c:tickLblSkip val="1"/>
        <c:tickMarkSkip val="1"/>
        <c:noMultiLvlLbl val="0"/>
      </c:catAx>
      <c:valAx>
        <c:axId val="12717785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24" b="1" i="0" u="none" strike="noStrike" baseline="0">
                <a:solidFill>
                  <a:srgbClr val="000000"/>
                </a:solidFill>
                <a:latin typeface="Times New Roman"/>
                <a:ea typeface="Times New Roman"/>
                <a:cs typeface="Times New Roman"/>
              </a:defRPr>
            </a:pPr>
            <a:endParaRPr lang="ru-RU"/>
          </a:p>
        </c:txPr>
        <c:crossAx val="127155584"/>
        <c:crosses val="autoZero"/>
        <c:crossBetween val="between"/>
      </c:valAx>
      <c:spPr>
        <a:noFill/>
        <a:ln w="25389">
          <a:noFill/>
        </a:ln>
      </c:spPr>
    </c:plotArea>
    <c:legend>
      <c:legendPos val="r"/>
      <c:layout>
        <c:manualLayout>
          <c:xMode val="edge"/>
          <c:yMode val="edge"/>
          <c:x val="0.8917431192660551"/>
          <c:y val="0.43968871595330739"/>
          <c:w val="0.10091743119266056"/>
          <c:h val="0.2723735408560311"/>
        </c:manualLayout>
      </c:layout>
      <c:overlay val="0"/>
      <c:spPr>
        <a:noFill/>
        <a:ln w="3174">
          <a:solidFill>
            <a:srgbClr val="000000"/>
          </a:solidFill>
          <a:prstDash val="solid"/>
        </a:ln>
      </c:spPr>
      <c:txPr>
        <a:bodyPr/>
        <a:lstStyle/>
        <a:p>
          <a:pPr>
            <a:defRPr sz="103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Количество первоклассников за 2017-2019  годы</a:t>
            </a:r>
          </a:p>
        </c:rich>
      </c:tx>
      <c:layout>
        <c:manualLayout>
          <c:xMode val="edge"/>
          <c:yMode val="edge"/>
          <c:x val="0.19827586206896552"/>
          <c:y val="8.4388185654008432E-3"/>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982758620689655"/>
          <c:y val="0.33333333333333331"/>
          <c:w val="0.41896551724137931"/>
          <c:h val="0.40928270042194093"/>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008000"/>
              </a:solidFill>
              <a:ln w="12700">
                <a:solidFill>
                  <a:srgbClr val="000000"/>
                </a:solidFill>
                <a:prstDash val="solid"/>
              </a:ln>
            </c:spPr>
          </c:dPt>
          <c:dPt>
            <c:idx val="1"/>
            <c:bubble3D val="0"/>
            <c:spPr>
              <a:solidFill>
                <a:srgbClr val="800080"/>
              </a:solidFill>
              <a:ln w="12700">
                <a:solidFill>
                  <a:srgbClr val="000000"/>
                </a:solidFill>
                <a:prstDash val="solid"/>
              </a:ln>
            </c:spPr>
          </c:dPt>
          <c:dPt>
            <c:idx val="2"/>
            <c:bubble3D val="0"/>
            <c:spPr>
              <a:solidFill>
                <a:srgbClr val="FF0000"/>
              </a:solidFill>
              <a:ln w="12700">
                <a:solidFill>
                  <a:srgbClr val="000000"/>
                </a:solidFill>
                <a:prstDash val="solid"/>
              </a:ln>
            </c:spPr>
          </c:dPt>
          <c:dLbls>
            <c:spPr>
              <a:noFill/>
              <a:ln w="25400">
                <a:noFill/>
              </a:ln>
            </c:spPr>
            <c:txPr>
              <a:bodyPr/>
              <a:lstStyle/>
              <a:p>
                <a:pPr>
                  <a:defRPr sz="14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numRef>
              <c:f>Sheet1!$B$1:$D$1</c:f>
              <c:numCache>
                <c:formatCode>General</c:formatCode>
                <c:ptCount val="3"/>
                <c:pt idx="0">
                  <c:v>2017</c:v>
                </c:pt>
                <c:pt idx="1">
                  <c:v>2018</c:v>
                </c:pt>
                <c:pt idx="2">
                  <c:v>2019</c:v>
                </c:pt>
              </c:numCache>
            </c:numRef>
          </c:cat>
          <c:val>
            <c:numRef>
              <c:f>Sheet1!$B$2:$D$2</c:f>
              <c:numCache>
                <c:formatCode>General</c:formatCode>
                <c:ptCount val="3"/>
                <c:pt idx="0">
                  <c:v>428</c:v>
                </c:pt>
                <c:pt idx="1">
                  <c:v>473</c:v>
                </c:pt>
                <c:pt idx="2">
                  <c:v>503</c:v>
                </c:pt>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90689655172413797"/>
          <c:y val="0.50632911392405067"/>
          <c:w val="8.6206896551724144E-2"/>
          <c:h val="0.28270042194092826"/>
        </c:manualLayout>
      </c:layout>
      <c:overlay val="0"/>
      <c:spPr>
        <a:noFill/>
        <a:ln w="3175">
          <a:solidFill>
            <a:srgbClr val="000000"/>
          </a:solidFill>
          <a:prstDash val="solid"/>
        </a:ln>
      </c:spPr>
      <c:txPr>
        <a:bodyPr/>
        <a:lstStyle/>
        <a:p>
          <a:pPr>
            <a:defRPr sz="96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Количество выпускников 10 классов за 2017-2019 годы</a:t>
            </a:r>
          </a:p>
        </c:rich>
      </c:tx>
      <c:layout>
        <c:manualLayout>
          <c:xMode val="edge"/>
          <c:yMode val="edge"/>
          <c:x val="0.1480836236933798"/>
          <c:y val="2.9126213592233011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519163763066203"/>
          <c:y val="0.32038834951456313"/>
          <c:w val="0.5"/>
          <c:h val="0.54854368932038833"/>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008000"/>
              </a:solidFill>
              <a:ln w="12700">
                <a:solidFill>
                  <a:srgbClr val="000000"/>
                </a:solidFill>
                <a:prstDash val="solid"/>
              </a:ln>
            </c:spPr>
          </c:dPt>
          <c:dPt>
            <c:idx val="1"/>
            <c:bubble3D val="0"/>
            <c:spPr>
              <a:solidFill>
                <a:srgbClr val="800080"/>
              </a:solidFill>
              <a:ln w="12700">
                <a:solidFill>
                  <a:srgbClr val="000000"/>
                </a:solidFill>
                <a:prstDash val="solid"/>
              </a:ln>
            </c:spPr>
          </c:dPt>
          <c:dPt>
            <c:idx val="2"/>
            <c:bubble3D val="0"/>
            <c:spPr>
              <a:solidFill>
                <a:srgbClr val="FF0000"/>
              </a:solidFill>
              <a:ln w="12700">
                <a:solidFill>
                  <a:srgbClr val="000000"/>
                </a:solidFill>
                <a:prstDash val="solid"/>
              </a:ln>
            </c:spPr>
          </c:dPt>
          <c:dLbls>
            <c:dLbl>
              <c:idx val="0"/>
              <c:layout>
                <c:manualLayout>
                  <c:x val="1.0934531529699761E-2"/>
                  <c:y val="-0.11668317350298854"/>
                </c:manualLayout>
              </c:layout>
              <c:dLblPos val="bestFit"/>
              <c:showLegendKey val="0"/>
              <c:showVal val="1"/>
              <c:showCatName val="0"/>
              <c:showSerName val="0"/>
              <c:showPercent val="0"/>
              <c:showBubbleSize val="0"/>
            </c:dLbl>
            <c:dLbl>
              <c:idx val="2"/>
              <c:layout>
                <c:manualLayout>
                  <c:x val="-3.6438383725255173E-2"/>
                  <c:y val="-6.4143399955264468E-2"/>
                </c:manualLayout>
              </c:layout>
              <c:dLblPos val="bestFit"/>
              <c:showLegendKey val="0"/>
              <c:showVal val="1"/>
              <c:showCatName val="0"/>
              <c:showSerName val="0"/>
              <c:showPercent val="0"/>
              <c:showBubbleSize val="0"/>
            </c:dLbl>
            <c:spPr>
              <a:noFill/>
              <a:ln w="25399">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numRef>
              <c:f>Sheet1!$B$1:$D$1</c:f>
              <c:numCache>
                <c:formatCode>General</c:formatCode>
                <c:ptCount val="3"/>
                <c:pt idx="0">
                  <c:v>2017</c:v>
                </c:pt>
                <c:pt idx="1">
                  <c:v>2018</c:v>
                </c:pt>
                <c:pt idx="2">
                  <c:v>2019</c:v>
                </c:pt>
              </c:numCache>
            </c:numRef>
          </c:cat>
          <c:val>
            <c:numRef>
              <c:f>Sheet1!$B$2:$D$2</c:f>
              <c:numCache>
                <c:formatCode>General</c:formatCode>
                <c:ptCount val="3"/>
                <c:pt idx="0">
                  <c:v>104</c:v>
                </c:pt>
                <c:pt idx="1">
                  <c:v>126</c:v>
                </c:pt>
                <c:pt idx="2">
                  <c:v>141</c:v>
                </c:pt>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89547038327526129"/>
          <c:y val="0.44660194174757284"/>
          <c:w val="9.7560975609756101E-2"/>
          <c:h val="0.35436893203883496"/>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Сравнение среднего</a:t>
            </a:r>
            <a:r>
              <a:rPr lang="ru-RU" b="1" baseline="0">
                <a:solidFill>
                  <a:sysClr val="windowText" lastClr="000000"/>
                </a:solidFill>
                <a:latin typeface="Times New Roman" panose="02020603050405020304" pitchFamily="18" charset="0"/>
                <a:cs typeface="Times New Roman" panose="02020603050405020304" pitchFamily="18" charset="0"/>
              </a:rPr>
              <a:t> балла 2015-2019 годов по Смоленскому району (русский язык, математика базовая, математика профильная)</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386902724116009"/>
          <c:y val="1.5873128534989463E-2"/>
        </c:manualLayout>
      </c:layout>
      <c:overlay val="0"/>
      <c:spPr>
        <a:noFill/>
        <a:ln w="25392">
          <a:noFill/>
        </a:ln>
      </c:spPr>
    </c:title>
    <c:autoTitleDeleted val="0"/>
    <c:plotArea>
      <c:layout>
        <c:manualLayout>
          <c:layoutTarget val="inner"/>
          <c:xMode val="edge"/>
          <c:yMode val="edge"/>
          <c:x val="7.576520824805176E-2"/>
          <c:y val="0.27103169869781968"/>
          <c:w val="0.91905293088363949"/>
          <c:h val="0.54613735783027118"/>
        </c:manualLayout>
      </c:layout>
      <c:lineChart>
        <c:grouping val="standard"/>
        <c:varyColors val="0"/>
        <c:ser>
          <c:idx val="0"/>
          <c:order val="0"/>
          <c:tx>
            <c:strRef>
              <c:f>Лист1!$B$1</c:f>
              <c:strCache>
                <c:ptCount val="1"/>
                <c:pt idx="0">
                  <c:v>Русский язык</c:v>
                </c:pt>
              </c:strCache>
            </c:strRef>
          </c:tx>
          <c:spPr>
            <a:ln w="28566" cap="rnd">
              <a:solidFill>
                <a:schemeClr val="accent1"/>
              </a:solidFill>
              <a:round/>
            </a:ln>
            <a:effectLst/>
          </c:spPr>
          <c:marker>
            <c:symbol val="none"/>
          </c:marker>
          <c:dLbls>
            <c:dLbl>
              <c:idx val="0"/>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66.900000000000006</c:v>
                </c:pt>
                <c:pt idx="1">
                  <c:v>71.959999999999994</c:v>
                </c:pt>
                <c:pt idx="2">
                  <c:v>69.709999999999994</c:v>
                </c:pt>
                <c:pt idx="3">
                  <c:v>67.69</c:v>
                </c:pt>
                <c:pt idx="4">
                  <c:v>69.3</c:v>
                </c:pt>
              </c:numCache>
            </c:numRef>
          </c:val>
          <c:smooth val="0"/>
        </c:ser>
        <c:ser>
          <c:idx val="1"/>
          <c:order val="1"/>
          <c:tx>
            <c:strRef>
              <c:f>Лист1!$C$1</c:f>
              <c:strCache>
                <c:ptCount val="1"/>
                <c:pt idx="0">
                  <c:v>Математика базовая</c:v>
                </c:pt>
              </c:strCache>
            </c:strRef>
          </c:tx>
          <c:spPr>
            <a:ln w="28566" cap="rnd">
              <a:solidFill>
                <a:schemeClr val="accent2"/>
              </a:solidFill>
              <a:round/>
            </a:ln>
            <a:effectLst/>
          </c:spPr>
          <c:marker>
            <c:symbol val="none"/>
          </c:marker>
          <c:dLbls>
            <c:dLbl>
              <c:idx val="4"/>
              <c:tx>
                <c:rich>
                  <a:bodyPr/>
                  <a:lstStyle/>
                  <a:p>
                    <a:r>
                      <a:rPr lang="en-US"/>
                      <a:t>4,</a:t>
                    </a:r>
                    <a:r>
                      <a:rPr lang="ru-RU"/>
                      <a:t>4</a:t>
                    </a:r>
                    <a:endParaRPr lang="en-US"/>
                  </a:p>
                </c:rich>
              </c:tx>
              <c:showLegendKey val="0"/>
              <c:showVal val="0"/>
              <c:showCatName val="0"/>
              <c:showSerName val="0"/>
              <c:showPercent val="0"/>
              <c:showBubbleSize val="0"/>
            </c:dLbl>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4.4000000000000004</c:v>
                </c:pt>
                <c:pt idx="1">
                  <c:v>4.3</c:v>
                </c:pt>
                <c:pt idx="2">
                  <c:v>4.37</c:v>
                </c:pt>
                <c:pt idx="3">
                  <c:v>4.05</c:v>
                </c:pt>
                <c:pt idx="4">
                  <c:v>4.2</c:v>
                </c:pt>
              </c:numCache>
            </c:numRef>
          </c:val>
          <c:smooth val="0"/>
        </c:ser>
        <c:ser>
          <c:idx val="2"/>
          <c:order val="2"/>
          <c:tx>
            <c:strRef>
              <c:f>Лист1!$D$1</c:f>
              <c:strCache>
                <c:ptCount val="1"/>
                <c:pt idx="0">
                  <c:v>Математика профильная</c:v>
                </c:pt>
              </c:strCache>
            </c:strRef>
          </c:tx>
          <c:spPr>
            <a:ln w="28566" cap="rnd">
              <a:solidFill>
                <a:schemeClr val="accent3"/>
              </a:solidFill>
              <a:round/>
            </a:ln>
            <a:effectLst/>
          </c:spPr>
          <c:marker>
            <c:symbol val="none"/>
          </c:marker>
          <c:dLbls>
            <c:dLbl>
              <c:idx val="1"/>
              <c:tx>
                <c:rich>
                  <a:bodyPr/>
                  <a:lstStyle/>
                  <a:p>
                    <a:r>
                      <a:rPr lang="ru-RU"/>
                      <a:t>36,7</a:t>
                    </a:r>
                    <a:endParaRPr lang="en-US"/>
                  </a:p>
                </c:rich>
              </c:tx>
              <c:showLegendKey val="0"/>
              <c:showVal val="0"/>
              <c:showCatName val="0"/>
              <c:showSerName val="0"/>
              <c:showPercent val="0"/>
              <c:showBubbleSize val="0"/>
            </c:dLbl>
            <c:dLbl>
              <c:idx val="2"/>
              <c:tx>
                <c:rich>
                  <a:bodyPr/>
                  <a:lstStyle/>
                  <a:p>
                    <a:r>
                      <a:rPr lang="ru-RU"/>
                      <a:t>39,3</a:t>
                    </a:r>
                    <a:endParaRPr lang="en-US"/>
                  </a:p>
                </c:rich>
              </c:tx>
              <c:showLegendKey val="0"/>
              <c:showVal val="0"/>
              <c:showCatName val="0"/>
              <c:showSerName val="0"/>
              <c:showPercent val="0"/>
              <c:showBubbleSize val="0"/>
            </c:dLbl>
            <c:dLbl>
              <c:idx val="3"/>
              <c:tx>
                <c:rich>
                  <a:bodyPr/>
                  <a:lstStyle/>
                  <a:p>
                    <a:r>
                      <a:rPr lang="ru-RU"/>
                      <a:t>42,61</a:t>
                    </a:r>
                    <a:endParaRPr lang="en-US"/>
                  </a:p>
                </c:rich>
              </c:tx>
              <c:showLegendKey val="0"/>
              <c:showVal val="0"/>
              <c:showCatName val="0"/>
              <c:showSerName val="0"/>
              <c:showPercent val="0"/>
              <c:showBubbleSize val="0"/>
            </c:dLbl>
            <c:dLbl>
              <c:idx val="4"/>
              <c:tx>
                <c:rich>
                  <a:bodyPr/>
                  <a:lstStyle/>
                  <a:p>
                    <a:r>
                      <a:rPr lang="ru-RU"/>
                      <a:t>54,1</a:t>
                    </a:r>
                    <a:endParaRPr lang="en-US"/>
                  </a:p>
                </c:rich>
              </c:tx>
              <c:showLegendKey val="0"/>
              <c:showVal val="0"/>
              <c:showCatName val="0"/>
              <c:showSerName val="0"/>
              <c:showPercent val="0"/>
              <c:showBubbleSize val="0"/>
            </c:dLbl>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pt idx="0">
                  <c:v>44.3</c:v>
                </c:pt>
                <c:pt idx="1">
                  <c:v>36.700000000000003</c:v>
                </c:pt>
                <c:pt idx="2">
                  <c:v>39.299999999999997</c:v>
                </c:pt>
                <c:pt idx="3">
                  <c:v>42.61</c:v>
                </c:pt>
                <c:pt idx="4">
                  <c:v>50.4</c:v>
                </c:pt>
              </c:numCache>
            </c:numRef>
          </c:val>
          <c:smooth val="0"/>
        </c:ser>
        <c:dLbls>
          <c:showLegendKey val="0"/>
          <c:showVal val="0"/>
          <c:showCatName val="0"/>
          <c:showSerName val="0"/>
          <c:showPercent val="0"/>
          <c:showBubbleSize val="0"/>
        </c:dLbls>
        <c:marker val="1"/>
        <c:smooth val="0"/>
        <c:axId val="127402368"/>
        <c:axId val="127403904"/>
      </c:lineChart>
      <c:catAx>
        <c:axId val="127402368"/>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7403904"/>
        <c:crosses val="autoZero"/>
        <c:auto val="1"/>
        <c:lblAlgn val="ctr"/>
        <c:lblOffset val="100"/>
        <c:noMultiLvlLbl val="0"/>
      </c:catAx>
      <c:valAx>
        <c:axId val="127403904"/>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7402368"/>
        <c:crosses val="autoZero"/>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Сравнение средних</a:t>
            </a:r>
            <a:r>
              <a:rPr lang="ru-RU" baseline="0">
                <a:solidFill>
                  <a:schemeClr val="tx1"/>
                </a:solidFill>
                <a:latin typeface="Times New Roman" panose="02020603050405020304" pitchFamily="18" charset="0"/>
                <a:cs typeface="Times New Roman" panose="02020603050405020304" pitchFamily="18" charset="0"/>
              </a:rPr>
              <a:t> баллов ЕГЭ по России, по региону, по району в 2019 году (русский язык, математика базового уровня, математика)</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5149289118316403"/>
          <c:y val="1.9841231502503904E-2"/>
        </c:manualLayout>
      </c:layout>
      <c:overlay val="0"/>
      <c:spPr>
        <a:noFill/>
        <a:ln w="25377">
          <a:noFill/>
        </a:ln>
      </c:spPr>
    </c:title>
    <c:autoTitleDeleted val="0"/>
    <c:plotArea>
      <c:layout/>
      <c:barChart>
        <c:barDir val="col"/>
        <c:grouping val="clustered"/>
        <c:varyColors val="0"/>
        <c:ser>
          <c:idx val="0"/>
          <c:order val="0"/>
          <c:tx>
            <c:strRef>
              <c:f>Лист1!$B$1</c:f>
              <c:strCache>
                <c:ptCount val="1"/>
                <c:pt idx="0">
                  <c:v>по России</c:v>
                </c:pt>
              </c:strCache>
            </c:strRef>
          </c:tx>
          <c:spPr>
            <a:solidFill>
              <a:srgbClr val="5B9BD5"/>
            </a:solidFill>
            <a:ln w="25377">
              <a:noFill/>
            </a:ln>
          </c:spPr>
          <c:invertIfNegative val="0"/>
          <c:dLbls>
            <c:dLbl>
              <c:idx val="0"/>
              <c:spPr>
                <a:noFill/>
                <a:ln w="25377">
                  <a:noFill/>
                </a:ln>
              </c:spPr>
              <c:txPr>
                <a:bodyPr/>
                <a:lstStyle/>
                <a:p>
                  <a:pPr>
                    <a:defRPr/>
                  </a:pPr>
                  <a:endParaRPr lang="ru-RU"/>
                </a:p>
              </c:txPr>
              <c:showLegendKey val="0"/>
              <c:showVal val="1"/>
              <c:showCatName val="0"/>
              <c:showSerName val="0"/>
              <c:showPercent val="0"/>
              <c:showBubbleSize val="0"/>
            </c:dLbl>
            <c:dLbl>
              <c:idx val="1"/>
              <c:spPr>
                <a:noFill/>
                <a:ln w="25377">
                  <a:noFill/>
                </a:ln>
              </c:spPr>
              <c:txPr>
                <a:bodyPr/>
                <a:lstStyle/>
                <a:p>
                  <a:pPr>
                    <a:defRPr/>
                  </a:pPr>
                  <a:endParaRPr lang="ru-RU"/>
                </a:p>
              </c:txPr>
              <c:showLegendKey val="0"/>
              <c:showVal val="1"/>
              <c:showCatName val="0"/>
              <c:showSerName val="0"/>
              <c:showPercent val="0"/>
              <c:showBubbleSize val="0"/>
            </c:dLbl>
            <c:dLbl>
              <c:idx val="2"/>
              <c:spPr>
                <a:noFill/>
                <a:ln w="25377">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3"/>
                <c:pt idx="0">
                  <c:v>Русский язык</c:v>
                </c:pt>
                <c:pt idx="1">
                  <c:v>Математика базовая</c:v>
                </c:pt>
                <c:pt idx="2">
                  <c:v>Математика профильная</c:v>
                </c:pt>
              </c:strCache>
            </c:strRef>
          </c:cat>
          <c:val>
            <c:numRef>
              <c:f>Лист1!$B$2:$B$5</c:f>
              <c:numCache>
                <c:formatCode>General</c:formatCode>
                <c:ptCount val="4"/>
                <c:pt idx="0">
                  <c:v>69.5</c:v>
                </c:pt>
                <c:pt idx="1">
                  <c:v>4.0999999999999996</c:v>
                </c:pt>
                <c:pt idx="2">
                  <c:v>56.5</c:v>
                </c:pt>
              </c:numCache>
            </c:numRef>
          </c:val>
        </c:ser>
        <c:ser>
          <c:idx val="1"/>
          <c:order val="1"/>
          <c:tx>
            <c:strRef>
              <c:f>Лист1!$C$1</c:f>
              <c:strCache>
                <c:ptCount val="1"/>
                <c:pt idx="0">
                  <c:v>по региону</c:v>
                </c:pt>
              </c:strCache>
            </c:strRef>
          </c:tx>
          <c:spPr>
            <a:solidFill>
              <a:srgbClr val="ED7D31"/>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3"/>
                <c:pt idx="0">
                  <c:v>Русский язык</c:v>
                </c:pt>
                <c:pt idx="1">
                  <c:v>Математика базовая</c:v>
                </c:pt>
                <c:pt idx="2">
                  <c:v>Математика профильная</c:v>
                </c:pt>
              </c:strCache>
            </c:strRef>
          </c:cat>
          <c:val>
            <c:numRef>
              <c:f>Лист1!$C$2:$C$5</c:f>
              <c:numCache>
                <c:formatCode>General</c:formatCode>
                <c:ptCount val="4"/>
                <c:pt idx="0">
                  <c:v>70.8</c:v>
                </c:pt>
                <c:pt idx="1">
                  <c:v>4.2</c:v>
                </c:pt>
                <c:pt idx="2">
                  <c:v>56.2</c:v>
                </c:pt>
              </c:numCache>
            </c:numRef>
          </c:val>
        </c:ser>
        <c:ser>
          <c:idx val="2"/>
          <c:order val="2"/>
          <c:tx>
            <c:strRef>
              <c:f>Лист1!$D$1</c:f>
              <c:strCache>
                <c:ptCount val="1"/>
                <c:pt idx="0">
                  <c:v>по району</c:v>
                </c:pt>
              </c:strCache>
            </c:strRef>
          </c:tx>
          <c:spPr>
            <a:solidFill>
              <a:srgbClr val="A5A5A5"/>
            </a:solidFill>
            <a:ln w="25377">
              <a:noFill/>
            </a:ln>
          </c:spPr>
          <c:invertIfNegative val="0"/>
          <c:dLbls>
            <c:dLbl>
              <c:idx val="2"/>
              <c:tx>
                <c:rich>
                  <a:bodyPr/>
                  <a:lstStyle/>
                  <a:p>
                    <a:r>
                      <a:rPr lang="ru-RU"/>
                      <a:t>54,1</a:t>
                    </a:r>
                    <a:endParaRPr lang="en-US"/>
                  </a:p>
                </c:rich>
              </c:tx>
              <c:showLegendKey val="0"/>
              <c:showVal val="0"/>
              <c:showCatName val="0"/>
              <c:showSerName val="0"/>
              <c:showPercent val="0"/>
              <c:showBubbleSize val="0"/>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3"/>
                <c:pt idx="0">
                  <c:v>Русский язык</c:v>
                </c:pt>
                <c:pt idx="1">
                  <c:v>Математика базовая</c:v>
                </c:pt>
                <c:pt idx="2">
                  <c:v>Математика профильная</c:v>
                </c:pt>
              </c:strCache>
            </c:strRef>
          </c:cat>
          <c:val>
            <c:numRef>
              <c:f>Лист1!$D$2:$D$5</c:f>
              <c:numCache>
                <c:formatCode>General</c:formatCode>
                <c:ptCount val="4"/>
                <c:pt idx="0">
                  <c:v>69.3</c:v>
                </c:pt>
                <c:pt idx="1">
                  <c:v>4.4000000000000004</c:v>
                </c:pt>
                <c:pt idx="2">
                  <c:v>50.4</c:v>
                </c:pt>
              </c:numCache>
            </c:numRef>
          </c:val>
        </c:ser>
        <c:dLbls>
          <c:showLegendKey val="0"/>
          <c:showVal val="0"/>
          <c:showCatName val="0"/>
          <c:showSerName val="0"/>
          <c:showPercent val="0"/>
          <c:showBubbleSize val="0"/>
        </c:dLbls>
        <c:gapWidth val="219"/>
        <c:overlap val="-27"/>
        <c:axId val="127310080"/>
        <c:axId val="127311232"/>
      </c:barChart>
      <c:catAx>
        <c:axId val="12731008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311232"/>
        <c:crosses val="autoZero"/>
        <c:auto val="1"/>
        <c:lblAlgn val="ctr"/>
        <c:lblOffset val="100"/>
        <c:noMultiLvlLbl val="0"/>
      </c:catAx>
      <c:valAx>
        <c:axId val="127311232"/>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11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310080"/>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3"/>
                <c:pt idx="0">
                  <c:v>рус.яз</c:v>
                </c:pt>
                <c:pt idx="1">
                  <c:v>матем</c:v>
                </c:pt>
                <c:pt idx="2">
                  <c:v>окр мир</c:v>
                </c:pt>
              </c:strCache>
            </c:strRef>
          </c:cat>
          <c:val>
            <c:numRef>
              <c:f>Лист1!$B$2:$B$5</c:f>
              <c:numCache>
                <c:formatCode>General</c:formatCode>
                <c:ptCount val="4"/>
                <c:pt idx="0">
                  <c:v>64.8</c:v>
                </c:pt>
                <c:pt idx="1">
                  <c:v>70.599999999999994</c:v>
                </c:pt>
                <c:pt idx="2">
                  <c:v>76.599999999999994</c:v>
                </c:pt>
              </c:numCache>
            </c:numRef>
          </c:val>
        </c:ser>
        <c:ser>
          <c:idx val="1"/>
          <c:order val="1"/>
          <c:tx>
            <c:strRef>
              <c:f>Лист1!$C$1</c:f>
              <c:strCache>
                <c:ptCount val="1"/>
                <c:pt idx="0">
                  <c:v>2019</c:v>
                </c:pt>
              </c:strCache>
            </c:strRef>
          </c:tx>
          <c:invertIfNegative val="0"/>
          <c:cat>
            <c:strRef>
              <c:f>Лист1!$A$2:$A$5</c:f>
              <c:strCache>
                <c:ptCount val="3"/>
                <c:pt idx="0">
                  <c:v>рус.яз</c:v>
                </c:pt>
                <c:pt idx="1">
                  <c:v>матем</c:v>
                </c:pt>
                <c:pt idx="2">
                  <c:v>окр мир</c:v>
                </c:pt>
              </c:strCache>
            </c:strRef>
          </c:cat>
          <c:val>
            <c:numRef>
              <c:f>Лист1!$C$2:$C$5</c:f>
              <c:numCache>
                <c:formatCode>General</c:formatCode>
                <c:ptCount val="4"/>
                <c:pt idx="0">
                  <c:v>72.5</c:v>
                </c:pt>
                <c:pt idx="1">
                  <c:v>77.900000000000006</c:v>
                </c:pt>
                <c:pt idx="2">
                  <c:v>81.900000000000006</c:v>
                </c:pt>
              </c:numCache>
            </c:numRef>
          </c:val>
        </c:ser>
        <c:dLbls>
          <c:showLegendKey val="0"/>
          <c:showVal val="0"/>
          <c:showCatName val="0"/>
          <c:showSerName val="0"/>
          <c:showPercent val="0"/>
          <c:showBubbleSize val="0"/>
        </c:dLbls>
        <c:gapWidth val="150"/>
        <c:axId val="127492864"/>
        <c:axId val="127494400"/>
      </c:barChart>
      <c:catAx>
        <c:axId val="127492864"/>
        <c:scaling>
          <c:orientation val="minMax"/>
        </c:scaling>
        <c:delete val="0"/>
        <c:axPos val="b"/>
        <c:majorTickMark val="out"/>
        <c:minorTickMark val="none"/>
        <c:tickLblPos val="nextTo"/>
        <c:crossAx val="127494400"/>
        <c:crosses val="autoZero"/>
        <c:auto val="1"/>
        <c:lblAlgn val="ctr"/>
        <c:lblOffset val="100"/>
        <c:noMultiLvlLbl val="0"/>
      </c:catAx>
      <c:valAx>
        <c:axId val="127494400"/>
        <c:scaling>
          <c:orientation val="minMax"/>
        </c:scaling>
        <c:delete val="0"/>
        <c:axPos val="l"/>
        <c:numFmt formatCode="General" sourceLinked="1"/>
        <c:majorTickMark val="out"/>
        <c:minorTickMark val="none"/>
        <c:tickLblPos val="nextTo"/>
        <c:crossAx val="127492864"/>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0.317</cdr:x>
      <cdr:y>0.146</cdr:y>
    </cdr:from>
    <cdr:to>
      <cdr:x>0.3785</cdr:x>
      <cdr:y>0.22325</cdr:y>
    </cdr:to>
    <cdr:sp macro="" textlink="">
      <cdr:nvSpPr>
        <cdr:cNvPr id="1025" name="Text Box 1"/>
        <cdr:cNvSpPr txBox="1">
          <a:spLocks xmlns:a="http://schemas.openxmlformats.org/drawingml/2006/main" noChangeArrowheads="1"/>
        </cdr:cNvSpPr>
      </cdr:nvSpPr>
      <cdr:spPr bwMode="auto">
        <a:xfrm xmlns:a="http://schemas.openxmlformats.org/drawingml/2006/main">
          <a:off x="1573120" y="324021"/>
          <a:ext cx="305196" cy="1714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18288" rIns="18288" bIns="18288" anchor="ctr" upright="1">
          <a:spAutoFit/>
        </a:bodyPr>
        <a:lstStyle xmlns:a="http://schemas.openxmlformats.org/drawingml/2006/main"/>
        <a:p xmlns:a="http://schemas.openxmlformats.org/drawingml/2006/main">
          <a:pPr algn="ctr" rtl="0">
            <a:defRPr sz="1000"/>
          </a:pPr>
          <a:r>
            <a:rPr lang="ru-RU" sz="825" b="1" i="0" u="none" strike="noStrike" baseline="0">
              <a:solidFill>
                <a:srgbClr val="000000"/>
              </a:solidFill>
              <a:latin typeface="Times New Roman"/>
              <a:cs typeface="Times New Roman"/>
            </a:rPr>
            <a:t>1965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60A07-989E-47D3-863D-928936AA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1</Pages>
  <Words>14989</Words>
  <Characters>85439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OBR-SEF</dc:creator>
  <cp:lastModifiedBy>USER</cp:lastModifiedBy>
  <cp:revision>44</cp:revision>
  <cp:lastPrinted>2019-12-23T14:47:00Z</cp:lastPrinted>
  <dcterms:created xsi:type="dcterms:W3CDTF">2018-12-24T08:18:00Z</dcterms:created>
  <dcterms:modified xsi:type="dcterms:W3CDTF">2021-02-17T14:11:00Z</dcterms:modified>
</cp:coreProperties>
</file>