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55" w:rsidRPr="00C13028" w:rsidRDefault="00C13028" w:rsidP="00166E55">
      <w:pPr>
        <w:suppressAutoHyphens/>
        <w:spacing w:after="0" w:line="240" w:lineRule="auto"/>
        <w:ind w:firstLine="709"/>
        <w:jc w:val="center"/>
        <w:rPr>
          <w:b/>
          <w:sz w:val="28"/>
          <w:szCs w:val="28"/>
        </w:rPr>
      </w:pPr>
      <w:r w:rsidRPr="00C13028">
        <w:rPr>
          <w:b/>
          <w:sz w:val="28"/>
          <w:szCs w:val="28"/>
        </w:rPr>
        <w:t xml:space="preserve">                                                                                            </w:t>
      </w:r>
    </w:p>
    <w:p w:rsidR="00C13028" w:rsidRDefault="00C13028" w:rsidP="00166E55">
      <w:pPr>
        <w:suppressAutoHyphens/>
        <w:spacing w:after="0" w:line="240" w:lineRule="auto"/>
        <w:ind w:firstLine="709"/>
        <w:jc w:val="center"/>
        <w:rPr>
          <w:rFonts w:ascii="Times New Roman" w:eastAsia="Calibri" w:hAnsi="Times New Roman" w:cs="Times New Roman"/>
          <w:b/>
          <w:sz w:val="32"/>
          <w:szCs w:val="32"/>
        </w:rPr>
      </w:pPr>
    </w:p>
    <w:p w:rsidR="00166E55" w:rsidRPr="009D0775" w:rsidRDefault="00D91B3B" w:rsidP="00166E55">
      <w:pPr>
        <w:suppressAutoHyphens/>
        <w:spacing w:after="0" w:line="240" w:lineRule="auto"/>
        <w:ind w:firstLine="709"/>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Комитет по образованию муниципального образования </w:t>
      </w:r>
      <w:r w:rsidR="00166E55" w:rsidRPr="009D0775">
        <w:rPr>
          <w:rFonts w:ascii="Times New Roman" w:eastAsia="Calibri" w:hAnsi="Times New Roman" w:cs="Times New Roman"/>
          <w:b/>
          <w:sz w:val="32"/>
          <w:szCs w:val="32"/>
        </w:rPr>
        <w:t xml:space="preserve"> «Смоленский район» Смоленск</w:t>
      </w:r>
      <w:r>
        <w:rPr>
          <w:rFonts w:ascii="Times New Roman" w:eastAsia="Calibri" w:hAnsi="Times New Roman" w:cs="Times New Roman"/>
          <w:b/>
          <w:sz w:val="32"/>
          <w:szCs w:val="32"/>
        </w:rPr>
        <w:t>ой</w:t>
      </w:r>
      <w:r w:rsidR="00166E55" w:rsidRPr="009D0775">
        <w:rPr>
          <w:rFonts w:ascii="Times New Roman" w:eastAsia="Calibri" w:hAnsi="Times New Roman" w:cs="Times New Roman"/>
          <w:b/>
          <w:sz w:val="32"/>
          <w:szCs w:val="32"/>
        </w:rPr>
        <w:t xml:space="preserve"> област</w:t>
      </w:r>
      <w:r>
        <w:rPr>
          <w:rFonts w:ascii="Times New Roman" w:eastAsia="Calibri" w:hAnsi="Times New Roman" w:cs="Times New Roman"/>
          <w:b/>
          <w:sz w:val="32"/>
          <w:szCs w:val="32"/>
        </w:rPr>
        <w:t>и</w:t>
      </w:r>
    </w:p>
    <w:p w:rsidR="00166E55" w:rsidRPr="009D0775" w:rsidRDefault="00166E55" w:rsidP="00166E55">
      <w:pPr>
        <w:suppressAutoHyphens/>
        <w:spacing w:after="0" w:line="240" w:lineRule="auto"/>
        <w:jc w:val="both"/>
        <w:rPr>
          <w:rFonts w:ascii="Times New Roman" w:eastAsia="Calibri" w:hAnsi="Times New Roman" w:cs="Times New Roman"/>
          <w:b/>
          <w:spacing w:val="-2"/>
          <w:sz w:val="28"/>
          <w:szCs w:val="28"/>
        </w:rPr>
      </w:pPr>
    </w:p>
    <w:p w:rsidR="00166E55" w:rsidRPr="009D0775" w:rsidRDefault="00166E55" w:rsidP="00166E55">
      <w:pPr>
        <w:suppressAutoHyphens/>
        <w:spacing w:after="0" w:line="240" w:lineRule="auto"/>
        <w:jc w:val="both"/>
        <w:rPr>
          <w:rFonts w:ascii="Times New Roman" w:eastAsia="Calibri" w:hAnsi="Times New Roman" w:cs="Times New Roman"/>
          <w:b/>
          <w:spacing w:val="-2"/>
          <w:sz w:val="28"/>
          <w:szCs w:val="28"/>
        </w:rPr>
      </w:pPr>
    </w:p>
    <w:p w:rsidR="00166E55" w:rsidRPr="009D0775" w:rsidRDefault="00166E55" w:rsidP="00166E55">
      <w:pPr>
        <w:suppressAutoHyphens/>
        <w:spacing w:after="0" w:line="240" w:lineRule="auto"/>
        <w:ind w:firstLine="709"/>
        <w:jc w:val="center"/>
        <w:rPr>
          <w:rFonts w:ascii="Times New Roman" w:eastAsia="Calibri" w:hAnsi="Times New Roman" w:cs="Times New Roman"/>
          <w:b/>
          <w:sz w:val="32"/>
          <w:szCs w:val="32"/>
        </w:rPr>
      </w:pPr>
    </w:p>
    <w:p w:rsidR="00166E55" w:rsidRPr="009D0775" w:rsidRDefault="00166E55" w:rsidP="00166E55">
      <w:pPr>
        <w:suppressAutoHyphens/>
        <w:spacing w:after="0" w:line="240" w:lineRule="auto"/>
        <w:ind w:firstLine="709"/>
        <w:jc w:val="center"/>
        <w:rPr>
          <w:rFonts w:ascii="Times New Roman" w:eastAsia="Calibri" w:hAnsi="Times New Roman" w:cs="Times New Roman"/>
          <w:b/>
          <w:sz w:val="52"/>
          <w:szCs w:val="52"/>
        </w:rPr>
      </w:pPr>
    </w:p>
    <w:p w:rsidR="00166E55" w:rsidRPr="009D0775" w:rsidRDefault="00166E55" w:rsidP="00166E55">
      <w:pPr>
        <w:suppressAutoHyphens/>
        <w:spacing w:after="0" w:line="240" w:lineRule="auto"/>
        <w:ind w:firstLine="709"/>
        <w:jc w:val="center"/>
        <w:rPr>
          <w:rFonts w:ascii="Times New Roman" w:eastAsia="Calibri" w:hAnsi="Times New Roman" w:cs="Times New Roman"/>
          <w:b/>
          <w:sz w:val="52"/>
          <w:szCs w:val="52"/>
        </w:rPr>
      </w:pPr>
    </w:p>
    <w:p w:rsidR="00166E55" w:rsidRPr="009D0775" w:rsidRDefault="00166E55" w:rsidP="00166E55">
      <w:pPr>
        <w:suppressAutoHyphens/>
        <w:spacing w:after="0" w:line="240" w:lineRule="auto"/>
        <w:ind w:firstLine="709"/>
        <w:jc w:val="center"/>
        <w:rPr>
          <w:rFonts w:ascii="Times New Roman" w:eastAsia="Calibri" w:hAnsi="Times New Roman" w:cs="Times New Roman"/>
          <w:b/>
          <w:sz w:val="52"/>
          <w:szCs w:val="52"/>
        </w:rPr>
      </w:pPr>
    </w:p>
    <w:p w:rsidR="00166E55" w:rsidRPr="009D0775" w:rsidRDefault="00166E55" w:rsidP="00166E55">
      <w:pPr>
        <w:suppressAutoHyphens/>
        <w:spacing w:after="0" w:line="240" w:lineRule="auto"/>
        <w:ind w:firstLine="709"/>
        <w:jc w:val="center"/>
        <w:rPr>
          <w:rFonts w:ascii="Times New Roman" w:eastAsia="Calibri" w:hAnsi="Times New Roman" w:cs="Times New Roman"/>
          <w:b/>
          <w:sz w:val="52"/>
          <w:szCs w:val="52"/>
        </w:rPr>
      </w:pPr>
    </w:p>
    <w:p w:rsidR="00166E55" w:rsidRPr="00D91B3B" w:rsidRDefault="00E160C8" w:rsidP="00166E55">
      <w:pPr>
        <w:suppressAutoHyphens/>
        <w:spacing w:after="0" w:line="240" w:lineRule="auto"/>
        <w:ind w:firstLine="709"/>
        <w:jc w:val="center"/>
        <w:rPr>
          <w:rFonts w:ascii="Times New Roman" w:eastAsia="Calibri" w:hAnsi="Times New Roman" w:cs="Times New Roman"/>
          <w:b/>
          <w:sz w:val="44"/>
          <w:szCs w:val="44"/>
        </w:rPr>
      </w:pPr>
      <w:r w:rsidRPr="00D91B3B">
        <w:rPr>
          <w:rFonts w:ascii="Times New Roman" w:eastAsia="Calibri" w:hAnsi="Times New Roman" w:cs="Times New Roman"/>
          <w:b/>
          <w:sz w:val="44"/>
          <w:szCs w:val="44"/>
        </w:rPr>
        <w:t>Выписка из и</w:t>
      </w:r>
      <w:r w:rsidR="00AE04F8" w:rsidRPr="00D91B3B">
        <w:rPr>
          <w:rFonts w:ascii="Times New Roman" w:eastAsia="Calibri" w:hAnsi="Times New Roman" w:cs="Times New Roman"/>
          <w:b/>
          <w:sz w:val="44"/>
          <w:szCs w:val="44"/>
        </w:rPr>
        <w:t>тогов</w:t>
      </w:r>
      <w:r w:rsidRPr="00D91B3B">
        <w:rPr>
          <w:rFonts w:ascii="Times New Roman" w:eastAsia="Calibri" w:hAnsi="Times New Roman" w:cs="Times New Roman"/>
          <w:b/>
          <w:sz w:val="44"/>
          <w:szCs w:val="44"/>
        </w:rPr>
        <w:t>ого</w:t>
      </w:r>
      <w:r w:rsidR="00AE04F8" w:rsidRPr="00D91B3B">
        <w:rPr>
          <w:rFonts w:ascii="Times New Roman" w:eastAsia="Calibri" w:hAnsi="Times New Roman" w:cs="Times New Roman"/>
          <w:b/>
          <w:sz w:val="44"/>
          <w:szCs w:val="44"/>
        </w:rPr>
        <w:t xml:space="preserve"> отчет</w:t>
      </w:r>
      <w:r w:rsidRPr="00D91B3B">
        <w:rPr>
          <w:rFonts w:ascii="Times New Roman" w:eastAsia="Calibri" w:hAnsi="Times New Roman" w:cs="Times New Roman"/>
          <w:b/>
          <w:sz w:val="44"/>
          <w:szCs w:val="44"/>
        </w:rPr>
        <w:t>а</w:t>
      </w:r>
      <w:r w:rsidR="00AE04F8" w:rsidRPr="00D91B3B">
        <w:rPr>
          <w:rFonts w:ascii="Times New Roman" w:eastAsia="Calibri" w:hAnsi="Times New Roman" w:cs="Times New Roman"/>
          <w:b/>
          <w:sz w:val="44"/>
          <w:szCs w:val="44"/>
        </w:rPr>
        <w:t xml:space="preserve"> </w:t>
      </w:r>
    </w:p>
    <w:p w:rsidR="00166E55" w:rsidRPr="00D91B3B" w:rsidRDefault="00D91B3B" w:rsidP="00166E55">
      <w:pPr>
        <w:suppressAutoHyphens/>
        <w:spacing w:after="0" w:line="240" w:lineRule="auto"/>
        <w:ind w:firstLine="709"/>
        <w:jc w:val="center"/>
        <w:rPr>
          <w:rFonts w:ascii="Times New Roman" w:eastAsia="Calibri" w:hAnsi="Times New Roman" w:cs="Times New Roman"/>
          <w:b/>
          <w:sz w:val="44"/>
          <w:szCs w:val="44"/>
        </w:rPr>
      </w:pPr>
      <w:r>
        <w:rPr>
          <w:rFonts w:ascii="Times New Roman" w:eastAsia="Calibri" w:hAnsi="Times New Roman" w:cs="Times New Roman"/>
          <w:b/>
          <w:sz w:val="44"/>
          <w:szCs w:val="44"/>
        </w:rPr>
        <w:t>к</w:t>
      </w:r>
      <w:r w:rsidR="00166E55" w:rsidRPr="00D91B3B">
        <w:rPr>
          <w:rFonts w:ascii="Times New Roman" w:eastAsia="Calibri" w:hAnsi="Times New Roman" w:cs="Times New Roman"/>
          <w:b/>
          <w:sz w:val="44"/>
          <w:szCs w:val="44"/>
        </w:rPr>
        <w:t xml:space="preserve">омитета по образованию </w:t>
      </w:r>
    </w:p>
    <w:p w:rsidR="00166E55" w:rsidRPr="00D91B3B" w:rsidRDefault="00166E55" w:rsidP="00166E55">
      <w:pPr>
        <w:suppressAutoHyphens/>
        <w:spacing w:after="0" w:line="240" w:lineRule="auto"/>
        <w:ind w:firstLine="709"/>
        <w:jc w:val="center"/>
        <w:rPr>
          <w:rFonts w:ascii="Times New Roman" w:eastAsia="Calibri" w:hAnsi="Times New Roman" w:cs="Times New Roman"/>
          <w:b/>
          <w:sz w:val="44"/>
          <w:szCs w:val="44"/>
        </w:rPr>
      </w:pPr>
      <w:r w:rsidRPr="00D91B3B">
        <w:rPr>
          <w:rFonts w:ascii="Times New Roman" w:eastAsia="Calibri" w:hAnsi="Times New Roman" w:cs="Times New Roman"/>
          <w:b/>
          <w:sz w:val="44"/>
          <w:szCs w:val="44"/>
        </w:rPr>
        <w:t xml:space="preserve">Администрации  муниципального образования </w:t>
      </w:r>
    </w:p>
    <w:p w:rsidR="00166E55" w:rsidRPr="00D91B3B" w:rsidRDefault="00166E55" w:rsidP="00166E55">
      <w:pPr>
        <w:suppressAutoHyphens/>
        <w:spacing w:after="0" w:line="240" w:lineRule="auto"/>
        <w:ind w:firstLine="709"/>
        <w:jc w:val="center"/>
        <w:rPr>
          <w:rFonts w:ascii="Times New Roman" w:eastAsia="Calibri" w:hAnsi="Times New Roman" w:cs="Times New Roman"/>
          <w:b/>
          <w:sz w:val="44"/>
          <w:szCs w:val="44"/>
        </w:rPr>
      </w:pPr>
      <w:r w:rsidRPr="00D91B3B">
        <w:rPr>
          <w:rFonts w:ascii="Times New Roman" w:eastAsia="Calibri" w:hAnsi="Times New Roman" w:cs="Times New Roman"/>
          <w:b/>
          <w:sz w:val="44"/>
          <w:szCs w:val="44"/>
        </w:rPr>
        <w:t>«Смоленский район» Смоленской области</w:t>
      </w:r>
    </w:p>
    <w:p w:rsidR="00166E55" w:rsidRPr="009D0775" w:rsidRDefault="00166E55" w:rsidP="00166E55">
      <w:pPr>
        <w:suppressAutoHyphens/>
        <w:spacing w:after="0" w:line="240" w:lineRule="auto"/>
        <w:ind w:firstLine="709"/>
        <w:jc w:val="center"/>
        <w:rPr>
          <w:rFonts w:ascii="Times New Roman" w:eastAsia="Calibri" w:hAnsi="Times New Roman" w:cs="Times New Roman"/>
          <w:b/>
          <w:sz w:val="52"/>
          <w:szCs w:val="52"/>
        </w:rPr>
      </w:pPr>
    </w:p>
    <w:p w:rsidR="00D91B3B" w:rsidRDefault="00166E55" w:rsidP="00166E55">
      <w:pPr>
        <w:suppressAutoHyphens/>
        <w:spacing w:after="0" w:line="240" w:lineRule="auto"/>
        <w:ind w:firstLine="709"/>
        <w:rPr>
          <w:rFonts w:ascii="Times New Roman" w:eastAsia="Calibri" w:hAnsi="Times New Roman" w:cs="Times New Roman"/>
          <w:b/>
          <w:sz w:val="52"/>
          <w:szCs w:val="52"/>
        </w:rPr>
      </w:pPr>
      <w:r w:rsidRPr="009D0775">
        <w:rPr>
          <w:rFonts w:ascii="Times New Roman" w:eastAsia="Calibri" w:hAnsi="Times New Roman" w:cs="Times New Roman"/>
          <w:b/>
          <w:sz w:val="52"/>
          <w:szCs w:val="52"/>
        </w:rPr>
        <w:t xml:space="preserve">                        </w:t>
      </w:r>
    </w:p>
    <w:p w:rsidR="00D91B3B" w:rsidRDefault="00D91B3B" w:rsidP="00166E55">
      <w:pPr>
        <w:suppressAutoHyphens/>
        <w:spacing w:after="0" w:line="240" w:lineRule="auto"/>
        <w:ind w:firstLine="709"/>
        <w:rPr>
          <w:rFonts w:ascii="Times New Roman" w:eastAsia="Calibri" w:hAnsi="Times New Roman" w:cs="Times New Roman"/>
          <w:b/>
          <w:sz w:val="52"/>
          <w:szCs w:val="52"/>
        </w:rPr>
      </w:pPr>
    </w:p>
    <w:p w:rsidR="00D91B3B" w:rsidRDefault="00D91B3B" w:rsidP="00166E55">
      <w:pPr>
        <w:suppressAutoHyphens/>
        <w:spacing w:after="0" w:line="240" w:lineRule="auto"/>
        <w:ind w:firstLine="709"/>
        <w:rPr>
          <w:rFonts w:ascii="Times New Roman" w:eastAsia="Calibri" w:hAnsi="Times New Roman" w:cs="Times New Roman"/>
          <w:b/>
          <w:sz w:val="52"/>
          <w:szCs w:val="52"/>
        </w:rPr>
      </w:pPr>
    </w:p>
    <w:p w:rsidR="00D91B3B" w:rsidRDefault="00D91B3B" w:rsidP="00166E55">
      <w:pPr>
        <w:suppressAutoHyphens/>
        <w:spacing w:after="0" w:line="240" w:lineRule="auto"/>
        <w:ind w:firstLine="709"/>
        <w:rPr>
          <w:rFonts w:ascii="Times New Roman" w:eastAsia="Calibri" w:hAnsi="Times New Roman" w:cs="Times New Roman"/>
          <w:b/>
          <w:sz w:val="52"/>
          <w:szCs w:val="52"/>
        </w:rPr>
      </w:pPr>
    </w:p>
    <w:p w:rsidR="00D91B3B" w:rsidRDefault="00D91B3B" w:rsidP="00166E55">
      <w:pPr>
        <w:suppressAutoHyphens/>
        <w:spacing w:after="0" w:line="240" w:lineRule="auto"/>
        <w:ind w:firstLine="709"/>
        <w:rPr>
          <w:rFonts w:ascii="Times New Roman" w:eastAsia="Calibri" w:hAnsi="Times New Roman" w:cs="Times New Roman"/>
          <w:b/>
          <w:sz w:val="52"/>
          <w:szCs w:val="52"/>
        </w:rPr>
      </w:pPr>
    </w:p>
    <w:p w:rsidR="00D91B3B" w:rsidRDefault="00D91B3B" w:rsidP="00166E55">
      <w:pPr>
        <w:suppressAutoHyphens/>
        <w:spacing w:after="0" w:line="240" w:lineRule="auto"/>
        <w:ind w:firstLine="709"/>
        <w:rPr>
          <w:rFonts w:ascii="Times New Roman" w:eastAsia="Calibri" w:hAnsi="Times New Roman" w:cs="Times New Roman"/>
          <w:b/>
          <w:sz w:val="52"/>
          <w:szCs w:val="52"/>
        </w:rPr>
      </w:pPr>
      <w:r>
        <w:rPr>
          <w:rFonts w:ascii="Times New Roman" w:eastAsia="Calibri" w:hAnsi="Times New Roman" w:cs="Times New Roman"/>
          <w:b/>
          <w:sz w:val="52"/>
          <w:szCs w:val="52"/>
        </w:rPr>
        <w:t xml:space="preserve">                              </w:t>
      </w:r>
    </w:p>
    <w:p w:rsidR="00D91B3B" w:rsidRDefault="00D91B3B" w:rsidP="00166E55">
      <w:pPr>
        <w:suppressAutoHyphens/>
        <w:spacing w:after="0" w:line="240" w:lineRule="auto"/>
        <w:ind w:firstLine="709"/>
        <w:rPr>
          <w:rFonts w:ascii="Times New Roman" w:eastAsia="Calibri" w:hAnsi="Times New Roman" w:cs="Times New Roman"/>
          <w:b/>
          <w:sz w:val="52"/>
          <w:szCs w:val="52"/>
        </w:rPr>
      </w:pPr>
    </w:p>
    <w:p w:rsidR="00D91B3B" w:rsidRDefault="00D91B3B" w:rsidP="00166E55">
      <w:pPr>
        <w:suppressAutoHyphens/>
        <w:spacing w:after="0" w:line="240" w:lineRule="auto"/>
        <w:ind w:firstLine="709"/>
        <w:rPr>
          <w:rFonts w:ascii="Times New Roman" w:eastAsia="Calibri" w:hAnsi="Times New Roman" w:cs="Times New Roman"/>
          <w:b/>
          <w:sz w:val="52"/>
          <w:szCs w:val="52"/>
        </w:rPr>
      </w:pPr>
    </w:p>
    <w:p w:rsidR="00D91B3B" w:rsidRDefault="00D91B3B" w:rsidP="00166E55">
      <w:pPr>
        <w:suppressAutoHyphens/>
        <w:spacing w:after="0" w:line="240" w:lineRule="auto"/>
        <w:ind w:firstLine="709"/>
        <w:rPr>
          <w:rFonts w:ascii="Times New Roman" w:eastAsia="Calibri" w:hAnsi="Times New Roman" w:cs="Times New Roman"/>
          <w:b/>
          <w:sz w:val="52"/>
          <w:szCs w:val="52"/>
        </w:rPr>
      </w:pPr>
    </w:p>
    <w:p w:rsidR="00166E55" w:rsidRPr="009D0775" w:rsidRDefault="00D91B3B" w:rsidP="00166E55">
      <w:pPr>
        <w:suppressAutoHyphens/>
        <w:spacing w:after="0" w:line="240" w:lineRule="auto"/>
        <w:ind w:firstLine="709"/>
        <w:rPr>
          <w:rFonts w:ascii="Times New Roman" w:eastAsia="Calibri" w:hAnsi="Times New Roman" w:cs="Times New Roman"/>
          <w:b/>
          <w:sz w:val="32"/>
          <w:szCs w:val="32"/>
        </w:rPr>
      </w:pPr>
      <w:r>
        <w:rPr>
          <w:rFonts w:ascii="Times New Roman" w:eastAsia="Calibri" w:hAnsi="Times New Roman" w:cs="Times New Roman"/>
          <w:b/>
          <w:sz w:val="52"/>
          <w:szCs w:val="52"/>
        </w:rPr>
        <w:t xml:space="preserve">                            </w:t>
      </w:r>
      <w:r w:rsidR="00166E55" w:rsidRPr="009D0775">
        <w:rPr>
          <w:rFonts w:ascii="Times New Roman" w:eastAsia="Calibri" w:hAnsi="Times New Roman" w:cs="Times New Roman"/>
          <w:b/>
          <w:sz w:val="32"/>
          <w:szCs w:val="32"/>
        </w:rPr>
        <w:t>за 20</w:t>
      </w:r>
      <w:r w:rsidR="0006473A">
        <w:rPr>
          <w:rFonts w:ascii="Times New Roman" w:eastAsia="Calibri" w:hAnsi="Times New Roman" w:cs="Times New Roman"/>
          <w:b/>
          <w:sz w:val="32"/>
          <w:szCs w:val="32"/>
        </w:rPr>
        <w:t>2</w:t>
      </w:r>
      <w:r w:rsidR="000142BA">
        <w:rPr>
          <w:rFonts w:ascii="Times New Roman" w:eastAsia="Calibri" w:hAnsi="Times New Roman" w:cs="Times New Roman"/>
          <w:b/>
          <w:sz w:val="32"/>
          <w:szCs w:val="32"/>
        </w:rPr>
        <w:t>1</w:t>
      </w:r>
      <w:r w:rsidR="00587EF8">
        <w:rPr>
          <w:rFonts w:ascii="Times New Roman" w:eastAsia="Calibri" w:hAnsi="Times New Roman" w:cs="Times New Roman"/>
          <w:b/>
          <w:sz w:val="32"/>
          <w:szCs w:val="32"/>
        </w:rPr>
        <w:t xml:space="preserve"> </w:t>
      </w:r>
      <w:r w:rsidR="00166E55" w:rsidRPr="009D0775">
        <w:rPr>
          <w:rFonts w:ascii="Times New Roman" w:eastAsia="Calibri" w:hAnsi="Times New Roman" w:cs="Times New Roman"/>
          <w:b/>
          <w:sz w:val="32"/>
          <w:szCs w:val="32"/>
        </w:rPr>
        <w:t>год</w:t>
      </w:r>
    </w:p>
    <w:p w:rsidR="00166E55" w:rsidRPr="009D0775" w:rsidRDefault="00166E55" w:rsidP="00166E55">
      <w:pPr>
        <w:suppressAutoHyphens/>
        <w:spacing w:after="0" w:line="240" w:lineRule="auto"/>
        <w:ind w:firstLine="709"/>
        <w:rPr>
          <w:rFonts w:ascii="Times New Roman" w:eastAsia="Calibri" w:hAnsi="Times New Roman" w:cs="Times New Roman"/>
          <w:b/>
          <w:sz w:val="32"/>
          <w:szCs w:val="32"/>
        </w:rPr>
      </w:pPr>
    </w:p>
    <w:p w:rsidR="00166E55" w:rsidRPr="009D0775" w:rsidRDefault="00166E55" w:rsidP="00166E55">
      <w:pPr>
        <w:suppressAutoHyphens/>
        <w:spacing w:after="0" w:line="240" w:lineRule="auto"/>
        <w:ind w:firstLine="709"/>
        <w:rPr>
          <w:rFonts w:ascii="Times New Roman" w:eastAsia="Calibri" w:hAnsi="Times New Roman" w:cs="Times New Roman"/>
          <w:b/>
          <w:sz w:val="32"/>
          <w:szCs w:val="32"/>
        </w:rPr>
      </w:pPr>
    </w:p>
    <w:p w:rsidR="00166E55" w:rsidRPr="009D0775" w:rsidRDefault="00166E55" w:rsidP="00166E55">
      <w:pPr>
        <w:suppressAutoHyphens/>
        <w:spacing w:after="0" w:line="240" w:lineRule="auto"/>
        <w:ind w:firstLine="709"/>
        <w:rPr>
          <w:rFonts w:ascii="Times New Roman" w:eastAsia="Calibri" w:hAnsi="Times New Roman" w:cs="Times New Roman"/>
          <w:b/>
          <w:sz w:val="32"/>
          <w:szCs w:val="32"/>
        </w:rPr>
      </w:pPr>
    </w:p>
    <w:p w:rsidR="00C948F4" w:rsidRPr="00A77ADD" w:rsidRDefault="00C948F4" w:rsidP="00C948F4">
      <w:pPr>
        <w:shd w:val="clear" w:color="auto" w:fill="FFFFFF"/>
        <w:autoSpaceDE w:val="0"/>
        <w:autoSpaceDN w:val="0"/>
        <w:adjustRightInd w:val="0"/>
        <w:spacing w:after="0"/>
        <w:jc w:val="right"/>
        <w:rPr>
          <w:rFonts w:ascii="Times New Roman" w:eastAsia="Times New Roman" w:hAnsi="Times New Roman" w:cs="Times New Roman"/>
          <w:color w:val="000000"/>
          <w:lang w:eastAsia="en-US"/>
        </w:rPr>
      </w:pPr>
      <w:bookmarkStart w:id="0" w:name="_GoBack"/>
      <w:bookmarkEnd w:id="0"/>
      <w:r w:rsidRPr="00A77ADD">
        <w:rPr>
          <w:rFonts w:ascii="Times New Roman" w:eastAsia="Times New Roman" w:hAnsi="Times New Roman" w:cs="Times New Roman"/>
          <w:color w:val="000000"/>
          <w:lang w:eastAsia="en-US"/>
        </w:rPr>
        <w:lastRenderedPageBreak/>
        <w:t>УТВЕРЖДЕН</w:t>
      </w:r>
    </w:p>
    <w:p w:rsidR="00C948F4" w:rsidRPr="00A77ADD" w:rsidRDefault="00C948F4" w:rsidP="00C948F4">
      <w:pPr>
        <w:shd w:val="clear" w:color="auto" w:fill="FFFFFF"/>
        <w:autoSpaceDE w:val="0"/>
        <w:autoSpaceDN w:val="0"/>
        <w:adjustRightInd w:val="0"/>
        <w:spacing w:after="0"/>
        <w:jc w:val="right"/>
        <w:rPr>
          <w:rFonts w:ascii="Times New Roman" w:eastAsiaTheme="minorHAnsi" w:hAnsi="Times New Roman" w:cs="Times New Roman"/>
          <w:lang w:eastAsia="en-US"/>
        </w:rPr>
      </w:pPr>
      <w:r w:rsidRPr="00A77ADD">
        <w:rPr>
          <w:rFonts w:ascii="Times New Roman" w:eastAsia="Times New Roman" w:hAnsi="Times New Roman" w:cs="Times New Roman"/>
          <w:color w:val="000000"/>
          <w:lang w:eastAsia="en-US"/>
        </w:rPr>
        <w:t>приказом комитета   по  образованию</w:t>
      </w:r>
    </w:p>
    <w:p w:rsidR="00C948F4" w:rsidRPr="00A77ADD" w:rsidRDefault="00C948F4" w:rsidP="00C948F4">
      <w:pPr>
        <w:shd w:val="clear" w:color="auto" w:fill="FFFFFF"/>
        <w:autoSpaceDE w:val="0"/>
        <w:autoSpaceDN w:val="0"/>
        <w:adjustRightInd w:val="0"/>
        <w:spacing w:after="0"/>
        <w:jc w:val="right"/>
        <w:rPr>
          <w:rFonts w:ascii="Times New Roman" w:eastAsiaTheme="minorHAnsi" w:hAnsi="Times New Roman" w:cs="Times New Roman"/>
          <w:lang w:eastAsia="en-US"/>
        </w:rPr>
      </w:pPr>
      <w:r w:rsidRPr="00A77ADD">
        <w:rPr>
          <w:rFonts w:ascii="Times New Roman" w:eastAsia="Times New Roman" w:hAnsi="Times New Roman" w:cs="Times New Roman"/>
          <w:color w:val="000000"/>
          <w:lang w:eastAsia="en-US"/>
        </w:rPr>
        <w:t xml:space="preserve">Администрации </w:t>
      </w:r>
      <w:proofErr w:type="gramStart"/>
      <w:r w:rsidRPr="00A77ADD">
        <w:rPr>
          <w:rFonts w:ascii="Times New Roman" w:eastAsia="Times New Roman" w:hAnsi="Times New Roman" w:cs="Times New Roman"/>
          <w:color w:val="000000"/>
          <w:lang w:eastAsia="en-US"/>
        </w:rPr>
        <w:t>муниципального</w:t>
      </w:r>
      <w:proofErr w:type="gramEnd"/>
    </w:p>
    <w:p w:rsidR="00C948F4" w:rsidRPr="00A77ADD" w:rsidRDefault="00C948F4" w:rsidP="00C948F4">
      <w:pPr>
        <w:shd w:val="clear" w:color="auto" w:fill="FFFFFF"/>
        <w:autoSpaceDE w:val="0"/>
        <w:autoSpaceDN w:val="0"/>
        <w:adjustRightInd w:val="0"/>
        <w:spacing w:after="0"/>
        <w:jc w:val="right"/>
        <w:rPr>
          <w:rFonts w:ascii="Times New Roman" w:eastAsiaTheme="minorHAnsi" w:hAnsi="Times New Roman" w:cs="Times New Roman"/>
          <w:lang w:eastAsia="en-US"/>
        </w:rPr>
      </w:pPr>
      <w:r w:rsidRPr="00A77ADD">
        <w:rPr>
          <w:rFonts w:ascii="Times New Roman" w:eastAsia="Times New Roman" w:hAnsi="Times New Roman" w:cs="Times New Roman"/>
          <w:color w:val="000000"/>
          <w:lang w:eastAsia="en-US"/>
        </w:rPr>
        <w:t>образования «Смоленский район»</w:t>
      </w:r>
    </w:p>
    <w:p w:rsidR="00C948F4" w:rsidRPr="00A77ADD" w:rsidRDefault="00C948F4" w:rsidP="00C948F4">
      <w:pPr>
        <w:shd w:val="clear" w:color="auto" w:fill="FFFFFF"/>
        <w:autoSpaceDE w:val="0"/>
        <w:autoSpaceDN w:val="0"/>
        <w:adjustRightInd w:val="0"/>
        <w:spacing w:after="0"/>
        <w:jc w:val="right"/>
        <w:rPr>
          <w:rFonts w:ascii="Times New Roman" w:eastAsiaTheme="minorHAnsi" w:hAnsi="Times New Roman" w:cs="Times New Roman"/>
          <w:lang w:eastAsia="en-US"/>
        </w:rPr>
      </w:pPr>
      <w:r w:rsidRPr="00A77ADD">
        <w:rPr>
          <w:rFonts w:ascii="Times New Roman" w:eastAsia="Times New Roman" w:hAnsi="Times New Roman" w:cs="Times New Roman"/>
          <w:color w:val="000000"/>
          <w:lang w:eastAsia="en-US"/>
        </w:rPr>
        <w:t>Смоленской области</w:t>
      </w:r>
    </w:p>
    <w:p w:rsidR="00E6486B" w:rsidRPr="00C948F4" w:rsidRDefault="00C948F4" w:rsidP="00C948F4">
      <w:pPr>
        <w:shd w:val="clear" w:color="auto" w:fill="FFFFFF"/>
        <w:spacing w:after="0" w:line="317" w:lineRule="exact"/>
        <w:ind w:left="360"/>
        <w:jc w:val="both"/>
        <w:rPr>
          <w:rFonts w:ascii="Times New Roman" w:eastAsia="Times New Roman" w:hAnsi="Times New Roman" w:cs="Times New Roman"/>
          <w:b/>
          <w:sz w:val="28"/>
          <w:szCs w:val="28"/>
        </w:rPr>
      </w:pPr>
      <w:r w:rsidRPr="00A77ADD">
        <w:rPr>
          <w:rFonts w:ascii="Times New Roman" w:eastAsia="Times New Roman" w:hAnsi="Times New Roman" w:cs="Times New Roman"/>
          <w:color w:val="000000"/>
          <w:lang w:eastAsia="en-US"/>
        </w:rPr>
        <w:t xml:space="preserve">                                                                                                                 от </w:t>
      </w:r>
      <w:r w:rsidRPr="00A77ADD">
        <w:rPr>
          <w:rFonts w:ascii="Times New Roman" w:eastAsia="Times New Roman" w:hAnsi="Times New Roman" w:cs="Times New Roman"/>
          <w:color w:val="000000"/>
          <w:u w:val="single"/>
          <w:lang w:eastAsia="en-US"/>
        </w:rPr>
        <w:t>22.12.2021</w:t>
      </w:r>
      <w:r w:rsidRPr="00A77ADD">
        <w:rPr>
          <w:rFonts w:ascii="Times New Roman" w:eastAsia="Times New Roman" w:hAnsi="Times New Roman" w:cs="Times New Roman"/>
          <w:color w:val="000000"/>
          <w:lang w:eastAsia="en-US"/>
        </w:rPr>
        <w:t xml:space="preserve">   № </w:t>
      </w:r>
      <w:r w:rsidRPr="00A77ADD">
        <w:rPr>
          <w:rFonts w:ascii="Times New Roman" w:eastAsia="Times New Roman" w:hAnsi="Times New Roman" w:cs="Times New Roman"/>
          <w:color w:val="000000"/>
          <w:u w:val="single"/>
          <w:lang w:eastAsia="en-US"/>
        </w:rPr>
        <w:t>558</w:t>
      </w:r>
      <w:r w:rsidRPr="00AA0BDC">
        <w:rPr>
          <w:rFonts w:eastAsia="Times New Roman"/>
          <w:color w:val="000000"/>
          <w:sz w:val="24"/>
          <w:szCs w:val="24"/>
          <w:u w:val="single"/>
          <w:lang w:eastAsia="en-US"/>
        </w:rPr>
        <w:t xml:space="preserve">  </w:t>
      </w:r>
      <w:r w:rsidRPr="00AA0BDC">
        <w:rPr>
          <w:rFonts w:eastAsia="Times New Roman"/>
          <w:b/>
          <w:color w:val="FF0000"/>
          <w:szCs w:val="28"/>
          <w:u w:val="single"/>
        </w:rPr>
        <w:t xml:space="preserve"> </w:t>
      </w:r>
      <w:r w:rsidRPr="00587EF8">
        <w:rPr>
          <w:rFonts w:eastAsia="Times New Roman"/>
          <w:b/>
          <w:color w:val="FF0000"/>
          <w:szCs w:val="28"/>
        </w:rPr>
        <w:t xml:space="preserve">                                                   </w:t>
      </w:r>
    </w:p>
    <w:p w:rsidR="000E6585" w:rsidRPr="00A77ADD" w:rsidRDefault="000E6585" w:rsidP="000E6585">
      <w:pPr>
        <w:pStyle w:val="a3"/>
        <w:shd w:val="clear" w:color="auto" w:fill="FFFFFF"/>
        <w:spacing w:after="0" w:line="317" w:lineRule="exact"/>
        <w:jc w:val="both"/>
        <w:rPr>
          <w:rFonts w:ascii="Times New Roman" w:eastAsia="Times New Roman" w:hAnsi="Times New Roman" w:cs="Times New Roman"/>
          <w:sz w:val="24"/>
          <w:szCs w:val="24"/>
        </w:rPr>
      </w:pPr>
    </w:p>
    <w:p w:rsidR="00584C3B" w:rsidRPr="00A77ADD" w:rsidRDefault="00C661E8" w:rsidP="00B96111">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 xml:space="preserve">Деятельность комитета  по образованию Администрации муниципального образования «Смоленский  район» Смоленской области (далее – комитет по образованию) и учреждений, подведомственных комитету  по образованию, в 2021 году была направлена на обеспечение устойчивого функционирования муниципальной системы образования, в том числе в </w:t>
      </w:r>
      <w:r w:rsidR="00584C3B" w:rsidRPr="00A77ADD">
        <w:rPr>
          <w:rFonts w:ascii="Times New Roman" w:hAnsi="Times New Roman" w:cs="Times New Roman"/>
          <w:sz w:val="24"/>
          <w:szCs w:val="24"/>
        </w:rPr>
        <w:t>рамках</w:t>
      </w:r>
      <w:r w:rsidRPr="00A77ADD">
        <w:rPr>
          <w:rFonts w:ascii="Times New Roman" w:hAnsi="Times New Roman" w:cs="Times New Roman"/>
          <w:sz w:val="24"/>
          <w:szCs w:val="24"/>
        </w:rPr>
        <w:t xml:space="preserve"> ограничительных мероприятий, связанных с распространением новой </w:t>
      </w:r>
      <w:proofErr w:type="spellStart"/>
      <w:r w:rsidRPr="00A77ADD">
        <w:rPr>
          <w:rFonts w:ascii="Times New Roman" w:hAnsi="Times New Roman" w:cs="Times New Roman"/>
          <w:sz w:val="24"/>
          <w:szCs w:val="24"/>
        </w:rPr>
        <w:t>коронавирусной</w:t>
      </w:r>
      <w:proofErr w:type="spellEnd"/>
      <w:r w:rsidRPr="00A77ADD">
        <w:rPr>
          <w:rFonts w:ascii="Times New Roman" w:hAnsi="Times New Roman" w:cs="Times New Roman"/>
          <w:sz w:val="24"/>
          <w:szCs w:val="24"/>
        </w:rPr>
        <w:t xml:space="preserve"> инфекции (CОVID-19). </w:t>
      </w:r>
    </w:p>
    <w:p w:rsidR="00C661E8" w:rsidRPr="00A77ADD" w:rsidRDefault="00C661E8" w:rsidP="00B96111">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 xml:space="preserve">Комитет по образованию и образовательные учреждения обеспечивали государственные гарантии доступности качественного образования на всех уровнях обучения и реализацию основных направлений государственной образовательной политики, а также реализацию государственных полномочий, переданных на местный уровень. </w:t>
      </w:r>
    </w:p>
    <w:p w:rsidR="00B96111" w:rsidRPr="00A77ADD" w:rsidRDefault="000E6585" w:rsidP="00B96111">
      <w:pPr>
        <w:spacing w:after="0" w:line="240" w:lineRule="auto"/>
        <w:ind w:left="-142" w:firstLine="568"/>
        <w:jc w:val="both"/>
        <w:rPr>
          <w:rFonts w:ascii="Times New Roman" w:hAnsi="Times New Roman" w:cs="Times New Roman"/>
          <w:sz w:val="24"/>
          <w:szCs w:val="24"/>
        </w:rPr>
      </w:pPr>
      <w:proofErr w:type="gramStart"/>
      <w:r w:rsidRPr="00A77ADD">
        <w:rPr>
          <w:rFonts w:ascii="Times New Roman" w:hAnsi="Times New Roman" w:cs="Times New Roman"/>
          <w:sz w:val="24"/>
          <w:szCs w:val="24"/>
        </w:rPr>
        <w:t xml:space="preserve">Основные направления работы образовательных </w:t>
      </w:r>
      <w:r w:rsidR="00A80FFD" w:rsidRPr="00A77ADD">
        <w:rPr>
          <w:rFonts w:ascii="Times New Roman" w:hAnsi="Times New Roman" w:cs="Times New Roman"/>
          <w:sz w:val="24"/>
          <w:szCs w:val="24"/>
        </w:rPr>
        <w:t>организаций</w:t>
      </w:r>
      <w:r w:rsidRPr="00A77ADD">
        <w:rPr>
          <w:rFonts w:ascii="Times New Roman" w:hAnsi="Times New Roman" w:cs="Times New Roman"/>
          <w:sz w:val="24"/>
          <w:szCs w:val="24"/>
        </w:rPr>
        <w:t xml:space="preserve"> в 2021 году были определены муниципальной  программой «Развитие  системы общего образования в муниципальном образовании «Смоленский район» Смоленской области на 2020-2022 годы», реализацией на территории Смоленского района региональных проектов, обеспечивающих достижение целей, показателей и результатов федеральных проектов в рамках национального проекта «Образование»,</w:t>
      </w:r>
      <w:r w:rsidR="00E6486B" w:rsidRPr="00A77ADD">
        <w:rPr>
          <w:rFonts w:ascii="Times New Roman" w:hAnsi="Times New Roman" w:cs="Times New Roman"/>
          <w:sz w:val="24"/>
          <w:szCs w:val="24"/>
        </w:rPr>
        <w:t> </w:t>
      </w:r>
      <w:r w:rsidRPr="00A77ADD">
        <w:rPr>
          <w:rFonts w:ascii="Times New Roman" w:hAnsi="Times New Roman" w:cs="Times New Roman"/>
          <w:sz w:val="24"/>
          <w:szCs w:val="24"/>
        </w:rPr>
        <w:t xml:space="preserve"> развитием</w:t>
      </w:r>
      <w:r w:rsidR="00E6486B" w:rsidRPr="00A77ADD">
        <w:rPr>
          <w:rFonts w:ascii="Times New Roman" w:hAnsi="Times New Roman" w:cs="Times New Roman"/>
          <w:sz w:val="24"/>
          <w:szCs w:val="24"/>
        </w:rPr>
        <w:t xml:space="preserve"> муниципальной системы оценки качества образования, в соответствии с Концепцией региональной системы оценки качества</w:t>
      </w:r>
      <w:proofErr w:type="gramEnd"/>
      <w:r w:rsidR="00E6486B" w:rsidRPr="00A77ADD">
        <w:rPr>
          <w:rFonts w:ascii="Times New Roman" w:hAnsi="Times New Roman" w:cs="Times New Roman"/>
          <w:sz w:val="24"/>
          <w:szCs w:val="24"/>
        </w:rPr>
        <w:t xml:space="preserve"> образования Смоленской области  утвержденной приказом Департамента Смоленской области по образованию и науке №1177-од от 31.12.2019 г.</w:t>
      </w:r>
      <w:r w:rsidR="00B96111" w:rsidRPr="00A77ADD">
        <w:rPr>
          <w:rFonts w:ascii="Times New Roman" w:hAnsi="Times New Roman" w:cs="Times New Roman"/>
          <w:sz w:val="24"/>
          <w:szCs w:val="24"/>
        </w:rPr>
        <w:t>, «Положением о муниципальной системе оценки качества образования» утвержденным приказом комитета по образованию от  18.05.2021№ 185.</w:t>
      </w:r>
      <w:r w:rsidR="00E6486B" w:rsidRPr="00A77ADD">
        <w:rPr>
          <w:rFonts w:ascii="Times New Roman" w:hAnsi="Times New Roman" w:cs="Times New Roman"/>
          <w:sz w:val="24"/>
          <w:szCs w:val="24"/>
        </w:rPr>
        <w:t xml:space="preserve">  </w:t>
      </w:r>
    </w:p>
    <w:p w:rsidR="002611C4" w:rsidRPr="00A77ADD" w:rsidRDefault="002611C4" w:rsidP="00890207">
      <w:pPr>
        <w:spacing w:after="0" w:line="240" w:lineRule="auto"/>
        <w:ind w:left="-142"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Комитет  по образованию осуществлял свою деятельность во взаимодействии с соответствующими структурными подразделениями МО «Смоленский район» Смоленской области, подведомственными </w:t>
      </w:r>
      <w:r w:rsidR="001A67B7" w:rsidRPr="00A77ADD">
        <w:rPr>
          <w:rFonts w:ascii="Times New Roman" w:hAnsi="Times New Roman" w:cs="Times New Roman"/>
          <w:sz w:val="24"/>
          <w:szCs w:val="24"/>
        </w:rPr>
        <w:t xml:space="preserve">образовательными организациями, осуществляющими </w:t>
      </w:r>
      <w:r w:rsidRPr="00A77ADD">
        <w:rPr>
          <w:rFonts w:ascii="Times New Roman" w:hAnsi="Times New Roman" w:cs="Times New Roman"/>
          <w:sz w:val="24"/>
          <w:szCs w:val="24"/>
        </w:rPr>
        <w:t xml:space="preserve">образовательную деятельность в Смоленском районе. </w:t>
      </w:r>
    </w:p>
    <w:p w:rsidR="00AE42A0" w:rsidRPr="00A77ADD" w:rsidRDefault="00AE42A0" w:rsidP="00AE42A0">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Система анализа  работы   комитета по образованию соответствует  восьми муниципальным показателям качества образования:</w:t>
      </w:r>
    </w:p>
    <w:p w:rsidR="00AE42A0" w:rsidRPr="00A77ADD" w:rsidRDefault="00AE42A0" w:rsidP="00AE42A0">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w:t>
      </w:r>
      <w:r w:rsidRPr="00A77ADD">
        <w:rPr>
          <w:rFonts w:ascii="Times New Roman" w:hAnsi="Times New Roman" w:cs="Times New Roman"/>
          <w:sz w:val="24"/>
          <w:szCs w:val="24"/>
        </w:rPr>
        <w:tab/>
        <w:t xml:space="preserve">  Система оценки качества подготовки </w:t>
      </w:r>
      <w:proofErr w:type="gramStart"/>
      <w:r w:rsidRPr="00A77ADD">
        <w:rPr>
          <w:rFonts w:ascii="Times New Roman" w:hAnsi="Times New Roman" w:cs="Times New Roman"/>
          <w:sz w:val="24"/>
          <w:szCs w:val="24"/>
        </w:rPr>
        <w:t>обучающихся</w:t>
      </w:r>
      <w:proofErr w:type="gramEnd"/>
      <w:r w:rsidRPr="00A77ADD">
        <w:rPr>
          <w:rFonts w:ascii="Times New Roman" w:hAnsi="Times New Roman" w:cs="Times New Roman"/>
          <w:sz w:val="24"/>
          <w:szCs w:val="24"/>
        </w:rPr>
        <w:t>;</w:t>
      </w:r>
    </w:p>
    <w:p w:rsidR="00AE42A0" w:rsidRPr="00A77ADD" w:rsidRDefault="00AE42A0" w:rsidP="00AE42A0">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w:t>
      </w:r>
      <w:r w:rsidRPr="00A77ADD">
        <w:rPr>
          <w:rFonts w:ascii="Times New Roman" w:hAnsi="Times New Roman" w:cs="Times New Roman"/>
          <w:sz w:val="24"/>
          <w:szCs w:val="24"/>
        </w:rPr>
        <w:tab/>
        <w:t xml:space="preserve"> «Система работы со школами с низкими результатами обучения и/или школами, функционирующими в неблагоприятных социальных условиях»; </w:t>
      </w:r>
    </w:p>
    <w:p w:rsidR="00AE42A0" w:rsidRPr="00A77ADD" w:rsidRDefault="00AE42A0" w:rsidP="00AE42A0">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 «Система выявления, поддержки и развития способностей и талантов у детей и молодёжи»;</w:t>
      </w:r>
    </w:p>
    <w:p w:rsidR="00AE42A0" w:rsidRPr="00A77ADD" w:rsidRDefault="00AE42A0" w:rsidP="00AE42A0">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w:t>
      </w:r>
      <w:r w:rsidRPr="00A77ADD">
        <w:rPr>
          <w:rFonts w:ascii="Times New Roman" w:hAnsi="Times New Roman" w:cs="Times New Roman"/>
          <w:sz w:val="24"/>
          <w:szCs w:val="24"/>
        </w:rPr>
        <w:tab/>
        <w:t xml:space="preserve"> «Система работы по самоопределению и профессиональной ориентации </w:t>
      </w:r>
      <w:proofErr w:type="gramStart"/>
      <w:r w:rsidRPr="00A77ADD">
        <w:rPr>
          <w:rFonts w:ascii="Times New Roman" w:hAnsi="Times New Roman" w:cs="Times New Roman"/>
          <w:sz w:val="24"/>
          <w:szCs w:val="24"/>
        </w:rPr>
        <w:t>обучающихся</w:t>
      </w:r>
      <w:proofErr w:type="gramEnd"/>
      <w:r w:rsidRPr="00A77ADD">
        <w:rPr>
          <w:rFonts w:ascii="Times New Roman" w:hAnsi="Times New Roman" w:cs="Times New Roman"/>
          <w:sz w:val="24"/>
          <w:szCs w:val="24"/>
        </w:rPr>
        <w:t>»;</w:t>
      </w:r>
    </w:p>
    <w:p w:rsidR="00AE42A0" w:rsidRPr="00A77ADD" w:rsidRDefault="00AE42A0" w:rsidP="00AE42A0">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w:t>
      </w:r>
      <w:r w:rsidRPr="00A77ADD">
        <w:rPr>
          <w:rFonts w:ascii="Times New Roman" w:hAnsi="Times New Roman" w:cs="Times New Roman"/>
          <w:sz w:val="24"/>
          <w:szCs w:val="24"/>
        </w:rPr>
        <w:tab/>
        <w:t xml:space="preserve"> «Система мониторинга эффективности руководителей  муниципальных образовательных учреждений»;  </w:t>
      </w:r>
    </w:p>
    <w:p w:rsidR="00AE42A0" w:rsidRPr="00A77ADD" w:rsidRDefault="00AE42A0" w:rsidP="00AE42A0">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w:t>
      </w:r>
      <w:r w:rsidRPr="00A77ADD">
        <w:rPr>
          <w:rFonts w:ascii="Times New Roman" w:hAnsi="Times New Roman" w:cs="Times New Roman"/>
          <w:sz w:val="24"/>
          <w:szCs w:val="24"/>
        </w:rPr>
        <w:tab/>
        <w:t xml:space="preserve"> «Система обеспечения  профессионального развития педагогических работников»;</w:t>
      </w:r>
    </w:p>
    <w:p w:rsidR="00AE42A0" w:rsidRPr="00A77ADD" w:rsidRDefault="00AE42A0" w:rsidP="00AE42A0">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w:t>
      </w:r>
      <w:r w:rsidRPr="00A77ADD">
        <w:rPr>
          <w:rFonts w:ascii="Times New Roman" w:hAnsi="Times New Roman" w:cs="Times New Roman"/>
          <w:sz w:val="24"/>
          <w:szCs w:val="24"/>
        </w:rPr>
        <w:tab/>
        <w:t xml:space="preserve"> «Система организации воспитания </w:t>
      </w:r>
      <w:proofErr w:type="gramStart"/>
      <w:r w:rsidRPr="00A77ADD">
        <w:rPr>
          <w:rFonts w:ascii="Times New Roman" w:hAnsi="Times New Roman" w:cs="Times New Roman"/>
          <w:sz w:val="24"/>
          <w:szCs w:val="24"/>
        </w:rPr>
        <w:t>обучающихся</w:t>
      </w:r>
      <w:proofErr w:type="gramEnd"/>
      <w:r w:rsidRPr="00A77ADD">
        <w:rPr>
          <w:rFonts w:ascii="Times New Roman" w:hAnsi="Times New Roman" w:cs="Times New Roman"/>
          <w:sz w:val="24"/>
          <w:szCs w:val="24"/>
        </w:rPr>
        <w:t>»;</w:t>
      </w:r>
    </w:p>
    <w:p w:rsidR="00AE42A0" w:rsidRPr="00A77ADD" w:rsidRDefault="00AE42A0" w:rsidP="00AE42A0">
      <w:pPr>
        <w:spacing w:after="0" w:line="240" w:lineRule="auto"/>
        <w:ind w:left="-142" w:firstLine="568"/>
        <w:jc w:val="both"/>
        <w:rPr>
          <w:rFonts w:ascii="Times New Roman" w:hAnsi="Times New Roman" w:cs="Times New Roman"/>
          <w:sz w:val="24"/>
          <w:szCs w:val="24"/>
        </w:rPr>
      </w:pPr>
      <w:r w:rsidRPr="00A77ADD">
        <w:rPr>
          <w:rFonts w:ascii="Times New Roman" w:hAnsi="Times New Roman" w:cs="Times New Roman"/>
          <w:sz w:val="24"/>
          <w:szCs w:val="24"/>
        </w:rPr>
        <w:t>-</w:t>
      </w:r>
      <w:r w:rsidRPr="00A77ADD">
        <w:rPr>
          <w:rFonts w:ascii="Times New Roman" w:hAnsi="Times New Roman" w:cs="Times New Roman"/>
          <w:sz w:val="24"/>
          <w:szCs w:val="24"/>
        </w:rPr>
        <w:tab/>
        <w:t xml:space="preserve"> «Система мониторинга качества дошкольного воспитания».   </w:t>
      </w:r>
    </w:p>
    <w:p w:rsidR="00584C3B" w:rsidRPr="00A77ADD" w:rsidRDefault="00584C3B" w:rsidP="00584C3B">
      <w:pPr>
        <w:pStyle w:val="a3"/>
        <w:shd w:val="clear" w:color="auto" w:fill="FFFFFF"/>
        <w:autoSpaceDE w:val="0"/>
        <w:autoSpaceDN w:val="0"/>
        <w:adjustRightInd w:val="0"/>
        <w:spacing w:after="0" w:line="240" w:lineRule="auto"/>
        <w:ind w:left="0"/>
        <w:rPr>
          <w:rFonts w:ascii="Times New Roman" w:eastAsia="Times New Roman" w:hAnsi="Times New Roman" w:cs="Times New Roman"/>
          <w:b/>
          <w:color w:val="000000"/>
          <w:sz w:val="24"/>
          <w:szCs w:val="24"/>
        </w:rPr>
      </w:pPr>
      <w:r w:rsidRPr="00A77ADD">
        <w:rPr>
          <w:rFonts w:ascii="Times New Roman" w:eastAsia="Times New Roman" w:hAnsi="Times New Roman" w:cs="Times New Roman"/>
          <w:b/>
          <w:sz w:val="24"/>
          <w:szCs w:val="24"/>
        </w:rPr>
        <w:t>Предметом анализа</w:t>
      </w:r>
      <w:r w:rsidRPr="00A77ADD">
        <w:rPr>
          <w:rFonts w:ascii="Times New Roman" w:hAnsi="Times New Roman" w:cs="Times New Roman"/>
          <w:b/>
          <w:sz w:val="24"/>
          <w:szCs w:val="24"/>
        </w:rPr>
        <w:t xml:space="preserve">   по </w:t>
      </w:r>
      <w:r w:rsidRPr="00A77ADD">
        <w:rPr>
          <w:rFonts w:ascii="Times New Roman" w:eastAsia="Times New Roman" w:hAnsi="Times New Roman" w:cs="Times New Roman"/>
          <w:b/>
          <w:color w:val="000000"/>
          <w:sz w:val="24"/>
          <w:szCs w:val="24"/>
        </w:rPr>
        <w:t>обеспечению качества образовательных результатов является:</w:t>
      </w:r>
    </w:p>
    <w:p w:rsidR="000E6585" w:rsidRPr="00A77ADD" w:rsidRDefault="000E6585" w:rsidP="00584C3B">
      <w:pPr>
        <w:pStyle w:val="ConsPlusNormal"/>
        <w:ind w:left="-567" w:firstLine="283"/>
        <w:rPr>
          <w:rFonts w:ascii="Times New Roman" w:hAnsi="Times New Roman" w:cs="Times New Roman"/>
          <w:sz w:val="24"/>
          <w:szCs w:val="24"/>
        </w:rPr>
      </w:pPr>
    </w:p>
    <w:p w:rsidR="00A80FFD" w:rsidRPr="00A77ADD" w:rsidRDefault="00A80FFD" w:rsidP="002D14AE">
      <w:pPr>
        <w:pStyle w:val="a3"/>
        <w:numPr>
          <w:ilvl w:val="0"/>
          <w:numId w:val="12"/>
        </w:numPr>
        <w:shd w:val="clear" w:color="auto" w:fill="FFFFFF"/>
        <w:spacing w:after="0" w:line="317" w:lineRule="exact"/>
        <w:jc w:val="both"/>
        <w:rPr>
          <w:rFonts w:ascii="Times New Roman" w:eastAsia="Times New Roman" w:hAnsi="Times New Roman" w:cs="Times New Roman"/>
          <w:sz w:val="24"/>
          <w:szCs w:val="24"/>
        </w:rPr>
      </w:pPr>
      <w:r w:rsidRPr="00A77ADD">
        <w:rPr>
          <w:rFonts w:ascii="Times New Roman" w:eastAsia="Times New Roman" w:hAnsi="Times New Roman" w:cs="Times New Roman"/>
          <w:b/>
          <w:sz w:val="24"/>
          <w:szCs w:val="24"/>
        </w:rPr>
        <w:t xml:space="preserve">Предметом </w:t>
      </w:r>
      <w:r w:rsidR="00890207" w:rsidRPr="00A77ADD">
        <w:rPr>
          <w:rFonts w:ascii="Times New Roman" w:eastAsia="Times New Roman" w:hAnsi="Times New Roman" w:cs="Times New Roman"/>
          <w:b/>
          <w:sz w:val="24"/>
          <w:szCs w:val="24"/>
        </w:rPr>
        <w:t xml:space="preserve">анализа </w:t>
      </w:r>
      <w:r w:rsidRPr="00A77ADD">
        <w:rPr>
          <w:rFonts w:ascii="Times New Roman" w:hAnsi="Times New Roman" w:cs="Times New Roman"/>
          <w:b/>
          <w:sz w:val="24"/>
          <w:szCs w:val="24"/>
        </w:rPr>
        <w:t xml:space="preserve"> </w:t>
      </w:r>
      <w:r w:rsidRPr="00A77ADD">
        <w:rPr>
          <w:rFonts w:ascii="Times New Roman" w:eastAsia="Times New Roman" w:hAnsi="Times New Roman" w:cs="Times New Roman"/>
          <w:b/>
          <w:sz w:val="24"/>
          <w:szCs w:val="24"/>
        </w:rPr>
        <w:t xml:space="preserve">оценки качества подготовки </w:t>
      </w:r>
      <w:proofErr w:type="gramStart"/>
      <w:r w:rsidRPr="00A77ADD">
        <w:rPr>
          <w:rFonts w:ascii="Times New Roman" w:eastAsia="Times New Roman" w:hAnsi="Times New Roman" w:cs="Times New Roman"/>
          <w:b/>
          <w:sz w:val="24"/>
          <w:szCs w:val="24"/>
        </w:rPr>
        <w:t>обучающихся</w:t>
      </w:r>
      <w:proofErr w:type="gramEnd"/>
      <w:r w:rsidRPr="00A77ADD">
        <w:rPr>
          <w:rFonts w:ascii="Times New Roman" w:eastAsia="Times New Roman" w:hAnsi="Times New Roman" w:cs="Times New Roman"/>
          <w:b/>
          <w:sz w:val="24"/>
          <w:szCs w:val="24"/>
        </w:rPr>
        <w:t xml:space="preserve">  являются:</w:t>
      </w:r>
      <w:r w:rsidRPr="00A77ADD">
        <w:rPr>
          <w:rFonts w:ascii="Times New Roman" w:eastAsia="Times New Roman" w:hAnsi="Times New Roman" w:cs="Times New Roman"/>
          <w:sz w:val="24"/>
          <w:szCs w:val="24"/>
        </w:rPr>
        <w:t xml:space="preserve"> </w:t>
      </w:r>
    </w:p>
    <w:p w:rsidR="00A80FFD" w:rsidRPr="00A77ADD" w:rsidRDefault="00A80FFD" w:rsidP="00B2285D">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hAnsi="Times New Roman" w:cs="Times New Roman"/>
          <w:sz w:val="24"/>
          <w:szCs w:val="24"/>
        </w:rPr>
        <w:t xml:space="preserve"> </w:t>
      </w:r>
      <w:r w:rsidRPr="00A77ADD">
        <w:rPr>
          <w:rFonts w:ascii="Times New Roman" w:eastAsia="Times New Roman" w:hAnsi="Times New Roman" w:cs="Times New Roman"/>
          <w:color w:val="000000"/>
          <w:sz w:val="24"/>
          <w:szCs w:val="24"/>
        </w:rPr>
        <w:t xml:space="preserve">достижение обучающимися планируемых </w:t>
      </w:r>
      <w:proofErr w:type="spellStart"/>
      <w:r w:rsidRPr="00A77ADD">
        <w:rPr>
          <w:rFonts w:ascii="Times New Roman" w:eastAsia="Times New Roman" w:hAnsi="Times New Roman" w:cs="Times New Roman"/>
          <w:color w:val="000000"/>
          <w:sz w:val="24"/>
          <w:szCs w:val="24"/>
        </w:rPr>
        <w:t>метапредметных</w:t>
      </w:r>
      <w:proofErr w:type="spellEnd"/>
      <w:r w:rsidRPr="00A77ADD">
        <w:rPr>
          <w:rFonts w:ascii="Times New Roman" w:eastAsia="Times New Roman" w:hAnsi="Times New Roman" w:cs="Times New Roman"/>
          <w:color w:val="000000"/>
          <w:sz w:val="24"/>
          <w:szCs w:val="24"/>
        </w:rPr>
        <w:t xml:space="preserve"> и предметных результатов освоения основной образовательной программы начального</w:t>
      </w:r>
      <w:r w:rsidR="00890207" w:rsidRPr="00A77ADD">
        <w:rPr>
          <w:rFonts w:ascii="Times New Roman" w:eastAsia="Times New Roman" w:hAnsi="Times New Roman" w:cs="Times New Roman"/>
          <w:color w:val="000000"/>
          <w:sz w:val="24"/>
          <w:szCs w:val="24"/>
        </w:rPr>
        <w:t>, основного и среднего</w:t>
      </w:r>
      <w:r w:rsidRPr="00A77ADD">
        <w:rPr>
          <w:rFonts w:ascii="Times New Roman" w:eastAsia="Times New Roman" w:hAnsi="Times New Roman" w:cs="Times New Roman"/>
          <w:color w:val="000000"/>
          <w:sz w:val="24"/>
          <w:szCs w:val="24"/>
        </w:rPr>
        <w:t xml:space="preserve"> общего образования</w:t>
      </w:r>
      <w:r w:rsidR="00890207" w:rsidRPr="00A77ADD">
        <w:rPr>
          <w:rFonts w:ascii="Times New Roman" w:eastAsia="Times New Roman" w:hAnsi="Times New Roman" w:cs="Times New Roman"/>
          <w:color w:val="000000"/>
          <w:sz w:val="24"/>
          <w:szCs w:val="24"/>
        </w:rPr>
        <w:t xml:space="preserve"> (ЕГЭ,</w:t>
      </w:r>
      <w:r w:rsidR="00AE42A0" w:rsidRPr="00A77ADD">
        <w:rPr>
          <w:rFonts w:ascii="Times New Roman" w:eastAsia="Times New Roman" w:hAnsi="Times New Roman" w:cs="Times New Roman"/>
          <w:color w:val="000000"/>
          <w:sz w:val="24"/>
          <w:szCs w:val="24"/>
        </w:rPr>
        <w:t xml:space="preserve"> </w:t>
      </w:r>
      <w:r w:rsidR="00890207" w:rsidRPr="00A77ADD">
        <w:rPr>
          <w:rFonts w:ascii="Times New Roman" w:eastAsia="Times New Roman" w:hAnsi="Times New Roman" w:cs="Times New Roman"/>
          <w:color w:val="000000"/>
          <w:sz w:val="24"/>
          <w:szCs w:val="24"/>
        </w:rPr>
        <w:t>ГИА,</w:t>
      </w:r>
      <w:r w:rsidR="00AE42A0" w:rsidRPr="00A77ADD">
        <w:rPr>
          <w:rFonts w:ascii="Times New Roman" w:eastAsia="Times New Roman" w:hAnsi="Times New Roman" w:cs="Times New Roman"/>
          <w:color w:val="000000"/>
          <w:sz w:val="24"/>
          <w:szCs w:val="24"/>
        </w:rPr>
        <w:t xml:space="preserve"> </w:t>
      </w:r>
      <w:r w:rsidR="00890207" w:rsidRPr="00A77ADD">
        <w:rPr>
          <w:rFonts w:ascii="Times New Roman" w:eastAsia="Times New Roman" w:hAnsi="Times New Roman" w:cs="Times New Roman"/>
          <w:color w:val="000000"/>
          <w:sz w:val="24"/>
          <w:szCs w:val="24"/>
        </w:rPr>
        <w:t>ВПР,</w:t>
      </w:r>
      <w:r w:rsidR="00890207" w:rsidRPr="00A77ADD">
        <w:rPr>
          <w:rFonts w:ascii="Times New Roman" w:hAnsi="Times New Roman" w:cs="Times New Roman"/>
          <w:sz w:val="24"/>
          <w:szCs w:val="24"/>
        </w:rPr>
        <w:t xml:space="preserve"> </w:t>
      </w:r>
      <w:r w:rsidR="00890207" w:rsidRPr="00A77ADD">
        <w:rPr>
          <w:rFonts w:ascii="Times New Roman" w:eastAsia="Times New Roman" w:hAnsi="Times New Roman" w:cs="Times New Roman"/>
          <w:color w:val="000000"/>
          <w:sz w:val="24"/>
          <w:szCs w:val="24"/>
        </w:rPr>
        <w:t>Всероссийская олимпиада школьников</w:t>
      </w:r>
      <w:r w:rsidR="00B2285D" w:rsidRPr="00A77ADD">
        <w:rPr>
          <w:rFonts w:ascii="Times New Roman" w:eastAsia="Times New Roman" w:hAnsi="Times New Roman" w:cs="Times New Roman"/>
          <w:color w:val="000000"/>
          <w:sz w:val="24"/>
          <w:szCs w:val="24"/>
        </w:rPr>
        <w:t>, оценка функциональной грамотности</w:t>
      </w:r>
      <w:r w:rsidR="00890207" w:rsidRPr="00A77ADD">
        <w:rPr>
          <w:rFonts w:ascii="Times New Roman" w:eastAsia="Times New Roman" w:hAnsi="Times New Roman" w:cs="Times New Roman"/>
          <w:color w:val="000000"/>
          <w:sz w:val="24"/>
          <w:szCs w:val="24"/>
        </w:rPr>
        <w:t>)</w:t>
      </w:r>
      <w:r w:rsidRPr="00A77ADD">
        <w:rPr>
          <w:rFonts w:ascii="Times New Roman" w:eastAsia="Times New Roman" w:hAnsi="Times New Roman" w:cs="Times New Roman"/>
          <w:color w:val="000000"/>
          <w:sz w:val="24"/>
          <w:szCs w:val="24"/>
        </w:rPr>
        <w:t>;</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A77ADD">
        <w:rPr>
          <w:rFonts w:ascii="Times New Roman" w:eastAsia="Times New Roman" w:hAnsi="Times New Roman" w:cs="Times New Roman"/>
          <w:b/>
          <w:sz w:val="24"/>
          <w:szCs w:val="24"/>
        </w:rPr>
        <w:t xml:space="preserve">Предметом </w:t>
      </w:r>
      <w:r w:rsidR="00890207" w:rsidRPr="00A77ADD">
        <w:rPr>
          <w:rFonts w:ascii="Times New Roman" w:eastAsia="Times New Roman" w:hAnsi="Times New Roman" w:cs="Times New Roman"/>
          <w:b/>
          <w:sz w:val="24"/>
          <w:szCs w:val="24"/>
        </w:rPr>
        <w:t>анализа</w:t>
      </w:r>
      <w:r w:rsidRPr="00A77ADD">
        <w:rPr>
          <w:rFonts w:ascii="Times New Roman" w:hAnsi="Times New Roman" w:cs="Times New Roman"/>
          <w:b/>
          <w:sz w:val="24"/>
          <w:szCs w:val="24"/>
        </w:rPr>
        <w:t xml:space="preserve">  </w:t>
      </w:r>
      <w:r w:rsidRPr="00A77ADD">
        <w:rPr>
          <w:rFonts w:ascii="Times New Roman" w:eastAsia="Times New Roman" w:hAnsi="Times New Roman" w:cs="Times New Roman"/>
          <w:b/>
          <w:color w:val="000000"/>
          <w:sz w:val="24"/>
          <w:szCs w:val="24"/>
        </w:rPr>
        <w:t xml:space="preserve">по работе со школами с низкими результатами обучения и/или </w:t>
      </w:r>
      <w:proofErr w:type="gramStart"/>
      <w:r w:rsidRPr="00A77ADD">
        <w:rPr>
          <w:rFonts w:ascii="Times New Roman" w:eastAsia="Times New Roman" w:hAnsi="Times New Roman" w:cs="Times New Roman"/>
          <w:b/>
          <w:color w:val="000000"/>
          <w:sz w:val="24"/>
          <w:szCs w:val="24"/>
        </w:rPr>
        <w:t>школами, функционирующими в неблагоприятных социальных условиях являются</w:t>
      </w:r>
      <w:proofErr w:type="gramEnd"/>
      <w:r w:rsidRPr="00A77ADD">
        <w:rPr>
          <w:rFonts w:ascii="Times New Roman" w:eastAsia="Times New Roman" w:hAnsi="Times New Roman" w:cs="Times New Roman"/>
          <w:b/>
          <w:color w:val="000000"/>
          <w:sz w:val="24"/>
          <w:szCs w:val="24"/>
        </w:rPr>
        <w:t>:</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lastRenderedPageBreak/>
        <w:t>совершенствование предметных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оказание методической помощи школам с низкими результатами обучения и/или школам, функционирующим в неблагоприятных социальных условиях;</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осуществление сетевого взаимодействия (между образовательными организациями и/или другими учреждениями) </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A77ADD">
        <w:rPr>
          <w:rFonts w:ascii="Times New Roman" w:eastAsia="Times New Roman" w:hAnsi="Times New Roman" w:cs="Times New Roman"/>
          <w:b/>
          <w:color w:val="000000"/>
          <w:sz w:val="24"/>
          <w:szCs w:val="24"/>
        </w:rPr>
        <w:t xml:space="preserve">   </w:t>
      </w:r>
      <w:r w:rsidRPr="00A77ADD">
        <w:rPr>
          <w:rFonts w:ascii="Times New Roman" w:eastAsia="Times New Roman" w:hAnsi="Times New Roman" w:cs="Times New Roman"/>
          <w:b/>
          <w:sz w:val="24"/>
          <w:szCs w:val="24"/>
        </w:rPr>
        <w:t xml:space="preserve">Предметом </w:t>
      </w:r>
      <w:r w:rsidR="00890207" w:rsidRPr="00A77ADD">
        <w:rPr>
          <w:rFonts w:ascii="Times New Roman" w:eastAsia="Times New Roman" w:hAnsi="Times New Roman" w:cs="Times New Roman"/>
          <w:b/>
          <w:sz w:val="24"/>
          <w:szCs w:val="24"/>
        </w:rPr>
        <w:t>анализа</w:t>
      </w:r>
      <w:r w:rsidRPr="00A77ADD">
        <w:rPr>
          <w:rFonts w:ascii="Times New Roman" w:hAnsi="Times New Roman" w:cs="Times New Roman"/>
          <w:b/>
          <w:sz w:val="24"/>
          <w:szCs w:val="24"/>
        </w:rPr>
        <w:t xml:space="preserve">  </w:t>
      </w:r>
      <w:r w:rsidRPr="00A77ADD">
        <w:rPr>
          <w:rFonts w:ascii="Times New Roman" w:eastAsia="Times New Roman" w:hAnsi="Times New Roman" w:cs="Times New Roman"/>
          <w:b/>
          <w:color w:val="000000"/>
          <w:sz w:val="24"/>
          <w:szCs w:val="24"/>
        </w:rPr>
        <w:t>по</w:t>
      </w:r>
      <w:r w:rsidRPr="00A77ADD">
        <w:rPr>
          <w:rFonts w:ascii="Times New Roman" w:hAnsi="Times New Roman" w:cs="Times New Roman"/>
          <w:b/>
          <w:sz w:val="24"/>
          <w:szCs w:val="24"/>
        </w:rPr>
        <w:t xml:space="preserve"> </w:t>
      </w:r>
      <w:r w:rsidRPr="00A77ADD">
        <w:rPr>
          <w:rFonts w:ascii="Times New Roman" w:eastAsia="Times New Roman" w:hAnsi="Times New Roman" w:cs="Times New Roman"/>
          <w:b/>
          <w:color w:val="000000"/>
          <w:sz w:val="24"/>
          <w:szCs w:val="24"/>
        </w:rPr>
        <w:t>выявлению, поддержк</w:t>
      </w:r>
      <w:r w:rsidR="00203045" w:rsidRPr="00A77ADD">
        <w:rPr>
          <w:rFonts w:ascii="Times New Roman" w:eastAsia="Times New Roman" w:hAnsi="Times New Roman" w:cs="Times New Roman"/>
          <w:b/>
          <w:color w:val="000000"/>
          <w:sz w:val="24"/>
          <w:szCs w:val="24"/>
        </w:rPr>
        <w:t>е</w:t>
      </w:r>
      <w:r w:rsidRPr="00A77ADD">
        <w:rPr>
          <w:rFonts w:ascii="Times New Roman" w:eastAsia="Times New Roman" w:hAnsi="Times New Roman" w:cs="Times New Roman"/>
          <w:b/>
          <w:color w:val="000000"/>
          <w:sz w:val="24"/>
          <w:szCs w:val="24"/>
        </w:rPr>
        <w:t xml:space="preserve"> и развития способностей и талантов у детей и молодежи являются:</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выявление, поддержка и развитие способностей и талантов у детей и молодежи;</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охват </w:t>
      </w:r>
      <w:proofErr w:type="gramStart"/>
      <w:r w:rsidRPr="00A77ADD">
        <w:rPr>
          <w:rFonts w:ascii="Times New Roman" w:eastAsia="Times New Roman" w:hAnsi="Times New Roman" w:cs="Times New Roman"/>
          <w:color w:val="000000"/>
          <w:sz w:val="24"/>
          <w:szCs w:val="24"/>
        </w:rPr>
        <w:t>обучающихся</w:t>
      </w:r>
      <w:proofErr w:type="gramEnd"/>
      <w:r w:rsidRPr="00A77ADD">
        <w:rPr>
          <w:rFonts w:ascii="Times New Roman" w:eastAsia="Times New Roman" w:hAnsi="Times New Roman" w:cs="Times New Roman"/>
          <w:color w:val="000000"/>
          <w:sz w:val="24"/>
          <w:szCs w:val="24"/>
        </w:rPr>
        <w:t xml:space="preserve"> дополнительным образованием;</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индивидуализация обучения;</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повышение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осуществление межмуниципального, сетевого взаимодействия по вопросам выявления, поддержки и развития способностей и талантов у детей и молодежи, в том числе с профессиональными образовательными организациями и </w:t>
      </w:r>
      <w:proofErr w:type="spellStart"/>
      <w:r w:rsidRPr="00A77ADD">
        <w:rPr>
          <w:rFonts w:ascii="Times New Roman" w:eastAsia="Times New Roman" w:hAnsi="Times New Roman" w:cs="Times New Roman"/>
          <w:color w:val="000000"/>
          <w:sz w:val="24"/>
          <w:szCs w:val="24"/>
        </w:rPr>
        <w:t>обрзовательными</w:t>
      </w:r>
      <w:proofErr w:type="spellEnd"/>
      <w:r w:rsidRPr="00A77ADD">
        <w:rPr>
          <w:rFonts w:ascii="Times New Roman" w:eastAsia="Times New Roman" w:hAnsi="Times New Roman" w:cs="Times New Roman"/>
          <w:color w:val="000000"/>
          <w:sz w:val="24"/>
          <w:szCs w:val="24"/>
        </w:rPr>
        <w:t xml:space="preserve"> организациями высшего образования.</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A77ADD">
        <w:rPr>
          <w:rFonts w:ascii="Times New Roman" w:eastAsia="Times New Roman" w:hAnsi="Times New Roman" w:cs="Times New Roman"/>
          <w:b/>
          <w:color w:val="000000"/>
          <w:sz w:val="24"/>
          <w:szCs w:val="24"/>
        </w:rPr>
        <w:t xml:space="preserve">   </w:t>
      </w:r>
      <w:r w:rsidRPr="00A77ADD">
        <w:rPr>
          <w:rFonts w:ascii="Times New Roman" w:eastAsia="Times New Roman" w:hAnsi="Times New Roman" w:cs="Times New Roman"/>
          <w:b/>
          <w:sz w:val="24"/>
          <w:szCs w:val="24"/>
        </w:rPr>
        <w:t xml:space="preserve">Предметом </w:t>
      </w:r>
      <w:r w:rsidR="00890207" w:rsidRPr="00A77ADD">
        <w:rPr>
          <w:rFonts w:ascii="Times New Roman" w:eastAsia="Times New Roman" w:hAnsi="Times New Roman" w:cs="Times New Roman"/>
          <w:b/>
          <w:sz w:val="24"/>
          <w:szCs w:val="24"/>
        </w:rPr>
        <w:t xml:space="preserve">анализа </w:t>
      </w:r>
      <w:r w:rsidRPr="00A77ADD">
        <w:rPr>
          <w:rFonts w:ascii="Times New Roman" w:hAnsi="Times New Roman" w:cs="Times New Roman"/>
          <w:b/>
          <w:sz w:val="24"/>
          <w:szCs w:val="24"/>
        </w:rPr>
        <w:t xml:space="preserve">  </w:t>
      </w:r>
      <w:r w:rsidRPr="00A77ADD">
        <w:rPr>
          <w:rFonts w:ascii="Times New Roman" w:eastAsia="Times New Roman" w:hAnsi="Times New Roman" w:cs="Times New Roman"/>
          <w:b/>
          <w:color w:val="000000"/>
          <w:sz w:val="24"/>
          <w:szCs w:val="24"/>
        </w:rPr>
        <w:t>по</w:t>
      </w:r>
      <w:r w:rsidRPr="00A77ADD">
        <w:rPr>
          <w:rFonts w:ascii="Times New Roman" w:hAnsi="Times New Roman" w:cs="Times New Roman"/>
          <w:b/>
          <w:sz w:val="24"/>
          <w:szCs w:val="24"/>
        </w:rPr>
        <w:t xml:space="preserve"> самоопределению и профессиональной ориентации </w:t>
      </w:r>
      <w:proofErr w:type="gramStart"/>
      <w:r w:rsidRPr="00A77ADD">
        <w:rPr>
          <w:rFonts w:ascii="Times New Roman" w:hAnsi="Times New Roman" w:cs="Times New Roman"/>
          <w:b/>
          <w:sz w:val="24"/>
          <w:szCs w:val="24"/>
        </w:rPr>
        <w:t>обучающихся</w:t>
      </w:r>
      <w:proofErr w:type="gramEnd"/>
      <w:r w:rsidRPr="00A77ADD">
        <w:rPr>
          <w:rFonts w:ascii="Times New Roman" w:hAnsi="Times New Roman" w:cs="Times New Roman"/>
          <w:b/>
          <w:sz w:val="24"/>
          <w:szCs w:val="24"/>
        </w:rPr>
        <w:t xml:space="preserve">  </w:t>
      </w:r>
      <w:r w:rsidRPr="00A77ADD">
        <w:rPr>
          <w:rFonts w:ascii="Times New Roman" w:eastAsia="Times New Roman" w:hAnsi="Times New Roman" w:cs="Times New Roman"/>
          <w:b/>
          <w:color w:val="000000"/>
          <w:sz w:val="24"/>
          <w:szCs w:val="24"/>
        </w:rPr>
        <w:t>являются:</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выявление предпочтений обучающихся в области профессиональной ориентации;</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сопровождение профессионального самоопределения </w:t>
      </w:r>
      <w:proofErr w:type="gramStart"/>
      <w:r w:rsidRPr="00A77ADD">
        <w:rPr>
          <w:rFonts w:ascii="Times New Roman" w:eastAsia="Times New Roman" w:hAnsi="Times New Roman" w:cs="Times New Roman"/>
          <w:color w:val="000000"/>
          <w:sz w:val="24"/>
          <w:szCs w:val="24"/>
        </w:rPr>
        <w:t>обучающихся</w:t>
      </w:r>
      <w:proofErr w:type="gramEnd"/>
      <w:r w:rsidR="00AE42A0" w:rsidRPr="00A77ADD">
        <w:rPr>
          <w:rFonts w:ascii="Times New Roman" w:eastAsia="Times New Roman" w:hAnsi="Times New Roman" w:cs="Times New Roman"/>
          <w:color w:val="000000"/>
          <w:sz w:val="24"/>
          <w:szCs w:val="24"/>
        </w:rPr>
        <w:t>;</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проведение ранней профориентации </w:t>
      </w:r>
      <w:proofErr w:type="gramStart"/>
      <w:r w:rsidRPr="00A77ADD">
        <w:rPr>
          <w:rFonts w:ascii="Times New Roman" w:eastAsia="Times New Roman" w:hAnsi="Times New Roman" w:cs="Times New Roman"/>
          <w:color w:val="000000"/>
          <w:sz w:val="24"/>
          <w:szCs w:val="24"/>
        </w:rPr>
        <w:t>обучающихся</w:t>
      </w:r>
      <w:proofErr w:type="gramEnd"/>
      <w:r w:rsidRPr="00A77ADD">
        <w:rPr>
          <w:rFonts w:ascii="Times New Roman" w:eastAsia="Times New Roman" w:hAnsi="Times New Roman" w:cs="Times New Roman"/>
          <w:color w:val="000000"/>
          <w:sz w:val="24"/>
          <w:szCs w:val="24"/>
        </w:rPr>
        <w:t>;</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взаимодействи</w:t>
      </w:r>
      <w:r w:rsidR="00890207" w:rsidRPr="00A77ADD">
        <w:rPr>
          <w:rFonts w:ascii="Times New Roman" w:eastAsia="Times New Roman" w:hAnsi="Times New Roman" w:cs="Times New Roman"/>
          <w:color w:val="000000"/>
          <w:sz w:val="24"/>
          <w:szCs w:val="24"/>
        </w:rPr>
        <w:t xml:space="preserve">е </w:t>
      </w:r>
      <w:r w:rsidRPr="00A77ADD">
        <w:rPr>
          <w:rFonts w:ascii="Times New Roman" w:eastAsia="Times New Roman" w:hAnsi="Times New Roman" w:cs="Times New Roman"/>
          <w:color w:val="000000"/>
          <w:sz w:val="24"/>
          <w:szCs w:val="24"/>
        </w:rPr>
        <w:t xml:space="preserve"> образовательных организаций с учреждениями/предприятиями;</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развитие конкурсного движения </w:t>
      </w:r>
      <w:proofErr w:type="spellStart"/>
      <w:r w:rsidRPr="00A77ADD">
        <w:rPr>
          <w:rFonts w:ascii="Times New Roman" w:eastAsia="Times New Roman" w:hAnsi="Times New Roman" w:cs="Times New Roman"/>
          <w:color w:val="000000"/>
          <w:sz w:val="24"/>
          <w:szCs w:val="24"/>
        </w:rPr>
        <w:t>профориентационной</w:t>
      </w:r>
      <w:proofErr w:type="spellEnd"/>
      <w:r w:rsidRPr="00A77ADD">
        <w:rPr>
          <w:rFonts w:ascii="Times New Roman" w:eastAsia="Times New Roman" w:hAnsi="Times New Roman" w:cs="Times New Roman"/>
          <w:color w:val="000000"/>
          <w:sz w:val="24"/>
          <w:szCs w:val="24"/>
        </w:rPr>
        <w:t xml:space="preserve"> направленности.</w:t>
      </w:r>
    </w:p>
    <w:p w:rsidR="00A80FFD" w:rsidRPr="00A77ADD" w:rsidRDefault="00A80FFD" w:rsidP="00203045">
      <w:pPr>
        <w:pStyle w:val="a3"/>
        <w:shd w:val="clear" w:color="auto" w:fill="FFFFFF"/>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p>
    <w:p w:rsidR="00A80FFD" w:rsidRPr="00A77ADD" w:rsidRDefault="00203045" w:rsidP="00584C3B">
      <w:pPr>
        <w:pStyle w:val="a3"/>
        <w:shd w:val="clear" w:color="auto" w:fill="FFFFFF"/>
        <w:autoSpaceDE w:val="0"/>
        <w:autoSpaceDN w:val="0"/>
        <w:adjustRightInd w:val="0"/>
        <w:spacing w:after="0" w:line="240" w:lineRule="auto"/>
        <w:ind w:left="0"/>
        <w:rPr>
          <w:rFonts w:ascii="Times New Roman" w:eastAsia="Times New Roman" w:hAnsi="Times New Roman" w:cs="Times New Roman"/>
          <w:b/>
          <w:color w:val="000000"/>
          <w:sz w:val="24"/>
          <w:szCs w:val="24"/>
        </w:rPr>
      </w:pPr>
      <w:r w:rsidRPr="00A77ADD">
        <w:rPr>
          <w:rFonts w:ascii="Times New Roman" w:eastAsia="Times New Roman" w:hAnsi="Times New Roman" w:cs="Times New Roman"/>
          <w:b/>
          <w:sz w:val="24"/>
          <w:szCs w:val="24"/>
        </w:rPr>
        <w:t xml:space="preserve">Предметом </w:t>
      </w:r>
      <w:r w:rsidR="00890207" w:rsidRPr="00A77ADD">
        <w:rPr>
          <w:rFonts w:ascii="Times New Roman" w:eastAsia="Times New Roman" w:hAnsi="Times New Roman" w:cs="Times New Roman"/>
          <w:b/>
          <w:sz w:val="24"/>
          <w:szCs w:val="24"/>
        </w:rPr>
        <w:t>анализа</w:t>
      </w:r>
      <w:r w:rsidRPr="00A77ADD">
        <w:rPr>
          <w:rFonts w:ascii="Times New Roman" w:hAnsi="Times New Roman" w:cs="Times New Roman"/>
          <w:b/>
          <w:sz w:val="24"/>
          <w:szCs w:val="24"/>
        </w:rPr>
        <w:t xml:space="preserve">   по </w:t>
      </w:r>
      <w:r w:rsidRPr="00A77ADD">
        <w:rPr>
          <w:rFonts w:ascii="Times New Roman" w:eastAsia="Times New Roman" w:hAnsi="Times New Roman" w:cs="Times New Roman"/>
          <w:b/>
          <w:color w:val="000000"/>
          <w:sz w:val="24"/>
          <w:szCs w:val="24"/>
        </w:rPr>
        <w:t>о</w:t>
      </w:r>
      <w:r w:rsidR="00A80FFD" w:rsidRPr="00A77ADD">
        <w:rPr>
          <w:rFonts w:ascii="Times New Roman" w:eastAsia="Times New Roman" w:hAnsi="Times New Roman" w:cs="Times New Roman"/>
          <w:b/>
          <w:color w:val="000000"/>
          <w:sz w:val="24"/>
          <w:szCs w:val="24"/>
        </w:rPr>
        <w:t>беспечени</w:t>
      </w:r>
      <w:r w:rsidRPr="00A77ADD">
        <w:rPr>
          <w:rFonts w:ascii="Times New Roman" w:eastAsia="Times New Roman" w:hAnsi="Times New Roman" w:cs="Times New Roman"/>
          <w:b/>
          <w:color w:val="000000"/>
          <w:sz w:val="24"/>
          <w:szCs w:val="24"/>
        </w:rPr>
        <w:t>ю</w:t>
      </w:r>
      <w:r w:rsidR="00A80FFD" w:rsidRPr="00A77ADD">
        <w:rPr>
          <w:rFonts w:ascii="Times New Roman" w:eastAsia="Times New Roman" w:hAnsi="Times New Roman" w:cs="Times New Roman"/>
          <w:b/>
          <w:color w:val="000000"/>
          <w:sz w:val="24"/>
          <w:szCs w:val="24"/>
        </w:rPr>
        <w:t xml:space="preserve"> качества образовательной деятельности</w:t>
      </w:r>
      <w:r w:rsidR="00584C3B" w:rsidRPr="00A77ADD">
        <w:rPr>
          <w:rFonts w:ascii="Times New Roman" w:eastAsia="Times New Roman" w:hAnsi="Times New Roman" w:cs="Times New Roman"/>
          <w:b/>
          <w:color w:val="000000"/>
          <w:sz w:val="24"/>
          <w:szCs w:val="24"/>
        </w:rPr>
        <w:t xml:space="preserve"> является</w:t>
      </w:r>
      <w:r w:rsidR="00A80FFD" w:rsidRPr="00A77ADD">
        <w:rPr>
          <w:rFonts w:ascii="Times New Roman" w:eastAsia="Times New Roman" w:hAnsi="Times New Roman" w:cs="Times New Roman"/>
          <w:b/>
          <w:color w:val="000000"/>
          <w:sz w:val="24"/>
          <w:szCs w:val="24"/>
        </w:rPr>
        <w:t>:</w:t>
      </w:r>
    </w:p>
    <w:p w:rsidR="00A80FFD" w:rsidRPr="00A77ADD" w:rsidRDefault="00A80FFD" w:rsidP="002D14AE">
      <w:pPr>
        <w:pStyle w:val="a3"/>
        <w:numPr>
          <w:ilvl w:val="0"/>
          <w:numId w:val="12"/>
        </w:numPr>
        <w:shd w:val="clear" w:color="auto" w:fill="FFFFFF"/>
        <w:spacing w:after="0" w:line="317" w:lineRule="exact"/>
        <w:jc w:val="both"/>
        <w:rPr>
          <w:rFonts w:ascii="Times New Roman" w:eastAsia="Times New Roman" w:hAnsi="Times New Roman" w:cs="Times New Roman"/>
          <w:sz w:val="24"/>
          <w:szCs w:val="24"/>
        </w:rPr>
      </w:pPr>
      <w:r w:rsidRPr="00A77ADD">
        <w:rPr>
          <w:rFonts w:ascii="Times New Roman" w:eastAsia="Times New Roman" w:hAnsi="Times New Roman" w:cs="Times New Roman"/>
          <w:b/>
          <w:color w:val="000000"/>
          <w:sz w:val="24"/>
          <w:szCs w:val="24"/>
        </w:rPr>
        <w:t xml:space="preserve">   </w:t>
      </w:r>
      <w:r w:rsidRPr="00A77ADD">
        <w:rPr>
          <w:rFonts w:ascii="Times New Roman" w:eastAsia="Times New Roman" w:hAnsi="Times New Roman" w:cs="Times New Roman"/>
          <w:b/>
          <w:sz w:val="24"/>
          <w:szCs w:val="24"/>
        </w:rPr>
        <w:t xml:space="preserve">Предметом </w:t>
      </w:r>
      <w:proofErr w:type="gramStart"/>
      <w:r w:rsidR="00890207" w:rsidRPr="00A77ADD">
        <w:rPr>
          <w:rFonts w:ascii="Times New Roman" w:eastAsia="Times New Roman" w:hAnsi="Times New Roman" w:cs="Times New Roman"/>
          <w:b/>
          <w:sz w:val="24"/>
          <w:szCs w:val="24"/>
        </w:rPr>
        <w:t>анализа</w:t>
      </w:r>
      <w:r w:rsidRPr="00A77ADD">
        <w:rPr>
          <w:rFonts w:ascii="Times New Roman" w:hAnsi="Times New Roman" w:cs="Times New Roman"/>
          <w:b/>
          <w:sz w:val="24"/>
          <w:szCs w:val="24"/>
        </w:rPr>
        <w:t xml:space="preserve">  эффективности </w:t>
      </w:r>
      <w:r w:rsidR="00890207" w:rsidRPr="00A77ADD">
        <w:rPr>
          <w:rFonts w:ascii="Times New Roman" w:hAnsi="Times New Roman" w:cs="Times New Roman"/>
          <w:b/>
          <w:sz w:val="24"/>
          <w:szCs w:val="24"/>
        </w:rPr>
        <w:t xml:space="preserve">деятельности </w:t>
      </w:r>
      <w:r w:rsidRPr="00A77ADD">
        <w:rPr>
          <w:rFonts w:ascii="Times New Roman" w:hAnsi="Times New Roman" w:cs="Times New Roman"/>
          <w:b/>
          <w:sz w:val="24"/>
          <w:szCs w:val="24"/>
        </w:rPr>
        <w:t>руководителей образовательных организаций</w:t>
      </w:r>
      <w:proofErr w:type="gramEnd"/>
      <w:r w:rsidRPr="00A77ADD">
        <w:rPr>
          <w:rFonts w:ascii="Times New Roman" w:hAnsi="Times New Roman" w:cs="Times New Roman"/>
          <w:b/>
          <w:sz w:val="24"/>
          <w:szCs w:val="24"/>
        </w:rPr>
        <w:t xml:space="preserve"> </w:t>
      </w:r>
      <w:r w:rsidRPr="00A77ADD">
        <w:rPr>
          <w:rFonts w:ascii="Times New Roman" w:eastAsia="Times New Roman" w:hAnsi="Times New Roman" w:cs="Times New Roman"/>
          <w:b/>
          <w:sz w:val="24"/>
          <w:szCs w:val="24"/>
        </w:rPr>
        <w:t>являются:</w:t>
      </w:r>
      <w:r w:rsidRPr="00A77ADD">
        <w:rPr>
          <w:rFonts w:ascii="Times New Roman" w:eastAsia="Times New Roman" w:hAnsi="Times New Roman" w:cs="Times New Roman"/>
          <w:sz w:val="24"/>
          <w:szCs w:val="24"/>
        </w:rPr>
        <w:t xml:space="preserve"> </w:t>
      </w:r>
    </w:p>
    <w:p w:rsidR="00A80FFD" w:rsidRPr="00A77ADD" w:rsidRDefault="00A80FFD" w:rsidP="002D14AE">
      <w:pPr>
        <w:pStyle w:val="a3"/>
        <w:numPr>
          <w:ilvl w:val="0"/>
          <w:numId w:val="12"/>
        </w:numPr>
        <w:shd w:val="clear" w:color="auto" w:fill="FFFFFF"/>
        <w:spacing w:after="0" w:line="317" w:lineRule="exact"/>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повышение качества управленческой деятельности;</w:t>
      </w:r>
    </w:p>
    <w:p w:rsidR="00A80FFD" w:rsidRPr="00A77ADD" w:rsidRDefault="00A80FFD" w:rsidP="002D14AE">
      <w:pPr>
        <w:pStyle w:val="a3"/>
        <w:numPr>
          <w:ilvl w:val="0"/>
          <w:numId w:val="12"/>
        </w:numPr>
        <w:shd w:val="clear" w:color="auto" w:fill="FFFFFF"/>
        <w:spacing w:after="0" w:line="317" w:lineRule="exact"/>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формирование профессиональных компетенций руководителей образовательных организаций;</w:t>
      </w:r>
    </w:p>
    <w:p w:rsidR="00A80FFD" w:rsidRPr="00A77ADD" w:rsidRDefault="00A80FFD" w:rsidP="002D14AE">
      <w:pPr>
        <w:pStyle w:val="a3"/>
        <w:numPr>
          <w:ilvl w:val="0"/>
          <w:numId w:val="12"/>
        </w:numPr>
        <w:shd w:val="clear" w:color="auto" w:fill="FFFFFF"/>
        <w:spacing w:after="0" w:line="317" w:lineRule="exact"/>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обеспечение качества подготовки </w:t>
      </w:r>
      <w:proofErr w:type="gramStart"/>
      <w:r w:rsidRPr="00A77ADD">
        <w:rPr>
          <w:rFonts w:ascii="Times New Roman" w:eastAsia="Times New Roman" w:hAnsi="Times New Roman" w:cs="Times New Roman"/>
          <w:sz w:val="24"/>
          <w:szCs w:val="24"/>
        </w:rPr>
        <w:t>обучающихся</w:t>
      </w:r>
      <w:proofErr w:type="gramEnd"/>
      <w:r w:rsidRPr="00A77ADD">
        <w:rPr>
          <w:rFonts w:ascii="Times New Roman" w:eastAsia="Times New Roman" w:hAnsi="Times New Roman" w:cs="Times New Roman"/>
          <w:sz w:val="24"/>
          <w:szCs w:val="24"/>
        </w:rPr>
        <w:t>;</w:t>
      </w:r>
    </w:p>
    <w:p w:rsidR="00A80FFD" w:rsidRPr="00A77ADD" w:rsidRDefault="00A80FFD" w:rsidP="002D14AE">
      <w:pPr>
        <w:pStyle w:val="a3"/>
        <w:numPr>
          <w:ilvl w:val="0"/>
          <w:numId w:val="12"/>
        </w:numPr>
        <w:shd w:val="clear" w:color="auto" w:fill="FFFFFF"/>
        <w:spacing w:after="0" w:line="317" w:lineRule="exact"/>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формирование резерва управленческих кадров;</w:t>
      </w:r>
    </w:p>
    <w:p w:rsidR="00A80FFD" w:rsidRPr="00A77ADD" w:rsidRDefault="00A80FFD" w:rsidP="002D14AE">
      <w:pPr>
        <w:pStyle w:val="a3"/>
        <w:numPr>
          <w:ilvl w:val="0"/>
          <w:numId w:val="12"/>
        </w:numPr>
        <w:shd w:val="clear" w:color="auto" w:fill="FFFFFF"/>
        <w:spacing w:after="0" w:line="317" w:lineRule="exact"/>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создание условий для реализации основных образовательных программ (кадровых, финансовых, материально-технических и иных).</w:t>
      </w:r>
    </w:p>
    <w:p w:rsidR="00A80FFD" w:rsidRPr="00A77ADD" w:rsidRDefault="00A80FFD" w:rsidP="002D14AE">
      <w:pPr>
        <w:pStyle w:val="a3"/>
        <w:numPr>
          <w:ilvl w:val="0"/>
          <w:numId w:val="12"/>
        </w:numPr>
        <w:shd w:val="clear" w:color="auto" w:fill="FFFFFF"/>
        <w:spacing w:after="0" w:line="317" w:lineRule="exact"/>
        <w:jc w:val="both"/>
        <w:rPr>
          <w:rFonts w:ascii="Times New Roman" w:eastAsia="Times New Roman" w:hAnsi="Times New Roman" w:cs="Times New Roman"/>
          <w:b/>
          <w:sz w:val="24"/>
          <w:szCs w:val="24"/>
        </w:rPr>
      </w:pPr>
      <w:r w:rsidRPr="00A77ADD">
        <w:rPr>
          <w:rFonts w:ascii="Times New Roman" w:eastAsia="Times New Roman" w:hAnsi="Times New Roman" w:cs="Times New Roman"/>
          <w:b/>
          <w:color w:val="000000"/>
          <w:sz w:val="24"/>
          <w:szCs w:val="24"/>
        </w:rPr>
        <w:t xml:space="preserve">  </w:t>
      </w:r>
      <w:r w:rsidRPr="00A77ADD">
        <w:rPr>
          <w:rFonts w:ascii="Times New Roman" w:eastAsia="Times New Roman" w:hAnsi="Times New Roman" w:cs="Times New Roman"/>
          <w:b/>
          <w:sz w:val="24"/>
          <w:szCs w:val="24"/>
        </w:rPr>
        <w:t xml:space="preserve">Предметом </w:t>
      </w:r>
      <w:r w:rsidR="00890207" w:rsidRPr="00A77ADD">
        <w:rPr>
          <w:rFonts w:ascii="Times New Roman" w:eastAsia="Times New Roman" w:hAnsi="Times New Roman" w:cs="Times New Roman"/>
          <w:b/>
          <w:sz w:val="24"/>
          <w:szCs w:val="24"/>
        </w:rPr>
        <w:t xml:space="preserve"> анализа</w:t>
      </w:r>
      <w:r w:rsidRPr="00A77ADD">
        <w:rPr>
          <w:rFonts w:ascii="Times New Roman" w:hAnsi="Times New Roman" w:cs="Times New Roman"/>
          <w:b/>
          <w:sz w:val="24"/>
          <w:szCs w:val="24"/>
        </w:rPr>
        <w:t xml:space="preserve">  по обеспечению профессионального развития педагогических работников образовательных организаций </w:t>
      </w:r>
      <w:r w:rsidRPr="00A77ADD">
        <w:rPr>
          <w:rFonts w:ascii="Times New Roman" w:eastAsia="Times New Roman" w:hAnsi="Times New Roman" w:cs="Times New Roman"/>
          <w:b/>
          <w:sz w:val="24"/>
          <w:szCs w:val="24"/>
        </w:rPr>
        <w:t>являются:</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выявление профессиональных дефицитов</w:t>
      </w:r>
      <w:r w:rsidR="00890207" w:rsidRPr="00A77ADD">
        <w:rPr>
          <w:rFonts w:ascii="Times New Roman" w:eastAsia="Times New Roman" w:hAnsi="Times New Roman" w:cs="Times New Roman"/>
          <w:color w:val="000000"/>
          <w:sz w:val="24"/>
          <w:szCs w:val="24"/>
        </w:rPr>
        <w:t xml:space="preserve"> и повышение профессионального мастерства</w:t>
      </w:r>
      <w:r w:rsidRPr="00A77ADD">
        <w:rPr>
          <w:rFonts w:ascii="Times New Roman" w:eastAsia="Times New Roman" w:hAnsi="Times New Roman" w:cs="Times New Roman"/>
          <w:color w:val="000000"/>
          <w:sz w:val="24"/>
          <w:szCs w:val="24"/>
        </w:rPr>
        <w:t xml:space="preserve"> педагогических работников;</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поддержка молодых </w:t>
      </w:r>
      <w:proofErr w:type="gramStart"/>
      <w:r w:rsidRPr="00A77ADD">
        <w:rPr>
          <w:rFonts w:ascii="Times New Roman" w:eastAsia="Times New Roman" w:hAnsi="Times New Roman" w:cs="Times New Roman"/>
          <w:color w:val="000000"/>
          <w:sz w:val="24"/>
          <w:szCs w:val="24"/>
        </w:rPr>
        <w:t>педагогов/реализации программ наставничества педагогических работников</w:t>
      </w:r>
      <w:proofErr w:type="gramEnd"/>
      <w:r w:rsidRPr="00A77ADD">
        <w:rPr>
          <w:rFonts w:ascii="Times New Roman" w:eastAsia="Times New Roman" w:hAnsi="Times New Roman" w:cs="Times New Roman"/>
          <w:color w:val="000000"/>
          <w:sz w:val="24"/>
          <w:szCs w:val="24"/>
        </w:rPr>
        <w:t>;</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поддержка методических объединений педагогов на муниципальном уровне;</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организация сетевого взаимодействия педагогов (методических объединений, профессиональных сообществ педагогов) на муниципальном уровне;</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выявление кадровых потребностей в образовательных организациях муниципалитета;</w:t>
      </w:r>
    </w:p>
    <w:p w:rsidR="00A80FFD" w:rsidRPr="00A77ADD" w:rsidRDefault="00A80FFD" w:rsidP="002D14AE">
      <w:pPr>
        <w:pStyle w:val="a3"/>
        <w:numPr>
          <w:ilvl w:val="0"/>
          <w:numId w:val="12"/>
        </w:numPr>
        <w:shd w:val="clear" w:color="auto" w:fill="FFFFFF"/>
        <w:spacing w:after="0" w:line="317" w:lineRule="exact"/>
        <w:jc w:val="both"/>
        <w:rPr>
          <w:rFonts w:ascii="Times New Roman" w:eastAsia="Times New Roman" w:hAnsi="Times New Roman" w:cs="Times New Roman"/>
          <w:b/>
          <w:sz w:val="24"/>
          <w:szCs w:val="24"/>
        </w:rPr>
      </w:pPr>
      <w:r w:rsidRPr="00A77ADD">
        <w:rPr>
          <w:rFonts w:ascii="Times New Roman" w:eastAsia="Times New Roman" w:hAnsi="Times New Roman" w:cs="Times New Roman"/>
          <w:b/>
          <w:color w:val="000000"/>
          <w:sz w:val="24"/>
          <w:szCs w:val="24"/>
        </w:rPr>
        <w:t xml:space="preserve">   </w:t>
      </w:r>
      <w:r w:rsidRPr="00A77ADD">
        <w:rPr>
          <w:rFonts w:ascii="Times New Roman" w:eastAsia="Times New Roman" w:hAnsi="Times New Roman" w:cs="Times New Roman"/>
          <w:b/>
          <w:sz w:val="24"/>
          <w:szCs w:val="24"/>
        </w:rPr>
        <w:t xml:space="preserve">Предметом </w:t>
      </w:r>
      <w:r w:rsidR="00615B17" w:rsidRPr="00A77ADD">
        <w:rPr>
          <w:rFonts w:ascii="Times New Roman" w:eastAsia="Times New Roman" w:hAnsi="Times New Roman" w:cs="Times New Roman"/>
          <w:b/>
          <w:sz w:val="24"/>
          <w:szCs w:val="24"/>
        </w:rPr>
        <w:t xml:space="preserve">анализа </w:t>
      </w:r>
      <w:r w:rsidRPr="00A77ADD">
        <w:rPr>
          <w:rFonts w:ascii="Times New Roman" w:hAnsi="Times New Roman" w:cs="Times New Roman"/>
          <w:b/>
          <w:sz w:val="24"/>
          <w:szCs w:val="24"/>
        </w:rPr>
        <w:t xml:space="preserve">  по организации воспитания </w:t>
      </w:r>
      <w:proofErr w:type="gramStart"/>
      <w:r w:rsidRPr="00A77ADD">
        <w:rPr>
          <w:rFonts w:ascii="Times New Roman" w:hAnsi="Times New Roman" w:cs="Times New Roman"/>
          <w:b/>
          <w:sz w:val="24"/>
          <w:szCs w:val="24"/>
        </w:rPr>
        <w:t>обучающихся</w:t>
      </w:r>
      <w:proofErr w:type="gramEnd"/>
      <w:r w:rsidRPr="00A77ADD">
        <w:rPr>
          <w:rFonts w:ascii="Times New Roman" w:hAnsi="Times New Roman" w:cs="Times New Roman"/>
          <w:b/>
          <w:sz w:val="24"/>
          <w:szCs w:val="24"/>
        </w:rPr>
        <w:t xml:space="preserve"> </w:t>
      </w:r>
      <w:r w:rsidRPr="00A77ADD">
        <w:rPr>
          <w:rFonts w:ascii="Times New Roman" w:eastAsia="Times New Roman" w:hAnsi="Times New Roman" w:cs="Times New Roman"/>
          <w:b/>
          <w:sz w:val="24"/>
          <w:szCs w:val="24"/>
        </w:rPr>
        <w:t>являются:</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обновление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 и т.д.);</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обеспечение физической, информационной и психологической безопасности;</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lastRenderedPageBreak/>
        <w:t xml:space="preserve"> развитие добровольчества (</w:t>
      </w:r>
      <w:proofErr w:type="spellStart"/>
      <w:r w:rsidRPr="00A77ADD">
        <w:rPr>
          <w:rFonts w:ascii="Times New Roman" w:eastAsia="Times New Roman" w:hAnsi="Times New Roman" w:cs="Times New Roman"/>
          <w:color w:val="000000"/>
          <w:sz w:val="24"/>
          <w:szCs w:val="24"/>
        </w:rPr>
        <w:t>волонтерства</w:t>
      </w:r>
      <w:proofErr w:type="spellEnd"/>
      <w:r w:rsidRPr="00A77ADD">
        <w:rPr>
          <w:rFonts w:ascii="Times New Roman" w:eastAsia="Times New Roman" w:hAnsi="Times New Roman" w:cs="Times New Roman"/>
          <w:color w:val="000000"/>
          <w:sz w:val="24"/>
          <w:szCs w:val="24"/>
        </w:rPr>
        <w:t xml:space="preserve">) среди </w:t>
      </w:r>
      <w:proofErr w:type="gramStart"/>
      <w:r w:rsidRPr="00A77ADD">
        <w:rPr>
          <w:rFonts w:ascii="Times New Roman" w:eastAsia="Times New Roman" w:hAnsi="Times New Roman" w:cs="Times New Roman"/>
          <w:color w:val="000000"/>
          <w:sz w:val="24"/>
          <w:szCs w:val="24"/>
        </w:rPr>
        <w:t>обучающихся</w:t>
      </w:r>
      <w:proofErr w:type="gramEnd"/>
      <w:r w:rsidRPr="00A77ADD">
        <w:rPr>
          <w:rFonts w:ascii="Times New Roman" w:eastAsia="Times New Roman" w:hAnsi="Times New Roman" w:cs="Times New Roman"/>
          <w:color w:val="000000"/>
          <w:sz w:val="24"/>
          <w:szCs w:val="24"/>
        </w:rPr>
        <w:t>;</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профилактика безнадзорности и правонарушений несовершеннолетних обучающихся;</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организация  работы педагогических работников, осуществляющих классное руководство в образовательных организациях;</w:t>
      </w:r>
    </w:p>
    <w:p w:rsidR="00A80FFD" w:rsidRPr="00A77ADD" w:rsidRDefault="00A80FFD" w:rsidP="002D14AE">
      <w:pPr>
        <w:pStyle w:val="a3"/>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осуществление сетевого и межведомственного взаимодействия для методического обеспечения воспитательной работы.</w:t>
      </w:r>
    </w:p>
    <w:p w:rsidR="00A80FFD" w:rsidRPr="00A77ADD" w:rsidRDefault="00A80FFD" w:rsidP="00AE04F8">
      <w:pPr>
        <w:pStyle w:val="a3"/>
        <w:shd w:val="clear" w:color="auto" w:fill="FFFFFF"/>
        <w:autoSpaceDE w:val="0"/>
        <w:autoSpaceDN w:val="0"/>
        <w:adjustRightInd w:val="0"/>
        <w:spacing w:after="0" w:line="240" w:lineRule="auto"/>
        <w:ind w:left="-142" w:firstLine="142"/>
        <w:rPr>
          <w:rFonts w:ascii="Times New Roman" w:eastAsia="Times New Roman" w:hAnsi="Times New Roman" w:cs="Times New Roman"/>
          <w:color w:val="000000"/>
          <w:sz w:val="24"/>
          <w:szCs w:val="24"/>
        </w:rPr>
      </w:pPr>
    </w:p>
    <w:p w:rsidR="00A80FFD" w:rsidRPr="00A77ADD" w:rsidRDefault="00A80FFD" w:rsidP="00AE04F8">
      <w:pPr>
        <w:pStyle w:val="a3"/>
        <w:numPr>
          <w:ilvl w:val="0"/>
          <w:numId w:val="12"/>
        </w:numPr>
        <w:shd w:val="clear" w:color="auto" w:fill="FFFFFF"/>
        <w:autoSpaceDE w:val="0"/>
        <w:autoSpaceDN w:val="0"/>
        <w:adjustRightInd w:val="0"/>
        <w:spacing w:after="0" w:line="240" w:lineRule="auto"/>
        <w:ind w:left="-142" w:firstLine="142"/>
        <w:rPr>
          <w:rFonts w:ascii="Times New Roman" w:eastAsia="Times New Roman" w:hAnsi="Times New Roman" w:cs="Times New Roman"/>
          <w:b/>
          <w:color w:val="000000"/>
          <w:sz w:val="24"/>
          <w:szCs w:val="24"/>
        </w:rPr>
      </w:pPr>
      <w:r w:rsidRPr="00A77ADD">
        <w:rPr>
          <w:rFonts w:ascii="Times New Roman" w:eastAsia="Times New Roman" w:hAnsi="Times New Roman" w:cs="Times New Roman"/>
          <w:b/>
          <w:color w:val="000000"/>
          <w:sz w:val="24"/>
          <w:szCs w:val="24"/>
        </w:rPr>
        <w:t xml:space="preserve">  Предметом оценки  МСОКО  по мониторингу качества дошкольного образования являются:</w:t>
      </w:r>
    </w:p>
    <w:p w:rsidR="00A80FFD" w:rsidRPr="00A77ADD" w:rsidRDefault="00A80FFD" w:rsidP="00AE04F8">
      <w:pPr>
        <w:pStyle w:val="a3"/>
        <w:numPr>
          <w:ilvl w:val="0"/>
          <w:numId w:val="12"/>
        </w:numPr>
        <w:shd w:val="clear" w:color="auto" w:fill="FFFFFF"/>
        <w:autoSpaceDE w:val="0"/>
        <w:autoSpaceDN w:val="0"/>
        <w:adjustRightInd w:val="0"/>
        <w:spacing w:after="0" w:line="240" w:lineRule="auto"/>
        <w:ind w:left="-142" w:firstLine="142"/>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повышение качества образовательных программ дошкольного образования;</w:t>
      </w:r>
    </w:p>
    <w:p w:rsidR="00A80FFD" w:rsidRPr="00A77ADD" w:rsidRDefault="00A80FFD" w:rsidP="00AE04F8">
      <w:pPr>
        <w:pStyle w:val="a3"/>
        <w:numPr>
          <w:ilvl w:val="0"/>
          <w:numId w:val="12"/>
        </w:numPr>
        <w:shd w:val="clear" w:color="auto" w:fill="FFFFFF"/>
        <w:autoSpaceDE w:val="0"/>
        <w:autoSpaceDN w:val="0"/>
        <w:adjustRightInd w:val="0"/>
        <w:spacing w:after="0" w:line="240" w:lineRule="auto"/>
        <w:ind w:left="-142" w:firstLine="142"/>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повышение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p w:rsidR="00A80FFD" w:rsidRPr="00A77ADD" w:rsidRDefault="00A80FFD" w:rsidP="00AE04F8">
      <w:pPr>
        <w:pStyle w:val="a3"/>
        <w:numPr>
          <w:ilvl w:val="0"/>
          <w:numId w:val="12"/>
        </w:numPr>
        <w:shd w:val="clear" w:color="auto" w:fill="FFFFFF"/>
        <w:autoSpaceDE w:val="0"/>
        <w:autoSpaceDN w:val="0"/>
        <w:adjustRightInd w:val="0"/>
        <w:spacing w:after="0" w:line="240" w:lineRule="auto"/>
        <w:ind w:left="-142" w:firstLine="142"/>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повышение 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p w:rsidR="00A80FFD" w:rsidRPr="00A77ADD" w:rsidRDefault="00A80FFD" w:rsidP="00AE04F8">
      <w:pPr>
        <w:pStyle w:val="a3"/>
        <w:numPr>
          <w:ilvl w:val="0"/>
          <w:numId w:val="12"/>
        </w:numPr>
        <w:shd w:val="clear" w:color="auto" w:fill="FFFFFF"/>
        <w:autoSpaceDE w:val="0"/>
        <w:autoSpaceDN w:val="0"/>
        <w:adjustRightInd w:val="0"/>
        <w:spacing w:after="0" w:line="240" w:lineRule="auto"/>
        <w:ind w:left="-142" w:firstLine="142"/>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A80FFD" w:rsidRPr="00A77ADD" w:rsidRDefault="00A80FFD" w:rsidP="00AE04F8">
      <w:pPr>
        <w:pStyle w:val="a3"/>
        <w:numPr>
          <w:ilvl w:val="0"/>
          <w:numId w:val="12"/>
        </w:numPr>
        <w:shd w:val="clear" w:color="auto" w:fill="FFFFFF"/>
        <w:autoSpaceDE w:val="0"/>
        <w:autoSpaceDN w:val="0"/>
        <w:adjustRightInd w:val="0"/>
        <w:spacing w:after="0" w:line="240" w:lineRule="auto"/>
        <w:ind w:left="-142" w:firstLine="142"/>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обеспечение здоровья, безопасности и качеству услуг по присмотру и уходу;</w:t>
      </w:r>
    </w:p>
    <w:p w:rsidR="00106965" w:rsidRPr="00A77ADD" w:rsidRDefault="00A80FFD" w:rsidP="00AE04F8">
      <w:pPr>
        <w:pStyle w:val="a3"/>
        <w:numPr>
          <w:ilvl w:val="0"/>
          <w:numId w:val="12"/>
        </w:numPr>
        <w:shd w:val="clear" w:color="auto" w:fill="FFFFFF"/>
        <w:autoSpaceDE w:val="0"/>
        <w:autoSpaceDN w:val="0"/>
        <w:adjustRightInd w:val="0"/>
        <w:spacing w:after="0" w:line="240" w:lineRule="auto"/>
        <w:ind w:left="-142" w:firstLine="142"/>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повышение качества управления в дошкольных образовательных организациях. </w:t>
      </w:r>
    </w:p>
    <w:p w:rsidR="00106965" w:rsidRPr="00A77ADD" w:rsidRDefault="00106965" w:rsidP="0010696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06965" w:rsidRPr="00A77ADD" w:rsidRDefault="00106965" w:rsidP="00AE04F8">
      <w:pPr>
        <w:pStyle w:val="ConsPlusNormal"/>
        <w:ind w:left="-142"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В 2021 году издано  </w:t>
      </w:r>
      <w:r w:rsidR="00B2285D" w:rsidRPr="00A77ADD">
        <w:rPr>
          <w:rFonts w:ascii="Times New Roman" w:hAnsi="Times New Roman" w:cs="Times New Roman"/>
          <w:sz w:val="24"/>
          <w:szCs w:val="24"/>
        </w:rPr>
        <w:t>573</w:t>
      </w:r>
      <w:r w:rsidRPr="00A77ADD">
        <w:rPr>
          <w:rFonts w:ascii="Times New Roman" w:hAnsi="Times New Roman" w:cs="Times New Roman"/>
          <w:sz w:val="24"/>
          <w:szCs w:val="24"/>
        </w:rPr>
        <w:t xml:space="preserve"> приказ</w:t>
      </w:r>
      <w:r w:rsidR="00B2285D" w:rsidRPr="00A77ADD">
        <w:rPr>
          <w:rFonts w:ascii="Times New Roman" w:hAnsi="Times New Roman" w:cs="Times New Roman"/>
          <w:sz w:val="24"/>
          <w:szCs w:val="24"/>
        </w:rPr>
        <w:t>а</w:t>
      </w:r>
      <w:r w:rsidRPr="00A77ADD">
        <w:rPr>
          <w:rFonts w:ascii="Times New Roman" w:hAnsi="Times New Roman" w:cs="Times New Roman"/>
          <w:sz w:val="24"/>
          <w:szCs w:val="24"/>
        </w:rPr>
        <w:t xml:space="preserve"> по всем видам деятельности комитета  по образованию.</w:t>
      </w:r>
    </w:p>
    <w:p w:rsidR="00106965" w:rsidRPr="00A77ADD" w:rsidRDefault="00106965" w:rsidP="00AE04F8">
      <w:pPr>
        <w:pStyle w:val="ConsPlusNormal"/>
        <w:ind w:left="-142"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Проведено </w:t>
      </w:r>
      <w:r w:rsidR="00B2285D" w:rsidRPr="00A77ADD">
        <w:rPr>
          <w:rFonts w:ascii="Times New Roman" w:hAnsi="Times New Roman" w:cs="Times New Roman"/>
          <w:sz w:val="24"/>
          <w:szCs w:val="24"/>
        </w:rPr>
        <w:t>24</w:t>
      </w:r>
      <w:r w:rsidRPr="00A77ADD">
        <w:rPr>
          <w:rFonts w:ascii="Times New Roman" w:hAnsi="Times New Roman" w:cs="Times New Roman"/>
          <w:sz w:val="24"/>
          <w:szCs w:val="24"/>
        </w:rPr>
        <w:t xml:space="preserve"> совещани</w:t>
      </w:r>
      <w:r w:rsidR="00B2285D" w:rsidRPr="00A77ADD">
        <w:rPr>
          <w:rFonts w:ascii="Times New Roman" w:hAnsi="Times New Roman" w:cs="Times New Roman"/>
          <w:sz w:val="24"/>
          <w:szCs w:val="24"/>
        </w:rPr>
        <w:t>я</w:t>
      </w:r>
      <w:r w:rsidRPr="00A77ADD">
        <w:rPr>
          <w:rFonts w:ascii="Times New Roman" w:hAnsi="Times New Roman" w:cs="Times New Roman"/>
          <w:sz w:val="24"/>
          <w:szCs w:val="24"/>
        </w:rPr>
        <w:t xml:space="preserve"> с руководителями и заместителями руководителей образовательных организаций по вопросам реализации полномочий в сфере образования. Рассмотрено  и подготовлено ответов на </w:t>
      </w:r>
      <w:r w:rsidR="00B2285D" w:rsidRPr="00A77ADD">
        <w:rPr>
          <w:rFonts w:ascii="Times New Roman" w:hAnsi="Times New Roman" w:cs="Times New Roman"/>
          <w:sz w:val="24"/>
          <w:szCs w:val="24"/>
        </w:rPr>
        <w:t>39</w:t>
      </w:r>
      <w:r w:rsidRPr="00A77ADD">
        <w:rPr>
          <w:rFonts w:ascii="Times New Roman" w:hAnsi="Times New Roman" w:cs="Times New Roman"/>
          <w:sz w:val="24"/>
          <w:szCs w:val="24"/>
        </w:rPr>
        <w:t xml:space="preserve"> обращени</w:t>
      </w:r>
      <w:r w:rsidR="00B2285D" w:rsidRPr="00A77ADD">
        <w:rPr>
          <w:rFonts w:ascii="Times New Roman" w:hAnsi="Times New Roman" w:cs="Times New Roman"/>
          <w:sz w:val="24"/>
          <w:szCs w:val="24"/>
        </w:rPr>
        <w:t>й</w:t>
      </w:r>
      <w:r w:rsidRPr="00A77ADD">
        <w:rPr>
          <w:rFonts w:ascii="Times New Roman" w:hAnsi="Times New Roman" w:cs="Times New Roman"/>
          <w:sz w:val="24"/>
          <w:szCs w:val="24"/>
        </w:rPr>
        <w:t xml:space="preserve">  граждан. </w:t>
      </w:r>
    </w:p>
    <w:p w:rsidR="00EC6CA6" w:rsidRPr="00A77ADD" w:rsidRDefault="00EC6CA6" w:rsidP="00901783">
      <w:pPr>
        <w:spacing w:after="0" w:line="240" w:lineRule="auto"/>
        <w:ind w:left="-142"/>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584C3B" w:rsidRPr="00A77ADD">
        <w:rPr>
          <w:rFonts w:ascii="Times New Roman" w:hAnsi="Times New Roman" w:cs="Times New Roman"/>
          <w:sz w:val="24"/>
          <w:szCs w:val="24"/>
        </w:rPr>
        <w:t>П</w:t>
      </w:r>
      <w:r w:rsidRPr="00A77ADD">
        <w:rPr>
          <w:rFonts w:ascii="Times New Roman" w:hAnsi="Times New Roman" w:cs="Times New Roman"/>
          <w:sz w:val="24"/>
          <w:szCs w:val="24"/>
        </w:rPr>
        <w:t xml:space="preserve">роведено 4 заседания коллегии комитета по образованию. </w:t>
      </w:r>
    </w:p>
    <w:p w:rsidR="00106965" w:rsidRPr="00A77ADD" w:rsidRDefault="00106965" w:rsidP="00AE04F8">
      <w:pPr>
        <w:pStyle w:val="ConsPlusNormal"/>
        <w:ind w:left="-142"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Сайт  комитета по образованию в сети Интернет соответствует требованиям действующего законодательства в сфере образования, имеется интернет-приёмная для обращений граждан. </w:t>
      </w:r>
    </w:p>
    <w:p w:rsidR="00106965" w:rsidRPr="00A77ADD" w:rsidRDefault="00106965" w:rsidP="00AE04F8">
      <w:pPr>
        <w:spacing w:line="240" w:lineRule="auto"/>
        <w:ind w:left="-142" w:firstLine="284"/>
        <w:jc w:val="both"/>
        <w:rPr>
          <w:rFonts w:ascii="Times New Roman" w:eastAsia="Times New Roman" w:hAnsi="Times New Roman" w:cs="Times New Roman"/>
          <w:sz w:val="24"/>
          <w:szCs w:val="24"/>
          <w:lang w:eastAsia="ar-SA"/>
        </w:rPr>
      </w:pPr>
      <w:r w:rsidRPr="00A77ADD">
        <w:rPr>
          <w:rFonts w:ascii="Times New Roman" w:hAnsi="Times New Roman" w:cs="Times New Roman"/>
          <w:sz w:val="24"/>
          <w:szCs w:val="24"/>
        </w:rPr>
        <w:t xml:space="preserve">В ведомственном подчинении комитета по состоянию на январь 2021 года находится 38 юридических лиц. </w:t>
      </w:r>
    </w:p>
    <w:p w:rsidR="00106965" w:rsidRPr="00A77ADD" w:rsidRDefault="00106965" w:rsidP="00AE04F8">
      <w:pPr>
        <w:suppressAutoHyphens/>
        <w:autoSpaceDE w:val="0"/>
        <w:autoSpaceDN w:val="0"/>
        <w:adjustRightInd w:val="0"/>
        <w:spacing w:after="0" w:line="240" w:lineRule="auto"/>
        <w:ind w:left="-284" w:firstLine="284"/>
        <w:jc w:val="both"/>
        <w:rPr>
          <w:sz w:val="24"/>
          <w:szCs w:val="24"/>
        </w:rPr>
      </w:pPr>
      <w:proofErr w:type="gramStart"/>
      <w:r w:rsidRPr="00A77ADD">
        <w:rPr>
          <w:rFonts w:ascii="Times New Roman" w:eastAsia="Times New Roman" w:hAnsi="Times New Roman" w:cs="Times New Roman"/>
          <w:sz w:val="24"/>
          <w:szCs w:val="24"/>
          <w:lang w:eastAsia="ar-SA"/>
        </w:rPr>
        <w:t>Деятельность комитета по образованию</w:t>
      </w:r>
      <w:r w:rsidRPr="00A77ADD">
        <w:rPr>
          <w:rFonts w:ascii="Times New Roman" w:eastAsia="Calibri" w:hAnsi="Times New Roman" w:cs="Times New Roman"/>
          <w:sz w:val="24"/>
          <w:szCs w:val="24"/>
        </w:rPr>
        <w:t xml:space="preserve"> МО «Смоленский район» </w:t>
      </w:r>
      <w:r w:rsidRPr="00A77ADD">
        <w:rPr>
          <w:rFonts w:ascii="Times New Roman" w:eastAsia="Times New Roman" w:hAnsi="Times New Roman" w:cs="Times New Roman"/>
          <w:sz w:val="24"/>
          <w:szCs w:val="24"/>
          <w:lang w:eastAsia="ar-SA"/>
        </w:rPr>
        <w:t xml:space="preserve"> и подведомственных образовательных организаций в 2020 – 2021 учебном  году была направлена на развитие муниципальной системы образования, обеспечение доступности качественного образования на всех уровнях,</w:t>
      </w:r>
      <w:r w:rsidRPr="00A77ADD">
        <w:rPr>
          <w:rFonts w:ascii="Times New Roman" w:eastAsia="Calibri" w:hAnsi="Times New Roman" w:cs="Times New Roman"/>
          <w:sz w:val="24"/>
          <w:szCs w:val="24"/>
        </w:rPr>
        <w:t xml:space="preserve"> оценку эффективности использования ресурсов муниципальной системы образования</w:t>
      </w:r>
      <w:r w:rsidRPr="00A77ADD">
        <w:rPr>
          <w:rFonts w:ascii="Times New Roman" w:eastAsia="Times New Roman" w:hAnsi="Times New Roman" w:cs="Times New Roman"/>
          <w:sz w:val="24"/>
          <w:szCs w:val="24"/>
          <w:lang w:eastAsia="ar-SA"/>
        </w:rPr>
        <w:t xml:space="preserve"> и реализацию основных направлений государственной образовательной политики </w:t>
      </w:r>
      <w:r w:rsidRPr="00A77ADD">
        <w:rPr>
          <w:rFonts w:ascii="Times New Roman" w:eastAsia="Calibri" w:hAnsi="Times New Roman" w:cs="Times New Roman"/>
          <w:sz w:val="24"/>
          <w:szCs w:val="24"/>
        </w:rPr>
        <w:t>в интересах удовлетворения потребностей граждан в доступном и качественном образовании, обеспечение государственных гарантий и равных возможностей</w:t>
      </w:r>
      <w:proofErr w:type="gramEnd"/>
      <w:r w:rsidRPr="00A77ADD">
        <w:rPr>
          <w:rFonts w:ascii="Times New Roman" w:eastAsia="Calibri" w:hAnsi="Times New Roman" w:cs="Times New Roman"/>
          <w:sz w:val="24"/>
          <w:szCs w:val="24"/>
        </w:rPr>
        <w:t xml:space="preserve"> получения образовательных услуг.</w:t>
      </w:r>
    </w:p>
    <w:p w:rsidR="00F466B0" w:rsidRPr="00A77ADD" w:rsidRDefault="00106965" w:rsidP="00AE04F8">
      <w:pPr>
        <w:ind w:left="-284" w:firstLine="284"/>
        <w:jc w:val="both"/>
        <w:rPr>
          <w:rFonts w:ascii="Times New Roman" w:eastAsia="Times New Roman" w:hAnsi="Times New Roman" w:cs="Times New Roman"/>
          <w:sz w:val="24"/>
          <w:szCs w:val="24"/>
        </w:rPr>
      </w:pPr>
      <w:r w:rsidRPr="00A77ADD">
        <w:rPr>
          <w:rFonts w:ascii="Times New Roman" w:hAnsi="Times New Roman" w:cs="Times New Roman"/>
          <w:sz w:val="24"/>
          <w:szCs w:val="24"/>
        </w:rPr>
        <w:t>План работы комитета по образованию за 2021 год выполнен на 100%.</w:t>
      </w:r>
    </w:p>
    <w:p w:rsidR="00663C4B" w:rsidRPr="00663C4B" w:rsidRDefault="00663C4B" w:rsidP="002D14AE">
      <w:pPr>
        <w:pStyle w:val="a3"/>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Обеспечение качества образовательных результатов.</w:t>
      </w:r>
    </w:p>
    <w:p w:rsidR="00663C4B" w:rsidRPr="00663C4B" w:rsidRDefault="00663C4B" w:rsidP="00663C4B">
      <w:pPr>
        <w:pStyle w:val="a3"/>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944A2C" w:rsidRPr="00663C4B" w:rsidRDefault="002B37E7" w:rsidP="00663C4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63C4B">
        <w:rPr>
          <w:rFonts w:ascii="Times New Roman" w:eastAsia="Times New Roman" w:hAnsi="Times New Roman" w:cs="Times New Roman"/>
          <w:b/>
          <w:color w:val="000000"/>
          <w:sz w:val="28"/>
          <w:szCs w:val="28"/>
        </w:rPr>
        <w:t>С</w:t>
      </w:r>
      <w:r w:rsidR="00D61AE4" w:rsidRPr="00663C4B">
        <w:rPr>
          <w:rFonts w:ascii="Times New Roman" w:eastAsia="Times New Roman" w:hAnsi="Times New Roman" w:cs="Times New Roman"/>
          <w:b/>
          <w:color w:val="000000"/>
          <w:sz w:val="28"/>
          <w:szCs w:val="28"/>
        </w:rPr>
        <w:t>остояни</w:t>
      </w:r>
      <w:r w:rsidRPr="00663C4B">
        <w:rPr>
          <w:rFonts w:ascii="Times New Roman" w:eastAsia="Times New Roman" w:hAnsi="Times New Roman" w:cs="Times New Roman"/>
          <w:b/>
          <w:color w:val="000000"/>
          <w:sz w:val="28"/>
          <w:szCs w:val="28"/>
        </w:rPr>
        <w:t>е</w:t>
      </w:r>
      <w:r w:rsidR="00D61AE4" w:rsidRPr="00663C4B">
        <w:rPr>
          <w:rFonts w:ascii="Times New Roman" w:eastAsia="Times New Roman" w:hAnsi="Times New Roman" w:cs="Times New Roman"/>
          <w:color w:val="000000"/>
          <w:sz w:val="28"/>
          <w:szCs w:val="28"/>
        </w:rPr>
        <w:t xml:space="preserve"> </w:t>
      </w:r>
      <w:r w:rsidR="00D61AE4" w:rsidRPr="00663C4B">
        <w:rPr>
          <w:rFonts w:ascii="Times New Roman" w:eastAsia="Times New Roman" w:hAnsi="Times New Roman" w:cs="Times New Roman"/>
          <w:b/>
          <w:color w:val="000000"/>
          <w:sz w:val="28"/>
          <w:szCs w:val="28"/>
        </w:rPr>
        <w:t xml:space="preserve">системы оценки качества подготовки </w:t>
      </w:r>
      <w:proofErr w:type="gramStart"/>
      <w:r w:rsidR="00D61AE4" w:rsidRPr="00663C4B">
        <w:rPr>
          <w:rFonts w:ascii="Times New Roman" w:eastAsia="Times New Roman" w:hAnsi="Times New Roman" w:cs="Times New Roman"/>
          <w:b/>
          <w:color w:val="000000"/>
          <w:sz w:val="28"/>
          <w:szCs w:val="28"/>
        </w:rPr>
        <w:t>обучающихся</w:t>
      </w:r>
      <w:proofErr w:type="gramEnd"/>
      <w:r w:rsidR="00106965" w:rsidRPr="00663C4B">
        <w:rPr>
          <w:rFonts w:ascii="Times New Roman" w:eastAsia="Times New Roman" w:hAnsi="Times New Roman" w:cs="Times New Roman"/>
          <w:b/>
          <w:color w:val="000000"/>
          <w:sz w:val="28"/>
          <w:szCs w:val="28"/>
        </w:rPr>
        <w:t>.</w:t>
      </w:r>
    </w:p>
    <w:p w:rsidR="00944A2C" w:rsidRDefault="00944A2C" w:rsidP="00D61AE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944A2C" w:rsidRPr="008E704F" w:rsidRDefault="00F1795C" w:rsidP="002B37E7">
      <w:pPr>
        <w:pStyle w:val="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b/>
          <w:spacing w:val="-2"/>
          <w:szCs w:val="28"/>
          <w:lang w:eastAsia="en-US"/>
        </w:rPr>
      </w:pPr>
      <w:r>
        <w:rPr>
          <w:rFonts w:eastAsia="Times New Roman"/>
          <w:b/>
          <w:spacing w:val="-2"/>
          <w:szCs w:val="28"/>
          <w:lang w:eastAsia="en-US"/>
        </w:rPr>
        <w:t xml:space="preserve">  </w:t>
      </w:r>
      <w:r w:rsidR="00944A2C" w:rsidRPr="008E704F">
        <w:rPr>
          <w:rFonts w:eastAsia="Times New Roman"/>
          <w:b/>
          <w:spacing w:val="-2"/>
          <w:szCs w:val="28"/>
          <w:lang w:eastAsia="en-US"/>
        </w:rPr>
        <w:t>Общее  образование.</w:t>
      </w:r>
    </w:p>
    <w:p w:rsidR="00944A2C" w:rsidRPr="00A77ADD" w:rsidRDefault="00944A2C" w:rsidP="00901783">
      <w:pPr>
        <w:pStyle w:val="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jc w:val="both"/>
        <w:rPr>
          <w:b/>
          <w:sz w:val="24"/>
          <w:szCs w:val="24"/>
        </w:rPr>
      </w:pPr>
      <w:r w:rsidRPr="00A77ADD">
        <w:rPr>
          <w:sz w:val="24"/>
          <w:szCs w:val="24"/>
        </w:rPr>
        <w:t xml:space="preserve">      В районе функционирует 22 общеобразовательные организации, из них 14 средних, 8 основных.</w:t>
      </w:r>
      <w:r w:rsidRPr="00A77ADD">
        <w:rPr>
          <w:b/>
          <w:sz w:val="24"/>
          <w:szCs w:val="24"/>
        </w:rPr>
        <w:t xml:space="preserve">       </w:t>
      </w:r>
    </w:p>
    <w:p w:rsidR="00944A2C" w:rsidRPr="00A77ADD" w:rsidRDefault="00933B6D" w:rsidP="00106965">
      <w:pPr>
        <w:pStyle w:val="34"/>
        <w:ind w:left="-540" w:firstLine="398"/>
        <w:jc w:val="both"/>
        <w:rPr>
          <w:sz w:val="24"/>
          <w:szCs w:val="24"/>
        </w:rPr>
      </w:pPr>
      <w:r w:rsidRPr="00A77ADD">
        <w:rPr>
          <w:sz w:val="24"/>
          <w:szCs w:val="24"/>
        </w:rPr>
        <w:t xml:space="preserve">  </w:t>
      </w:r>
      <w:r w:rsidR="00944A2C" w:rsidRPr="00A77ADD">
        <w:rPr>
          <w:sz w:val="24"/>
          <w:szCs w:val="24"/>
        </w:rPr>
        <w:t xml:space="preserve">Контингент учащихся в общеобразовательных организациях </w:t>
      </w:r>
      <w:proofErr w:type="gramStart"/>
      <w:r w:rsidR="00944A2C" w:rsidRPr="00A77ADD">
        <w:rPr>
          <w:sz w:val="24"/>
          <w:szCs w:val="24"/>
        </w:rPr>
        <w:t>составляет на 01.09.2021 года составляет</w:t>
      </w:r>
      <w:proofErr w:type="gramEnd"/>
      <w:r w:rsidR="00944A2C" w:rsidRPr="00A77ADD">
        <w:rPr>
          <w:sz w:val="24"/>
          <w:szCs w:val="24"/>
        </w:rPr>
        <w:t xml:space="preserve"> 4286 детей (01.09.2020 - 4035, 01.09.2019 год - 3882):</w:t>
      </w:r>
    </w:p>
    <w:p w:rsidR="00944A2C" w:rsidRDefault="00944A2C" w:rsidP="00944A2C">
      <w:pPr>
        <w:pStyle w:val="34"/>
        <w:ind w:left="-540"/>
        <w:jc w:val="both"/>
        <w:rPr>
          <w:szCs w:val="28"/>
        </w:rPr>
      </w:pPr>
      <w:r>
        <w:rPr>
          <w:noProof/>
          <w:sz w:val="22"/>
          <w:szCs w:val="22"/>
          <w:lang w:eastAsia="ru-RU"/>
        </w:rPr>
        <w:lastRenderedPageBreak/>
        <w:drawing>
          <wp:anchor distT="0" distB="0" distL="114300" distR="114300" simplePos="0" relativeHeight="251665408" behindDoc="0" locked="0" layoutInCell="1" allowOverlap="1">
            <wp:simplePos x="0" y="0"/>
            <wp:positionH relativeFrom="column">
              <wp:posOffset>552450</wp:posOffset>
            </wp:positionH>
            <wp:positionV relativeFrom="paragraph">
              <wp:posOffset>90170</wp:posOffset>
            </wp:positionV>
            <wp:extent cx="4486910" cy="2197735"/>
            <wp:effectExtent l="3810" t="635" r="0" b="1905"/>
            <wp:wrapSquare wrapText="right"/>
            <wp:docPr id="27" name="Диаграмма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944A2C" w:rsidRDefault="00944A2C" w:rsidP="00944A2C">
      <w:pPr>
        <w:pStyle w:val="34"/>
        <w:ind w:left="-540"/>
        <w:jc w:val="both"/>
        <w:rPr>
          <w:szCs w:val="28"/>
        </w:rPr>
      </w:pPr>
    </w:p>
    <w:p w:rsidR="00944A2C" w:rsidRDefault="00944A2C" w:rsidP="00944A2C">
      <w:pPr>
        <w:pStyle w:val="34"/>
        <w:ind w:left="-540"/>
        <w:jc w:val="both"/>
        <w:rPr>
          <w:szCs w:val="28"/>
        </w:rPr>
      </w:pPr>
    </w:p>
    <w:p w:rsidR="00944A2C" w:rsidRDefault="00944A2C" w:rsidP="00944A2C">
      <w:pPr>
        <w:pStyle w:val="34"/>
        <w:ind w:left="-540"/>
        <w:jc w:val="both"/>
        <w:rPr>
          <w:szCs w:val="28"/>
        </w:rPr>
      </w:pPr>
    </w:p>
    <w:p w:rsidR="00944A2C" w:rsidRDefault="00944A2C" w:rsidP="00944A2C">
      <w:pPr>
        <w:pStyle w:val="34"/>
        <w:ind w:left="0"/>
        <w:rPr>
          <w:szCs w:val="28"/>
        </w:rPr>
      </w:pPr>
    </w:p>
    <w:p w:rsidR="00944A2C" w:rsidRPr="00337624" w:rsidRDefault="00944A2C" w:rsidP="00944A2C"/>
    <w:p w:rsidR="00944A2C" w:rsidRPr="00337624" w:rsidRDefault="00944A2C" w:rsidP="00944A2C"/>
    <w:p w:rsidR="00944A2C" w:rsidRPr="00337624" w:rsidRDefault="00944A2C" w:rsidP="00944A2C"/>
    <w:p w:rsidR="00944A2C" w:rsidRDefault="00944A2C" w:rsidP="00944A2C">
      <w:pPr>
        <w:pStyle w:val="34"/>
        <w:ind w:left="0"/>
        <w:rPr>
          <w:szCs w:val="28"/>
        </w:rPr>
      </w:pPr>
    </w:p>
    <w:p w:rsidR="00944A2C" w:rsidRDefault="00944A2C" w:rsidP="00944A2C">
      <w:pPr>
        <w:pStyle w:val="34"/>
        <w:ind w:left="0"/>
        <w:rPr>
          <w:szCs w:val="28"/>
        </w:rPr>
      </w:pPr>
    </w:p>
    <w:p w:rsidR="00944A2C" w:rsidRPr="00A77ADD" w:rsidRDefault="00944A2C" w:rsidP="00901783">
      <w:pPr>
        <w:pStyle w:val="14"/>
        <w:spacing w:after="0" w:line="240" w:lineRule="auto"/>
        <w:ind w:left="-142" w:firstLine="567"/>
        <w:jc w:val="both"/>
        <w:rPr>
          <w:sz w:val="24"/>
          <w:szCs w:val="24"/>
        </w:rPr>
      </w:pPr>
      <w:r>
        <w:rPr>
          <w:szCs w:val="28"/>
        </w:rPr>
        <w:br w:type="textWrapping" w:clear="all"/>
      </w:r>
      <w:r w:rsidRPr="00A77ADD">
        <w:rPr>
          <w:sz w:val="24"/>
          <w:szCs w:val="24"/>
        </w:rPr>
        <w:t xml:space="preserve">        </w:t>
      </w:r>
      <w:r w:rsidRPr="00A77ADD">
        <w:rPr>
          <w:rFonts w:ascii="Times New Roman" w:hAnsi="Times New Roman"/>
          <w:sz w:val="24"/>
          <w:szCs w:val="24"/>
        </w:rPr>
        <w:t>Прием в 1-й класс составил 561 человек (2020 год - 496 детей, 2019 год - 503 человека).</w:t>
      </w:r>
    </w:p>
    <w:p w:rsidR="00944A2C" w:rsidRPr="00931F9B" w:rsidRDefault="00944A2C" w:rsidP="00944A2C">
      <w:pPr>
        <w:ind w:left="-709"/>
        <w:jc w:val="center"/>
        <w:rPr>
          <w:szCs w:val="28"/>
        </w:rPr>
      </w:pPr>
      <w:r>
        <w:rPr>
          <w:noProof/>
          <w:szCs w:val="28"/>
        </w:rPr>
        <w:drawing>
          <wp:inline distT="0" distB="0" distL="0" distR="0">
            <wp:extent cx="4246245" cy="1788795"/>
            <wp:effectExtent l="0" t="0" r="0" b="0"/>
            <wp:docPr id="26" name="Диаграм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4A2C" w:rsidRDefault="00944A2C" w:rsidP="00944A2C">
      <w:pPr>
        <w:pStyle w:val="a3"/>
        <w:spacing w:line="240" w:lineRule="auto"/>
        <w:ind w:left="-709"/>
        <w:jc w:val="both"/>
        <w:rPr>
          <w:rFonts w:ascii="Times New Roman" w:hAnsi="Times New Roman"/>
          <w:sz w:val="28"/>
          <w:szCs w:val="28"/>
        </w:rPr>
      </w:pPr>
      <w:r>
        <w:rPr>
          <w:rFonts w:ascii="Times New Roman" w:hAnsi="Times New Roman"/>
          <w:sz w:val="28"/>
          <w:szCs w:val="28"/>
        </w:rPr>
        <w:t xml:space="preserve">       </w:t>
      </w:r>
    </w:p>
    <w:p w:rsidR="00944A2C" w:rsidRPr="00A77ADD" w:rsidRDefault="00944A2C" w:rsidP="005D1700">
      <w:pPr>
        <w:pStyle w:val="a3"/>
        <w:spacing w:line="240" w:lineRule="auto"/>
        <w:ind w:left="-284" w:hanging="142"/>
        <w:jc w:val="both"/>
        <w:rPr>
          <w:rFonts w:ascii="Times New Roman" w:hAnsi="Times New Roman"/>
          <w:sz w:val="24"/>
          <w:szCs w:val="24"/>
        </w:rPr>
      </w:pPr>
      <w:r>
        <w:rPr>
          <w:rFonts w:ascii="Times New Roman" w:hAnsi="Times New Roman"/>
          <w:sz w:val="28"/>
          <w:szCs w:val="28"/>
        </w:rPr>
        <w:t xml:space="preserve">       </w:t>
      </w:r>
      <w:r w:rsidRPr="00A77ADD">
        <w:rPr>
          <w:rFonts w:ascii="Times New Roman" w:hAnsi="Times New Roman"/>
          <w:sz w:val="24"/>
          <w:szCs w:val="24"/>
        </w:rPr>
        <w:t xml:space="preserve">Ежегодно увеличивается набор в первые классы в </w:t>
      </w:r>
      <w:proofErr w:type="gramStart"/>
      <w:r w:rsidRPr="00A77ADD">
        <w:rPr>
          <w:rFonts w:ascii="Times New Roman" w:hAnsi="Times New Roman"/>
          <w:sz w:val="24"/>
          <w:szCs w:val="24"/>
        </w:rPr>
        <w:t>таких</w:t>
      </w:r>
      <w:proofErr w:type="gramEnd"/>
      <w:r w:rsidRPr="00A77ADD">
        <w:rPr>
          <w:rFonts w:ascii="Times New Roman" w:hAnsi="Times New Roman"/>
          <w:sz w:val="24"/>
          <w:szCs w:val="24"/>
        </w:rPr>
        <w:t xml:space="preserve"> ОО как МБОУ Печерская СШ, МБОУ </w:t>
      </w:r>
      <w:proofErr w:type="spellStart"/>
      <w:r w:rsidRPr="00A77ADD">
        <w:rPr>
          <w:rFonts w:ascii="Times New Roman" w:hAnsi="Times New Roman"/>
          <w:sz w:val="24"/>
          <w:szCs w:val="24"/>
        </w:rPr>
        <w:t>Пригорская</w:t>
      </w:r>
      <w:proofErr w:type="spellEnd"/>
      <w:r w:rsidRPr="00A77ADD">
        <w:rPr>
          <w:rFonts w:ascii="Times New Roman" w:hAnsi="Times New Roman"/>
          <w:sz w:val="24"/>
          <w:szCs w:val="24"/>
        </w:rPr>
        <w:t xml:space="preserve"> СШ, МБОУ </w:t>
      </w:r>
      <w:proofErr w:type="spellStart"/>
      <w:r w:rsidRPr="00A77ADD">
        <w:rPr>
          <w:rFonts w:ascii="Times New Roman" w:hAnsi="Times New Roman"/>
          <w:sz w:val="24"/>
          <w:szCs w:val="24"/>
        </w:rPr>
        <w:t>Стабенская</w:t>
      </w:r>
      <w:proofErr w:type="spellEnd"/>
      <w:r w:rsidRPr="00A77ADD">
        <w:rPr>
          <w:rFonts w:ascii="Times New Roman" w:hAnsi="Times New Roman"/>
          <w:sz w:val="24"/>
          <w:szCs w:val="24"/>
        </w:rPr>
        <w:t xml:space="preserve"> СШ, МБОУ Богородицкая СШ, МБОУ </w:t>
      </w:r>
      <w:proofErr w:type="spellStart"/>
      <w:r w:rsidRPr="00A77ADD">
        <w:rPr>
          <w:rFonts w:ascii="Times New Roman" w:hAnsi="Times New Roman"/>
          <w:sz w:val="24"/>
          <w:szCs w:val="24"/>
        </w:rPr>
        <w:t>Гнездовская</w:t>
      </w:r>
      <w:proofErr w:type="spellEnd"/>
      <w:r w:rsidRPr="00A77ADD">
        <w:rPr>
          <w:rFonts w:ascii="Times New Roman" w:hAnsi="Times New Roman"/>
          <w:sz w:val="24"/>
          <w:szCs w:val="24"/>
        </w:rPr>
        <w:t xml:space="preserve"> СШ, МБОУ Михновская СШ, МБОУ </w:t>
      </w:r>
      <w:proofErr w:type="spellStart"/>
      <w:r w:rsidRPr="00A77ADD">
        <w:rPr>
          <w:rFonts w:ascii="Times New Roman" w:hAnsi="Times New Roman"/>
          <w:sz w:val="24"/>
          <w:szCs w:val="24"/>
        </w:rPr>
        <w:t>Синьковская</w:t>
      </w:r>
      <w:proofErr w:type="spellEnd"/>
      <w:r w:rsidRPr="00A77ADD">
        <w:rPr>
          <w:rFonts w:ascii="Times New Roman" w:hAnsi="Times New Roman"/>
          <w:sz w:val="24"/>
          <w:szCs w:val="24"/>
        </w:rPr>
        <w:t xml:space="preserve"> СШ, МБОУ </w:t>
      </w:r>
      <w:proofErr w:type="spellStart"/>
      <w:r w:rsidRPr="00A77ADD">
        <w:rPr>
          <w:rFonts w:ascii="Times New Roman" w:hAnsi="Times New Roman"/>
          <w:sz w:val="24"/>
          <w:szCs w:val="24"/>
        </w:rPr>
        <w:t>Хохловская</w:t>
      </w:r>
      <w:proofErr w:type="spellEnd"/>
      <w:r w:rsidRPr="00A77ADD">
        <w:rPr>
          <w:rFonts w:ascii="Times New Roman" w:hAnsi="Times New Roman"/>
          <w:sz w:val="24"/>
          <w:szCs w:val="24"/>
        </w:rPr>
        <w:t xml:space="preserve"> СШ, МБОУ </w:t>
      </w:r>
      <w:proofErr w:type="spellStart"/>
      <w:r w:rsidRPr="00A77ADD">
        <w:rPr>
          <w:rFonts w:ascii="Times New Roman" w:hAnsi="Times New Roman"/>
          <w:sz w:val="24"/>
          <w:szCs w:val="24"/>
        </w:rPr>
        <w:t>Дивасовская</w:t>
      </w:r>
      <w:proofErr w:type="spellEnd"/>
      <w:r w:rsidRPr="00A77ADD">
        <w:rPr>
          <w:rFonts w:ascii="Times New Roman" w:hAnsi="Times New Roman"/>
          <w:sz w:val="24"/>
          <w:szCs w:val="24"/>
        </w:rPr>
        <w:t xml:space="preserve"> ОШ. </w:t>
      </w:r>
    </w:p>
    <w:p w:rsidR="00944A2C" w:rsidRPr="00A77ADD" w:rsidRDefault="00944A2C" w:rsidP="005D1700">
      <w:pPr>
        <w:pStyle w:val="a3"/>
        <w:spacing w:after="0" w:line="240" w:lineRule="auto"/>
        <w:ind w:left="-284" w:hanging="142"/>
        <w:jc w:val="both"/>
        <w:rPr>
          <w:rFonts w:ascii="Times New Roman" w:hAnsi="Times New Roman"/>
          <w:sz w:val="24"/>
          <w:szCs w:val="24"/>
        </w:rPr>
      </w:pPr>
      <w:r w:rsidRPr="00A77ADD">
        <w:rPr>
          <w:rFonts w:ascii="Times New Roman" w:hAnsi="Times New Roman"/>
          <w:sz w:val="24"/>
          <w:szCs w:val="24"/>
        </w:rPr>
        <w:t xml:space="preserve">        Наблюдается снижение количества первоклассников в МБОУ Волоковской ОШ, МБОУ </w:t>
      </w:r>
      <w:proofErr w:type="gramStart"/>
      <w:r w:rsidRPr="00A77ADD">
        <w:rPr>
          <w:rFonts w:ascii="Times New Roman" w:hAnsi="Times New Roman"/>
          <w:sz w:val="24"/>
          <w:szCs w:val="24"/>
        </w:rPr>
        <w:t>Сыр-Липецкой</w:t>
      </w:r>
      <w:proofErr w:type="gramEnd"/>
      <w:r w:rsidRPr="00A77ADD">
        <w:rPr>
          <w:rFonts w:ascii="Times New Roman" w:hAnsi="Times New Roman"/>
          <w:sz w:val="24"/>
          <w:szCs w:val="24"/>
        </w:rPr>
        <w:t xml:space="preserve"> ОШ, МБОУ </w:t>
      </w:r>
      <w:proofErr w:type="spellStart"/>
      <w:r w:rsidRPr="00A77ADD">
        <w:rPr>
          <w:rFonts w:ascii="Times New Roman" w:hAnsi="Times New Roman"/>
          <w:sz w:val="24"/>
          <w:szCs w:val="24"/>
        </w:rPr>
        <w:t>Чекулинской</w:t>
      </w:r>
      <w:proofErr w:type="spellEnd"/>
      <w:r w:rsidRPr="00A77ADD">
        <w:rPr>
          <w:rFonts w:ascii="Times New Roman" w:hAnsi="Times New Roman"/>
          <w:sz w:val="24"/>
          <w:szCs w:val="24"/>
        </w:rPr>
        <w:t xml:space="preserve"> ОШ.</w:t>
      </w:r>
    </w:p>
    <w:p w:rsidR="00944A2C" w:rsidRPr="00A77ADD" w:rsidRDefault="001821B1" w:rsidP="005D1700">
      <w:pPr>
        <w:spacing w:after="0" w:line="240" w:lineRule="auto"/>
        <w:ind w:left="-284" w:firstLine="425"/>
        <w:jc w:val="both"/>
        <w:rPr>
          <w:rFonts w:ascii="Times New Roman" w:hAnsi="Times New Roman" w:cs="Times New Roman"/>
          <w:sz w:val="24"/>
          <w:szCs w:val="24"/>
        </w:rPr>
      </w:pPr>
      <w:r w:rsidRPr="00A77ADD">
        <w:rPr>
          <w:sz w:val="24"/>
          <w:szCs w:val="24"/>
        </w:rPr>
        <w:t xml:space="preserve"> </w:t>
      </w:r>
      <w:r w:rsidR="00944A2C" w:rsidRPr="00A77ADD">
        <w:rPr>
          <w:rFonts w:ascii="Times New Roman" w:hAnsi="Times New Roman" w:cs="Times New Roman"/>
          <w:sz w:val="24"/>
          <w:szCs w:val="24"/>
        </w:rPr>
        <w:t xml:space="preserve">Прием в 10-й класс составил 127 человек (2020 год - 119 детей, 2019 год - 141 детей).   </w:t>
      </w:r>
    </w:p>
    <w:p w:rsidR="00944A2C" w:rsidRPr="00A77ADD" w:rsidRDefault="001821B1" w:rsidP="005D1700">
      <w:pPr>
        <w:tabs>
          <w:tab w:val="left" w:pos="4410"/>
        </w:tabs>
        <w:spacing w:after="0" w:line="240" w:lineRule="auto"/>
        <w:ind w:left="-284" w:firstLine="425"/>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944A2C" w:rsidRPr="00A77ADD">
        <w:rPr>
          <w:rFonts w:ascii="Times New Roman" w:hAnsi="Times New Roman" w:cs="Times New Roman"/>
          <w:sz w:val="24"/>
          <w:szCs w:val="24"/>
        </w:rPr>
        <w:t xml:space="preserve">Уменьшается количество детей зачисленных в 10 класс, 60 %  выпускников 9 классов ушли из общеобразовательных организаций в 2021 году (2020 год - 67%, 2019 год - ушло 56% детей).  </w:t>
      </w:r>
    </w:p>
    <w:p w:rsidR="00944A2C" w:rsidRDefault="00944A2C" w:rsidP="00944A2C">
      <w:pPr>
        <w:ind w:left="-709"/>
        <w:jc w:val="center"/>
        <w:rPr>
          <w:szCs w:val="28"/>
        </w:rPr>
      </w:pPr>
      <w:r>
        <w:rPr>
          <w:b/>
          <w:noProof/>
          <w:szCs w:val="28"/>
        </w:rPr>
        <w:drawing>
          <wp:inline distT="0" distB="0" distL="0" distR="0" wp14:anchorId="5DF10A3E" wp14:editId="0322DBB9">
            <wp:extent cx="4158615" cy="1670050"/>
            <wp:effectExtent l="0" t="0" r="0" b="0"/>
            <wp:docPr id="2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4A2C" w:rsidRPr="00A77ADD" w:rsidRDefault="00944A2C" w:rsidP="005D1700">
      <w:pPr>
        <w:spacing w:after="0" w:line="240" w:lineRule="auto"/>
        <w:ind w:left="-284"/>
        <w:jc w:val="both"/>
        <w:rPr>
          <w:rFonts w:ascii="Times New Roman" w:hAnsi="Times New Roman" w:cs="Times New Roman"/>
          <w:sz w:val="24"/>
          <w:szCs w:val="24"/>
        </w:rPr>
      </w:pPr>
      <w:r w:rsidRPr="00EA45AF">
        <w:rPr>
          <w:szCs w:val="28"/>
        </w:rPr>
        <w:t xml:space="preserve">         </w:t>
      </w:r>
      <w:r w:rsidRPr="00A77ADD">
        <w:rPr>
          <w:rFonts w:ascii="Times New Roman" w:hAnsi="Times New Roman" w:cs="Times New Roman"/>
          <w:sz w:val="24"/>
          <w:szCs w:val="24"/>
        </w:rPr>
        <w:t xml:space="preserve">2020-2021 учебный год завершили 4019 человек (2019-2020 год - 3854,                     2018-2019 год - 3649). </w:t>
      </w:r>
    </w:p>
    <w:p w:rsidR="00944A2C" w:rsidRPr="00A77ADD" w:rsidRDefault="00944A2C" w:rsidP="005D1700">
      <w:pPr>
        <w:spacing w:after="0" w:line="240" w:lineRule="auto"/>
        <w:ind w:left="-284"/>
        <w:jc w:val="both"/>
        <w:rPr>
          <w:rFonts w:ascii="Times New Roman" w:hAnsi="Times New Roman" w:cs="Times New Roman"/>
          <w:sz w:val="24"/>
          <w:szCs w:val="24"/>
        </w:rPr>
      </w:pPr>
      <w:r w:rsidRPr="00A77ADD">
        <w:rPr>
          <w:rFonts w:ascii="Times New Roman" w:hAnsi="Times New Roman" w:cs="Times New Roman"/>
          <w:sz w:val="24"/>
          <w:szCs w:val="24"/>
        </w:rPr>
        <w:t xml:space="preserve">        Аттестаты за курс основного общего образования в 2021 году получили 309 выпускников 9 класса, из них 10 с отличием (2020 - 319, 2019 - 315), 1 выпускник получил свидетельство за курс основной школы.</w:t>
      </w:r>
    </w:p>
    <w:p w:rsidR="00944A2C" w:rsidRPr="00A77ADD" w:rsidRDefault="00944A2C" w:rsidP="005D1700">
      <w:pPr>
        <w:spacing w:after="0" w:line="240" w:lineRule="auto"/>
        <w:ind w:left="-284"/>
        <w:jc w:val="both"/>
        <w:rPr>
          <w:rFonts w:ascii="Times New Roman" w:hAnsi="Times New Roman" w:cs="Times New Roman"/>
          <w:sz w:val="24"/>
          <w:szCs w:val="24"/>
        </w:rPr>
      </w:pPr>
      <w:r w:rsidRPr="00A77ADD">
        <w:rPr>
          <w:rFonts w:ascii="Times New Roman" w:hAnsi="Times New Roman" w:cs="Times New Roman"/>
          <w:bCs/>
          <w:sz w:val="24"/>
          <w:szCs w:val="24"/>
        </w:rPr>
        <w:lastRenderedPageBreak/>
        <w:t xml:space="preserve"> </w:t>
      </w:r>
      <w:r w:rsidRPr="00A77ADD">
        <w:rPr>
          <w:rFonts w:ascii="Times New Roman" w:hAnsi="Times New Roman" w:cs="Times New Roman"/>
          <w:sz w:val="24"/>
          <w:szCs w:val="24"/>
        </w:rPr>
        <w:t xml:space="preserve">        Аттестаты за курс среднего общего образования в 2021 году получили 136 выпускников (2020  год - 121 выпускник, 2019 год - 102 выпускника).</w:t>
      </w:r>
    </w:p>
    <w:p w:rsidR="00831756" w:rsidRPr="00A77ADD" w:rsidRDefault="00944A2C" w:rsidP="00901783">
      <w:pPr>
        <w:spacing w:after="0" w:line="240" w:lineRule="auto"/>
        <w:ind w:left="-284"/>
        <w:jc w:val="both"/>
        <w:rPr>
          <w:rFonts w:ascii="Times New Roman" w:hAnsi="Times New Roman" w:cs="Times New Roman"/>
          <w:b/>
          <w:sz w:val="24"/>
          <w:szCs w:val="24"/>
        </w:rPr>
      </w:pPr>
      <w:r w:rsidRPr="00A77ADD">
        <w:rPr>
          <w:rFonts w:ascii="Times New Roman" w:hAnsi="Times New Roman" w:cs="Times New Roman"/>
          <w:sz w:val="24"/>
          <w:szCs w:val="24"/>
        </w:rPr>
        <w:t xml:space="preserve">       </w:t>
      </w:r>
      <w:r w:rsidR="001821B1" w:rsidRPr="00A77ADD">
        <w:rPr>
          <w:rFonts w:ascii="Times New Roman" w:hAnsi="Times New Roman" w:cs="Times New Roman"/>
          <w:sz w:val="24"/>
          <w:szCs w:val="24"/>
        </w:rPr>
        <w:t xml:space="preserve"> </w:t>
      </w:r>
      <w:r w:rsidRPr="00A77ADD">
        <w:rPr>
          <w:rFonts w:ascii="Times New Roman" w:hAnsi="Times New Roman" w:cs="Times New Roman"/>
          <w:sz w:val="24"/>
          <w:szCs w:val="24"/>
        </w:rPr>
        <w:t>За курс среднего общего образования 14 выпускников получили аттестаты особого образца и ме</w:t>
      </w:r>
      <w:r w:rsidR="00901783" w:rsidRPr="00A77ADD">
        <w:rPr>
          <w:rFonts w:ascii="Times New Roman" w:hAnsi="Times New Roman" w:cs="Times New Roman"/>
          <w:sz w:val="24"/>
          <w:szCs w:val="24"/>
        </w:rPr>
        <w:t>дали «За особые успехи в учебе».</w:t>
      </w:r>
      <w:r w:rsidRPr="00A77ADD">
        <w:rPr>
          <w:rFonts w:ascii="Times New Roman" w:hAnsi="Times New Roman" w:cs="Times New Roman"/>
          <w:sz w:val="24"/>
          <w:szCs w:val="24"/>
        </w:rPr>
        <w:t xml:space="preserve"> </w:t>
      </w:r>
    </w:p>
    <w:p w:rsidR="00831756" w:rsidRPr="00A77ADD" w:rsidRDefault="00831756" w:rsidP="00F466B0">
      <w:pPr>
        <w:spacing w:after="0" w:line="240" w:lineRule="auto"/>
        <w:ind w:left="-284" w:firstLine="426"/>
        <w:jc w:val="both"/>
        <w:rPr>
          <w:rFonts w:ascii="Times New Roman" w:eastAsia="Times New Roman" w:hAnsi="Times New Roman" w:cs="Times New Roman"/>
          <w:color w:val="000000"/>
          <w:sz w:val="24"/>
          <w:szCs w:val="24"/>
        </w:rPr>
      </w:pPr>
      <w:r w:rsidRPr="00A77ADD">
        <w:rPr>
          <w:rFonts w:ascii="Times New Roman" w:hAnsi="Times New Roman" w:cs="Times New Roman"/>
          <w:b/>
          <w:sz w:val="24"/>
          <w:szCs w:val="24"/>
        </w:rPr>
        <w:t>Государственная итоговая аттестация по образовательным программам среднего общего образования</w:t>
      </w:r>
      <w:r w:rsidRPr="00A77ADD">
        <w:rPr>
          <w:rFonts w:ascii="Times New Roman" w:hAnsi="Times New Roman" w:cs="Times New Roman"/>
          <w:sz w:val="24"/>
          <w:szCs w:val="24"/>
        </w:rPr>
        <w:t xml:space="preserve"> </w:t>
      </w:r>
      <w:r w:rsidR="006257C4" w:rsidRPr="00A77ADD">
        <w:rPr>
          <w:rFonts w:ascii="Times New Roman" w:hAnsi="Times New Roman" w:cs="Times New Roman"/>
          <w:sz w:val="24"/>
          <w:szCs w:val="24"/>
        </w:rPr>
        <w:t xml:space="preserve">(далее ГИА) </w:t>
      </w:r>
      <w:r w:rsidRPr="00A77ADD">
        <w:rPr>
          <w:rFonts w:ascii="Times New Roman" w:hAnsi="Times New Roman" w:cs="Times New Roman"/>
          <w:sz w:val="24"/>
          <w:szCs w:val="24"/>
        </w:rPr>
        <w:t>в форме единого государственного экзамена в 2020-2021 учебном году проводилась по 11 общеобразовательным предметам: русскому языку, математике профильного уровня, литературе, обществознанию, иностранным языкам (письменный и устный), биологии, истории, информатике и ИКТ, физике,</w:t>
      </w:r>
      <w:r w:rsidRPr="00A77ADD">
        <w:rPr>
          <w:rFonts w:ascii="Times New Roman" w:eastAsia="Times New Roman" w:hAnsi="Times New Roman" w:cs="Times New Roman"/>
          <w:color w:val="000000"/>
          <w:sz w:val="24"/>
          <w:szCs w:val="24"/>
        </w:rPr>
        <w:t xml:space="preserve"> географии и химии. </w:t>
      </w:r>
    </w:p>
    <w:p w:rsidR="00831756" w:rsidRPr="00A77ADD" w:rsidRDefault="00831756" w:rsidP="00F466B0">
      <w:pPr>
        <w:spacing w:after="0" w:line="240" w:lineRule="auto"/>
        <w:ind w:left="-284" w:firstLine="426"/>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В этом году для сдачи государственной итоговой аттестации в 11 классе в Смоленском районе были зарегистрированы 136 выпускников текущего года, из них ЕГЭ сдавали 124 человека, ГВЭ – 12 человек. </w:t>
      </w:r>
    </w:p>
    <w:p w:rsidR="00831756" w:rsidRPr="00A77ADD" w:rsidRDefault="00831756" w:rsidP="00F466B0">
      <w:pPr>
        <w:spacing w:after="0" w:line="240" w:lineRule="auto"/>
        <w:ind w:left="-284" w:firstLine="426"/>
        <w:jc w:val="both"/>
        <w:rPr>
          <w:rFonts w:ascii="Times New Roman" w:eastAsia="Times New Roman" w:hAnsi="Times New Roman" w:cs="Times New Roman"/>
          <w:color w:val="000000"/>
          <w:sz w:val="24"/>
          <w:szCs w:val="24"/>
        </w:rPr>
      </w:pPr>
      <w:proofErr w:type="gramStart"/>
      <w:r w:rsidRPr="00A77ADD">
        <w:rPr>
          <w:rFonts w:ascii="Times New Roman" w:eastAsia="Times New Roman" w:hAnsi="Times New Roman" w:cs="Times New Roman"/>
          <w:sz w:val="24"/>
          <w:szCs w:val="24"/>
          <w:shd w:val="clear" w:color="auto" w:fill="FFFFFF"/>
        </w:rPr>
        <w:t xml:space="preserve">Во время основного периода ЕГЭ было задействовано 2 пункта проведения экзаменов (ППЭ) </w:t>
      </w:r>
      <w:r w:rsidRPr="00A77ADD">
        <w:rPr>
          <w:rFonts w:ascii="Times New Roman" w:eastAsia="Times New Roman" w:hAnsi="Times New Roman" w:cs="Times New Roman"/>
          <w:color w:val="000000"/>
          <w:sz w:val="24"/>
          <w:szCs w:val="24"/>
        </w:rPr>
        <w:t xml:space="preserve">на базе Печерской и </w:t>
      </w:r>
      <w:proofErr w:type="spellStart"/>
      <w:r w:rsidRPr="00A77ADD">
        <w:rPr>
          <w:rFonts w:ascii="Times New Roman" w:eastAsia="Times New Roman" w:hAnsi="Times New Roman" w:cs="Times New Roman"/>
          <w:color w:val="000000"/>
          <w:sz w:val="24"/>
          <w:szCs w:val="24"/>
        </w:rPr>
        <w:t>Пригорской</w:t>
      </w:r>
      <w:proofErr w:type="spellEnd"/>
      <w:r w:rsidRPr="00A77ADD">
        <w:rPr>
          <w:rFonts w:ascii="Times New Roman" w:eastAsia="Times New Roman" w:hAnsi="Times New Roman" w:cs="Times New Roman"/>
          <w:color w:val="000000"/>
          <w:sz w:val="24"/>
          <w:szCs w:val="24"/>
        </w:rPr>
        <w:t xml:space="preserve"> школ</w:t>
      </w:r>
      <w:r w:rsidRPr="00A77ADD">
        <w:rPr>
          <w:rFonts w:ascii="Times New Roman" w:eastAsia="Times New Roman" w:hAnsi="Times New Roman" w:cs="Times New Roman"/>
          <w:sz w:val="24"/>
          <w:szCs w:val="24"/>
          <w:shd w:val="clear" w:color="auto" w:fill="FFFFFF"/>
        </w:rPr>
        <w:t xml:space="preserve">, 13 аудиторий, а также более 80 работников образовательных организаций </w:t>
      </w:r>
      <w:r w:rsidRPr="00A77ADD">
        <w:rPr>
          <w:rFonts w:ascii="Times New Roman" w:eastAsia="Times New Roman" w:hAnsi="Times New Roman" w:cs="Times New Roman"/>
          <w:color w:val="000000"/>
          <w:sz w:val="24"/>
          <w:szCs w:val="24"/>
        </w:rPr>
        <w:t>обеспечивали проведение ЕГЭ в 2021 году (руководители пунктов, организаторы в аудиториях, организаторы вне аудиторий, члены государственной экзаменационной комиссии, технические специалисты), все прошли специальное обучение на портале «Учебная платформа по подготовке специалистов, привлекаемых к</w:t>
      </w:r>
      <w:proofErr w:type="gramEnd"/>
      <w:r w:rsidRPr="00A77ADD">
        <w:rPr>
          <w:rFonts w:ascii="Times New Roman" w:eastAsia="Times New Roman" w:hAnsi="Times New Roman" w:cs="Times New Roman"/>
          <w:color w:val="000000"/>
          <w:sz w:val="24"/>
          <w:szCs w:val="24"/>
        </w:rPr>
        <w:t xml:space="preserve"> проведению ГИА». </w:t>
      </w:r>
    </w:p>
    <w:p w:rsidR="00831756" w:rsidRPr="00A77ADD" w:rsidRDefault="00831756" w:rsidP="00F466B0">
      <w:pPr>
        <w:shd w:val="clear" w:color="auto" w:fill="FFFFFF"/>
        <w:spacing w:after="0" w:line="240" w:lineRule="auto"/>
        <w:ind w:left="-284" w:firstLine="426"/>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Все 13 аудиторий, где было запланировано проведение экзаменов, были оснащены онлайн-видеонаблюдением. </w:t>
      </w:r>
    </w:p>
    <w:p w:rsidR="00831756" w:rsidRPr="00A77ADD" w:rsidRDefault="00831756" w:rsidP="00F466B0">
      <w:pPr>
        <w:shd w:val="clear" w:color="auto" w:fill="FFFFFF"/>
        <w:spacing w:after="0" w:line="240" w:lineRule="auto"/>
        <w:ind w:left="-284" w:firstLine="426"/>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Передача экзаменационных материалов ЕГЭ осуществлялась по сети «Интернет». </w:t>
      </w:r>
    </w:p>
    <w:p w:rsidR="00831756" w:rsidRPr="00A77ADD" w:rsidRDefault="00831756" w:rsidP="00F466B0">
      <w:pPr>
        <w:shd w:val="clear" w:color="auto" w:fill="FFFFFF"/>
        <w:spacing w:after="0" w:line="240" w:lineRule="auto"/>
        <w:ind w:left="-284" w:firstLine="426"/>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На проведение государственной итоговой</w:t>
      </w:r>
      <w:r w:rsidRPr="00A77ADD">
        <w:rPr>
          <w:rFonts w:ascii="Times New Roman" w:hAnsi="Times New Roman" w:cs="Times New Roman"/>
          <w:sz w:val="24"/>
          <w:szCs w:val="24"/>
        </w:rPr>
        <w:t xml:space="preserve"> аттестации по образовательным программам основного общего и среднего общего образования было израсходовано из районного бюджета 145 800 рублей, закуплена необходимая компьютерная техника для проведения экзаменов.</w:t>
      </w:r>
    </w:p>
    <w:p w:rsidR="00831756" w:rsidRPr="00A77ADD" w:rsidRDefault="00831756" w:rsidP="00F466B0">
      <w:pPr>
        <w:spacing w:after="0" w:line="240" w:lineRule="auto"/>
        <w:ind w:left="-284"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Основной период проведения ЕГЭ в 2021 году в Смоленском районе прошел в штатном режиме, </w:t>
      </w:r>
      <w:r w:rsidRPr="00A77ADD">
        <w:rPr>
          <w:rFonts w:ascii="Times New Roman" w:eastAsia="Times New Roman" w:hAnsi="Times New Roman" w:cs="Times New Roman"/>
          <w:sz w:val="24"/>
          <w:szCs w:val="24"/>
        </w:rPr>
        <w:t xml:space="preserve">на достаточно высоком организационном уровне, </w:t>
      </w:r>
      <w:r w:rsidRPr="00A77ADD">
        <w:rPr>
          <w:rFonts w:ascii="Times New Roman" w:hAnsi="Times New Roman" w:cs="Times New Roman"/>
          <w:sz w:val="24"/>
          <w:szCs w:val="24"/>
        </w:rPr>
        <w:t xml:space="preserve">без технических сбоев, с сохранением здоровья и безопасности всех участников экзаменов. Апелляции о нарушении </w:t>
      </w:r>
      <w:r w:rsidRPr="00A77ADD">
        <w:rPr>
          <w:rFonts w:ascii="Times New Roman" w:eastAsia="Times New Roman" w:hAnsi="Times New Roman" w:cs="Times New Roman"/>
          <w:sz w:val="24"/>
          <w:szCs w:val="24"/>
        </w:rPr>
        <w:t>установленного Порядка проведения ЕГЭ не поступало</w:t>
      </w:r>
      <w:r w:rsidRPr="00A77ADD">
        <w:rPr>
          <w:rFonts w:ascii="Times New Roman" w:hAnsi="Times New Roman" w:cs="Times New Roman"/>
          <w:sz w:val="24"/>
          <w:szCs w:val="24"/>
        </w:rPr>
        <w:t>.</w:t>
      </w:r>
      <w:r w:rsidRPr="00A77ADD">
        <w:rPr>
          <w:rFonts w:ascii="Times New Roman" w:eastAsia="Times New Roman" w:hAnsi="Times New Roman" w:cs="Times New Roman"/>
          <w:sz w:val="24"/>
          <w:szCs w:val="24"/>
          <w:shd w:val="clear" w:color="auto" w:fill="FFFFFF"/>
        </w:rPr>
        <w:t xml:space="preserve">  Подана одна апелляция о несогласии с выставленными баллами по обществознанию, результат оставлен без изменений.</w:t>
      </w:r>
    </w:p>
    <w:p w:rsidR="00831756" w:rsidRPr="00831756" w:rsidRDefault="00831756" w:rsidP="00831756">
      <w:pPr>
        <w:shd w:val="clear" w:color="auto" w:fill="FFFFFF"/>
        <w:spacing w:after="0"/>
        <w:ind w:firstLine="709"/>
        <w:jc w:val="both"/>
        <w:rPr>
          <w:rFonts w:ascii="Times New Roman" w:hAnsi="Times New Roman" w:cs="Times New Roman"/>
          <w:b/>
          <w:color w:val="FF0000"/>
          <w:sz w:val="28"/>
          <w:szCs w:val="28"/>
        </w:rPr>
      </w:pPr>
    </w:p>
    <w:p w:rsidR="00831756" w:rsidRPr="00831756" w:rsidRDefault="00831756" w:rsidP="00831756">
      <w:pPr>
        <w:tabs>
          <w:tab w:val="left" w:pos="2175"/>
        </w:tabs>
        <w:spacing w:after="0"/>
        <w:rPr>
          <w:rFonts w:ascii="Times New Roman" w:hAnsi="Times New Roman" w:cs="Times New Roman"/>
          <w:sz w:val="28"/>
          <w:szCs w:val="28"/>
          <w:vertAlign w:val="superscript"/>
        </w:rPr>
      </w:pPr>
      <w:r w:rsidRPr="00831756">
        <w:rPr>
          <w:rFonts w:ascii="Times New Roman" w:hAnsi="Times New Roman" w:cs="Times New Roman"/>
          <w:noProof/>
          <w:sz w:val="28"/>
          <w:szCs w:val="28"/>
          <w:vertAlign w:val="superscript"/>
        </w:rPr>
        <w:drawing>
          <wp:inline distT="0" distB="0" distL="0" distR="0" wp14:anchorId="3D3793F3" wp14:editId="18339B16">
            <wp:extent cx="6248400" cy="3362325"/>
            <wp:effectExtent l="0" t="0" r="0" b="95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1756" w:rsidRPr="00831756" w:rsidRDefault="00831756" w:rsidP="00831756">
      <w:pPr>
        <w:pStyle w:val="14"/>
        <w:tabs>
          <w:tab w:val="left" w:pos="4410"/>
        </w:tabs>
        <w:spacing w:after="0"/>
        <w:ind w:left="-540"/>
        <w:jc w:val="center"/>
        <w:rPr>
          <w:rFonts w:ascii="Times New Roman" w:hAnsi="Times New Roman"/>
          <w:b/>
          <w:sz w:val="28"/>
          <w:szCs w:val="28"/>
        </w:rPr>
      </w:pPr>
    </w:p>
    <w:p w:rsidR="00831756" w:rsidRPr="00831756" w:rsidRDefault="00831756" w:rsidP="00831756">
      <w:pPr>
        <w:tabs>
          <w:tab w:val="left" w:pos="2175"/>
        </w:tabs>
        <w:spacing w:after="0"/>
        <w:ind w:left="-540"/>
        <w:rPr>
          <w:rFonts w:ascii="Times New Roman" w:hAnsi="Times New Roman" w:cs="Times New Roman"/>
          <w:sz w:val="28"/>
          <w:szCs w:val="28"/>
        </w:rPr>
      </w:pPr>
    </w:p>
    <w:p w:rsidR="00831756" w:rsidRPr="00831756" w:rsidRDefault="00831756" w:rsidP="00831756">
      <w:pPr>
        <w:tabs>
          <w:tab w:val="left" w:pos="2175"/>
        </w:tabs>
        <w:spacing w:after="0"/>
        <w:rPr>
          <w:rFonts w:ascii="Times New Roman" w:hAnsi="Times New Roman" w:cs="Times New Roman"/>
          <w:sz w:val="28"/>
          <w:szCs w:val="28"/>
        </w:rPr>
      </w:pPr>
      <w:r w:rsidRPr="00831756">
        <w:rPr>
          <w:rFonts w:ascii="Times New Roman" w:hAnsi="Times New Roman" w:cs="Times New Roman"/>
          <w:noProof/>
          <w:sz w:val="28"/>
          <w:szCs w:val="28"/>
        </w:rPr>
        <w:lastRenderedPageBreak/>
        <w:drawing>
          <wp:inline distT="0" distB="0" distL="0" distR="0" wp14:anchorId="64A80B39" wp14:editId="1DC379CD">
            <wp:extent cx="6286500" cy="3324225"/>
            <wp:effectExtent l="0" t="0" r="0" b="952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1756" w:rsidRPr="00831756" w:rsidRDefault="00831756" w:rsidP="00831756">
      <w:pPr>
        <w:tabs>
          <w:tab w:val="left" w:pos="2175"/>
        </w:tabs>
        <w:spacing w:after="0"/>
        <w:ind w:left="-540"/>
        <w:jc w:val="both"/>
        <w:rPr>
          <w:rFonts w:ascii="Times New Roman" w:hAnsi="Times New Roman" w:cs="Times New Roman"/>
          <w:sz w:val="28"/>
          <w:szCs w:val="28"/>
        </w:rPr>
      </w:pPr>
    </w:p>
    <w:p w:rsidR="00831756" w:rsidRPr="00A77ADD" w:rsidRDefault="00831756" w:rsidP="007B66BE">
      <w:pPr>
        <w:tabs>
          <w:tab w:val="left" w:pos="2175"/>
        </w:tabs>
        <w:spacing w:after="0" w:line="240" w:lineRule="auto"/>
        <w:ind w:left="-142" w:firstLine="284"/>
        <w:jc w:val="both"/>
        <w:rPr>
          <w:rFonts w:ascii="Times New Roman" w:hAnsi="Times New Roman" w:cs="Times New Roman"/>
          <w:sz w:val="24"/>
          <w:szCs w:val="24"/>
        </w:rPr>
      </w:pPr>
      <w:r w:rsidRPr="00A77ADD">
        <w:rPr>
          <w:rFonts w:ascii="Times New Roman" w:hAnsi="Times New Roman" w:cs="Times New Roman"/>
          <w:sz w:val="24"/>
          <w:szCs w:val="24"/>
        </w:rPr>
        <w:t>Согласно графику «Сравнение среднего балла ЕГЭ 2015-2021 годов по Смоленскому району»:</w:t>
      </w:r>
    </w:p>
    <w:p w:rsidR="00831756" w:rsidRPr="00A77ADD" w:rsidRDefault="00831756" w:rsidP="007B66BE">
      <w:pPr>
        <w:pStyle w:val="14"/>
        <w:tabs>
          <w:tab w:val="left" w:pos="2175"/>
        </w:tabs>
        <w:spacing w:after="0" w:line="240" w:lineRule="auto"/>
        <w:ind w:left="-142" w:firstLine="284"/>
        <w:jc w:val="both"/>
        <w:rPr>
          <w:rFonts w:ascii="Times New Roman" w:hAnsi="Times New Roman"/>
          <w:sz w:val="24"/>
          <w:szCs w:val="24"/>
        </w:rPr>
      </w:pPr>
      <w:r w:rsidRPr="00A77ADD">
        <w:rPr>
          <w:rFonts w:ascii="Times New Roman" w:hAnsi="Times New Roman"/>
          <w:sz w:val="24"/>
          <w:szCs w:val="24"/>
        </w:rPr>
        <w:t xml:space="preserve">результаты ЕГЭ по русскому языку в сравнении с прошлым годом имеют тенденцию увеличения среднего балла с 72,1 балла до 74,4 балла. Результаты ЕГЭ по русскому языку показывают повышение уровня подготовки выпускников, сдававших экзамен; </w:t>
      </w:r>
    </w:p>
    <w:p w:rsidR="00584C3B" w:rsidRPr="00A77ADD" w:rsidRDefault="00831756" w:rsidP="007B66BE">
      <w:pPr>
        <w:pStyle w:val="14"/>
        <w:tabs>
          <w:tab w:val="left" w:pos="2175"/>
        </w:tabs>
        <w:spacing w:after="0" w:line="240" w:lineRule="auto"/>
        <w:ind w:left="-142" w:firstLine="284"/>
        <w:jc w:val="both"/>
        <w:rPr>
          <w:rFonts w:ascii="Times New Roman" w:hAnsi="Times New Roman"/>
          <w:b/>
          <w:sz w:val="24"/>
          <w:szCs w:val="24"/>
        </w:rPr>
      </w:pPr>
      <w:r w:rsidRPr="00A77ADD">
        <w:rPr>
          <w:rFonts w:ascii="Times New Roman" w:hAnsi="Times New Roman"/>
          <w:sz w:val="24"/>
          <w:szCs w:val="24"/>
        </w:rPr>
        <w:t xml:space="preserve">результаты ЕГЭ по математике профильного уровня в сравнении с прошлым годом имеют тенденцию увеличения среднего балла с 46,9 балла до 50,6 балла. </w:t>
      </w:r>
    </w:p>
    <w:p w:rsidR="00584C3B" w:rsidRPr="00A77ADD" w:rsidRDefault="00584C3B" w:rsidP="007B66BE">
      <w:pPr>
        <w:pStyle w:val="14"/>
        <w:tabs>
          <w:tab w:val="left" w:pos="4410"/>
        </w:tabs>
        <w:spacing w:after="0" w:line="240" w:lineRule="auto"/>
        <w:ind w:left="-142" w:firstLine="284"/>
        <w:jc w:val="both"/>
        <w:rPr>
          <w:rFonts w:ascii="Times New Roman" w:hAnsi="Times New Roman"/>
          <w:b/>
          <w:sz w:val="24"/>
          <w:szCs w:val="24"/>
        </w:rPr>
      </w:pPr>
    </w:p>
    <w:p w:rsidR="00831756" w:rsidRPr="00A77ADD" w:rsidRDefault="00831756" w:rsidP="00184D99">
      <w:pPr>
        <w:spacing w:after="0" w:line="240" w:lineRule="auto"/>
        <w:ind w:firstLine="708"/>
        <w:jc w:val="both"/>
        <w:rPr>
          <w:rFonts w:ascii="Times New Roman" w:eastAsia="Times New Roman" w:hAnsi="Times New Roman" w:cs="Times New Roman"/>
          <w:sz w:val="24"/>
          <w:szCs w:val="24"/>
        </w:rPr>
      </w:pPr>
      <w:r w:rsidRPr="00A77ADD">
        <w:rPr>
          <w:rFonts w:ascii="Times New Roman" w:hAnsi="Times New Roman" w:cs="Times New Roman"/>
          <w:sz w:val="24"/>
          <w:szCs w:val="24"/>
        </w:rPr>
        <w:t xml:space="preserve">Радует, что в этом году есть </w:t>
      </w:r>
      <w:r w:rsidRPr="00A77ADD">
        <w:rPr>
          <w:rFonts w:ascii="Times New Roman" w:hAnsi="Times New Roman" w:cs="Times New Roman"/>
          <w:b/>
          <w:sz w:val="24"/>
          <w:szCs w:val="24"/>
        </w:rPr>
        <w:t xml:space="preserve">две </w:t>
      </w:r>
      <w:proofErr w:type="spellStart"/>
      <w:r w:rsidRPr="00A77ADD">
        <w:rPr>
          <w:rFonts w:ascii="Times New Roman" w:hAnsi="Times New Roman" w:cs="Times New Roman"/>
          <w:b/>
          <w:sz w:val="24"/>
          <w:szCs w:val="24"/>
        </w:rPr>
        <w:t>стобалльные</w:t>
      </w:r>
      <w:proofErr w:type="spellEnd"/>
      <w:r w:rsidRPr="00A77ADD">
        <w:rPr>
          <w:rFonts w:ascii="Times New Roman" w:hAnsi="Times New Roman" w:cs="Times New Roman"/>
          <w:b/>
          <w:sz w:val="24"/>
          <w:szCs w:val="24"/>
        </w:rPr>
        <w:t xml:space="preserve"> работы!</w:t>
      </w:r>
      <w:r w:rsidRPr="00A77ADD">
        <w:rPr>
          <w:rFonts w:ascii="Times New Roman" w:hAnsi="Times New Roman" w:cs="Times New Roman"/>
          <w:sz w:val="24"/>
          <w:szCs w:val="24"/>
        </w:rPr>
        <w:t xml:space="preserve"> </w:t>
      </w:r>
      <w:r w:rsidRPr="00A77ADD">
        <w:rPr>
          <w:rFonts w:ascii="Times New Roman" w:eastAsia="Times New Roman" w:hAnsi="Times New Roman" w:cs="Times New Roman"/>
          <w:sz w:val="24"/>
          <w:szCs w:val="24"/>
        </w:rPr>
        <w:t>В</w:t>
      </w:r>
      <w:r w:rsidRPr="00A77ADD">
        <w:rPr>
          <w:rFonts w:ascii="Times New Roman" w:eastAsia="Times New Roman" w:hAnsi="Times New Roman" w:cs="Times New Roman"/>
          <w:color w:val="000000"/>
          <w:sz w:val="24"/>
          <w:szCs w:val="24"/>
        </w:rPr>
        <w:t xml:space="preserve">ыпускница Печерской школы написала ЕГЭ по русскому языку на 100 баллов, </w:t>
      </w:r>
      <w:r w:rsidRPr="00A77ADD">
        <w:rPr>
          <w:rFonts w:ascii="Times New Roman" w:eastAsia="Times New Roman" w:hAnsi="Times New Roman" w:cs="Times New Roman"/>
          <w:sz w:val="24"/>
          <w:szCs w:val="24"/>
        </w:rPr>
        <w:t xml:space="preserve">а выпускница </w:t>
      </w:r>
      <w:proofErr w:type="spellStart"/>
      <w:r w:rsidRPr="00A77ADD">
        <w:rPr>
          <w:rFonts w:ascii="Times New Roman" w:eastAsia="Times New Roman" w:hAnsi="Times New Roman" w:cs="Times New Roman"/>
          <w:sz w:val="24"/>
          <w:szCs w:val="24"/>
        </w:rPr>
        <w:t>Сметанинской</w:t>
      </w:r>
      <w:proofErr w:type="spellEnd"/>
      <w:r w:rsidRPr="00A77ADD">
        <w:rPr>
          <w:rFonts w:ascii="Times New Roman" w:eastAsia="Times New Roman" w:hAnsi="Times New Roman" w:cs="Times New Roman"/>
          <w:sz w:val="24"/>
          <w:szCs w:val="24"/>
        </w:rPr>
        <w:t xml:space="preserve"> школы написала ЕГЭ по обществознанию на 100 баллов </w:t>
      </w:r>
      <w:r w:rsidRPr="00A77ADD">
        <w:rPr>
          <w:rFonts w:ascii="Times New Roman" w:hAnsi="Times New Roman" w:cs="Times New Roman"/>
          <w:sz w:val="24"/>
          <w:szCs w:val="24"/>
        </w:rPr>
        <w:t xml:space="preserve">(в 2020 г. – две </w:t>
      </w:r>
      <w:proofErr w:type="spellStart"/>
      <w:r w:rsidRPr="00A77ADD">
        <w:rPr>
          <w:rFonts w:ascii="Times New Roman" w:hAnsi="Times New Roman" w:cs="Times New Roman"/>
          <w:sz w:val="24"/>
          <w:szCs w:val="24"/>
        </w:rPr>
        <w:t>стобалльные</w:t>
      </w:r>
      <w:proofErr w:type="spellEnd"/>
      <w:r w:rsidRPr="00A77ADD">
        <w:rPr>
          <w:rFonts w:ascii="Times New Roman" w:hAnsi="Times New Roman" w:cs="Times New Roman"/>
          <w:sz w:val="24"/>
          <w:szCs w:val="24"/>
        </w:rPr>
        <w:t xml:space="preserve"> работы по русскому языку </w:t>
      </w:r>
      <w:r w:rsidRPr="00A77ADD">
        <w:rPr>
          <w:rFonts w:ascii="Times New Roman" w:eastAsia="Times New Roman" w:hAnsi="Times New Roman" w:cs="Times New Roman"/>
          <w:sz w:val="24"/>
          <w:szCs w:val="24"/>
        </w:rPr>
        <w:t xml:space="preserve">из Печерской и </w:t>
      </w:r>
      <w:proofErr w:type="spellStart"/>
      <w:r w:rsidRPr="00A77ADD">
        <w:rPr>
          <w:rFonts w:ascii="Times New Roman" w:eastAsia="Times New Roman" w:hAnsi="Times New Roman" w:cs="Times New Roman"/>
          <w:sz w:val="24"/>
          <w:szCs w:val="24"/>
        </w:rPr>
        <w:t>Талашкинской</w:t>
      </w:r>
      <w:proofErr w:type="spellEnd"/>
      <w:r w:rsidRPr="00A77ADD">
        <w:rPr>
          <w:rFonts w:ascii="Times New Roman" w:eastAsia="Times New Roman" w:hAnsi="Times New Roman" w:cs="Times New Roman"/>
          <w:sz w:val="24"/>
          <w:szCs w:val="24"/>
        </w:rPr>
        <w:t xml:space="preserve"> школ</w:t>
      </w:r>
      <w:r w:rsidRPr="00A77ADD">
        <w:rPr>
          <w:rFonts w:ascii="Times New Roman" w:hAnsi="Times New Roman" w:cs="Times New Roman"/>
          <w:sz w:val="24"/>
          <w:szCs w:val="24"/>
        </w:rPr>
        <w:t>).</w:t>
      </w:r>
    </w:p>
    <w:p w:rsidR="00831756" w:rsidRPr="00A77ADD" w:rsidRDefault="00831756" w:rsidP="00184D99">
      <w:pPr>
        <w:spacing w:after="0" w:line="240" w:lineRule="auto"/>
        <w:ind w:firstLine="708"/>
        <w:jc w:val="both"/>
        <w:rPr>
          <w:rFonts w:ascii="Times New Roman" w:hAnsi="Times New Roman" w:cs="Times New Roman"/>
          <w:sz w:val="24"/>
          <w:szCs w:val="24"/>
        </w:rPr>
      </w:pPr>
      <w:r w:rsidRPr="00A77ADD">
        <w:rPr>
          <w:rFonts w:ascii="Times New Roman" w:hAnsi="Times New Roman" w:cs="Times New Roman"/>
          <w:sz w:val="24"/>
          <w:szCs w:val="24"/>
        </w:rPr>
        <w:t xml:space="preserve">Хочется отметить, что </w:t>
      </w:r>
      <w:r w:rsidRPr="00A77ADD">
        <w:rPr>
          <w:rFonts w:ascii="Times New Roman" w:hAnsi="Times New Roman" w:cs="Times New Roman"/>
          <w:b/>
          <w:sz w:val="24"/>
          <w:szCs w:val="24"/>
        </w:rPr>
        <w:t xml:space="preserve">14 выпускников </w:t>
      </w:r>
      <w:r w:rsidRPr="00A77ADD">
        <w:rPr>
          <w:rFonts w:ascii="Times New Roman" w:hAnsi="Times New Roman" w:cs="Times New Roman"/>
          <w:sz w:val="24"/>
          <w:szCs w:val="24"/>
        </w:rPr>
        <w:t xml:space="preserve">школ нашего района, которые в этом году </w:t>
      </w:r>
      <w:r w:rsidRPr="00A77ADD">
        <w:rPr>
          <w:rFonts w:ascii="Times New Roman" w:hAnsi="Times New Roman" w:cs="Times New Roman"/>
          <w:b/>
          <w:sz w:val="24"/>
          <w:szCs w:val="24"/>
        </w:rPr>
        <w:t>получили золотые медали «За особые успехи в учении»</w:t>
      </w:r>
      <w:r w:rsidRPr="00A77ADD">
        <w:rPr>
          <w:rFonts w:ascii="Times New Roman" w:hAnsi="Times New Roman" w:cs="Times New Roman"/>
          <w:sz w:val="24"/>
          <w:szCs w:val="24"/>
        </w:rPr>
        <w:t>, по результатам ЕГЭ подтвердили свои знания</w:t>
      </w:r>
      <w:proofErr w:type="gramStart"/>
      <w:r w:rsidRPr="00A77ADD">
        <w:rPr>
          <w:rFonts w:ascii="Times New Roman" w:hAnsi="Times New Roman" w:cs="Times New Roman"/>
          <w:sz w:val="24"/>
          <w:szCs w:val="24"/>
        </w:rPr>
        <w:t>.</w:t>
      </w:r>
      <w:proofErr w:type="gramEnd"/>
      <w:r w:rsidRPr="00A77ADD">
        <w:rPr>
          <w:rFonts w:ascii="Times New Roman" w:hAnsi="Times New Roman" w:cs="Times New Roman"/>
          <w:sz w:val="24"/>
          <w:szCs w:val="24"/>
        </w:rPr>
        <w:t xml:space="preserve"> (</w:t>
      </w:r>
      <w:proofErr w:type="gramStart"/>
      <w:r w:rsidRPr="00A77ADD">
        <w:rPr>
          <w:rFonts w:ascii="Times New Roman" w:hAnsi="Times New Roman" w:cs="Times New Roman"/>
          <w:sz w:val="24"/>
          <w:szCs w:val="24"/>
        </w:rPr>
        <w:t>в</w:t>
      </w:r>
      <w:proofErr w:type="gramEnd"/>
      <w:r w:rsidRPr="00A77ADD">
        <w:rPr>
          <w:rFonts w:ascii="Times New Roman" w:hAnsi="Times New Roman" w:cs="Times New Roman"/>
          <w:sz w:val="24"/>
          <w:szCs w:val="24"/>
        </w:rPr>
        <w:t xml:space="preserve"> 2020 г. – 12 медалистов, в 2019 г. – 11 медалистов).</w:t>
      </w:r>
    </w:p>
    <w:p w:rsidR="00831756" w:rsidRPr="00A77ADD" w:rsidRDefault="00831756" w:rsidP="00184D99">
      <w:pPr>
        <w:pStyle w:val="a8"/>
        <w:shd w:val="clear" w:color="auto" w:fill="FFFFFF"/>
        <w:spacing w:before="0" w:beforeAutospacing="0" w:after="0" w:afterAutospacing="0"/>
        <w:ind w:firstLine="708"/>
        <w:jc w:val="both"/>
        <w:rPr>
          <w:b/>
          <w:color w:val="FF0000"/>
        </w:rPr>
      </w:pPr>
    </w:p>
    <w:p w:rsidR="00831756" w:rsidRPr="00A77ADD" w:rsidRDefault="00831756" w:rsidP="00831756">
      <w:pPr>
        <w:pStyle w:val="14"/>
        <w:tabs>
          <w:tab w:val="left" w:pos="4410"/>
        </w:tabs>
        <w:spacing w:after="0"/>
        <w:ind w:left="0" w:firstLine="709"/>
        <w:jc w:val="both"/>
        <w:rPr>
          <w:rFonts w:ascii="Times New Roman" w:hAnsi="Times New Roman"/>
          <w:color w:val="FF0000"/>
          <w:sz w:val="24"/>
          <w:szCs w:val="24"/>
        </w:rPr>
      </w:pPr>
      <w:r w:rsidRPr="00A77ADD">
        <w:rPr>
          <w:rFonts w:ascii="Times New Roman" w:hAnsi="Times New Roman"/>
          <w:b/>
          <w:sz w:val="24"/>
          <w:szCs w:val="24"/>
        </w:rPr>
        <w:t>При анализе результатов выявлено следующее:</w:t>
      </w:r>
    </w:p>
    <w:p w:rsidR="00831756" w:rsidRPr="00A77ADD" w:rsidRDefault="00831756" w:rsidP="00184D99">
      <w:pPr>
        <w:spacing w:after="0" w:line="240" w:lineRule="auto"/>
        <w:jc w:val="both"/>
        <w:rPr>
          <w:rFonts w:ascii="Times New Roman" w:hAnsi="Times New Roman" w:cs="Times New Roman"/>
          <w:bCs/>
          <w:sz w:val="24"/>
          <w:szCs w:val="24"/>
        </w:rPr>
      </w:pPr>
      <w:r w:rsidRPr="00A77ADD">
        <w:rPr>
          <w:rFonts w:ascii="Times New Roman" w:hAnsi="Times New Roman" w:cs="Times New Roman"/>
          <w:sz w:val="24"/>
          <w:szCs w:val="24"/>
        </w:rPr>
        <w:t xml:space="preserve">         </w:t>
      </w:r>
      <w:r w:rsidRPr="00A77ADD">
        <w:rPr>
          <w:rFonts w:ascii="Times New Roman" w:hAnsi="Times New Roman" w:cs="Times New Roman"/>
          <w:bCs/>
          <w:sz w:val="24"/>
          <w:szCs w:val="24"/>
        </w:rPr>
        <w:t>1. Средние тестовые баллы в Смоленском районе по 5 предметам из 11 предметов выше, чем в прошлом учебном году (русский язык, математика профильная, история, физика, информатика и ИКТ).</w:t>
      </w:r>
    </w:p>
    <w:p w:rsidR="00831756" w:rsidRPr="00A77ADD" w:rsidRDefault="00831756" w:rsidP="00184D99">
      <w:pPr>
        <w:spacing w:after="0" w:line="240" w:lineRule="auto"/>
        <w:jc w:val="both"/>
        <w:rPr>
          <w:rFonts w:ascii="Times New Roman" w:hAnsi="Times New Roman" w:cs="Times New Roman"/>
          <w:sz w:val="24"/>
          <w:szCs w:val="24"/>
        </w:rPr>
      </w:pPr>
      <w:r w:rsidRPr="00A77ADD">
        <w:rPr>
          <w:rFonts w:ascii="Times New Roman" w:hAnsi="Times New Roman" w:cs="Times New Roman"/>
          <w:bCs/>
          <w:sz w:val="24"/>
          <w:szCs w:val="24"/>
        </w:rPr>
        <w:t xml:space="preserve">          </w:t>
      </w:r>
      <w:r w:rsidRPr="00A77ADD">
        <w:rPr>
          <w:rFonts w:ascii="Times New Roman" w:hAnsi="Times New Roman" w:cs="Times New Roman"/>
          <w:sz w:val="24"/>
          <w:szCs w:val="24"/>
        </w:rPr>
        <w:t xml:space="preserve">2. Второй год подряд </w:t>
      </w:r>
      <w:r w:rsidR="00184D99" w:rsidRPr="00A77ADD">
        <w:rPr>
          <w:rFonts w:ascii="Times New Roman" w:hAnsi="Times New Roman" w:cs="Times New Roman"/>
          <w:sz w:val="24"/>
          <w:szCs w:val="24"/>
        </w:rPr>
        <w:t xml:space="preserve"> есть </w:t>
      </w:r>
      <w:proofErr w:type="spellStart"/>
      <w:r w:rsidRPr="00A77ADD">
        <w:rPr>
          <w:rFonts w:ascii="Times New Roman" w:hAnsi="Times New Roman" w:cs="Times New Roman"/>
          <w:sz w:val="24"/>
          <w:szCs w:val="24"/>
        </w:rPr>
        <w:t>стобалльная</w:t>
      </w:r>
      <w:proofErr w:type="spellEnd"/>
      <w:r w:rsidRPr="00A77ADD">
        <w:rPr>
          <w:rFonts w:ascii="Times New Roman" w:hAnsi="Times New Roman" w:cs="Times New Roman"/>
          <w:sz w:val="24"/>
          <w:szCs w:val="24"/>
        </w:rPr>
        <w:t xml:space="preserve"> работа по русскому языку в МБОУ Печерской СШ, впервые </w:t>
      </w:r>
      <w:proofErr w:type="spellStart"/>
      <w:r w:rsidRPr="00A77ADD">
        <w:rPr>
          <w:rFonts w:ascii="Times New Roman" w:hAnsi="Times New Roman" w:cs="Times New Roman"/>
          <w:sz w:val="24"/>
          <w:szCs w:val="24"/>
        </w:rPr>
        <w:t>стобалльная</w:t>
      </w:r>
      <w:proofErr w:type="spellEnd"/>
      <w:r w:rsidRPr="00A77ADD">
        <w:rPr>
          <w:rFonts w:ascii="Times New Roman" w:hAnsi="Times New Roman" w:cs="Times New Roman"/>
          <w:sz w:val="24"/>
          <w:szCs w:val="24"/>
        </w:rPr>
        <w:t xml:space="preserve"> работа </w:t>
      </w:r>
      <w:r w:rsidR="00184D99" w:rsidRPr="00A77ADD">
        <w:rPr>
          <w:rFonts w:ascii="Times New Roman" w:hAnsi="Times New Roman" w:cs="Times New Roman"/>
          <w:sz w:val="24"/>
          <w:szCs w:val="24"/>
        </w:rPr>
        <w:t xml:space="preserve">есть </w:t>
      </w:r>
      <w:r w:rsidRPr="00A77ADD">
        <w:rPr>
          <w:rFonts w:ascii="Times New Roman" w:hAnsi="Times New Roman" w:cs="Times New Roman"/>
          <w:sz w:val="24"/>
          <w:szCs w:val="24"/>
        </w:rPr>
        <w:t xml:space="preserve">по обществознанию (МБОУ </w:t>
      </w:r>
      <w:proofErr w:type="spellStart"/>
      <w:r w:rsidRPr="00A77ADD">
        <w:rPr>
          <w:rFonts w:ascii="Times New Roman" w:hAnsi="Times New Roman" w:cs="Times New Roman"/>
          <w:sz w:val="24"/>
          <w:szCs w:val="24"/>
        </w:rPr>
        <w:t>Сметанинск</w:t>
      </w:r>
      <w:r w:rsidR="00184D99" w:rsidRPr="00A77ADD">
        <w:rPr>
          <w:rFonts w:ascii="Times New Roman" w:hAnsi="Times New Roman" w:cs="Times New Roman"/>
          <w:sz w:val="24"/>
          <w:szCs w:val="24"/>
        </w:rPr>
        <w:t>ой</w:t>
      </w:r>
      <w:proofErr w:type="spellEnd"/>
      <w:r w:rsidRPr="00A77ADD">
        <w:rPr>
          <w:rFonts w:ascii="Times New Roman" w:hAnsi="Times New Roman" w:cs="Times New Roman"/>
          <w:sz w:val="24"/>
          <w:szCs w:val="24"/>
        </w:rPr>
        <w:t xml:space="preserve"> СШ). </w:t>
      </w:r>
    </w:p>
    <w:p w:rsidR="00831756" w:rsidRPr="00A77ADD" w:rsidRDefault="00831756" w:rsidP="00184D99">
      <w:pPr>
        <w:pStyle w:val="af4"/>
        <w:ind w:firstLine="567"/>
        <w:jc w:val="both"/>
        <w:rPr>
          <w:b w:val="0"/>
          <w:bCs w:val="0"/>
          <w:color w:val="000000"/>
          <w:lang w:val="ru-RU"/>
        </w:rPr>
      </w:pPr>
      <w:r w:rsidRPr="00A77ADD">
        <w:rPr>
          <w:b w:val="0"/>
          <w:lang w:val="ru-RU" w:eastAsia="ar-SA"/>
        </w:rPr>
        <w:t xml:space="preserve">3. </w:t>
      </w:r>
      <w:proofErr w:type="gramStart"/>
      <w:r w:rsidRPr="00A77ADD">
        <w:rPr>
          <w:b w:val="0"/>
          <w:lang w:val="ru-RU" w:eastAsia="ar-SA"/>
        </w:rPr>
        <w:t>Школы, выпускники которых показали высокие баллы на ЕГЭ (от 80 баллов до 100 баллов): русский язык (</w:t>
      </w:r>
      <w:r w:rsidRPr="00A77ADD">
        <w:rPr>
          <w:b w:val="0"/>
          <w:color w:val="000000"/>
          <w:lang w:val="ru-RU"/>
        </w:rPr>
        <w:t xml:space="preserve">МБОУ Печерская СШ – 100 баллов, МБОУ Катынская СШ, МБОУ </w:t>
      </w:r>
      <w:proofErr w:type="spellStart"/>
      <w:r w:rsidRPr="00A77ADD">
        <w:rPr>
          <w:b w:val="0"/>
          <w:color w:val="000000"/>
          <w:lang w:val="ru-RU"/>
        </w:rPr>
        <w:t>Талашкинская</w:t>
      </w:r>
      <w:proofErr w:type="spellEnd"/>
      <w:r w:rsidRPr="00A77ADD">
        <w:rPr>
          <w:b w:val="0"/>
          <w:color w:val="000000"/>
          <w:lang w:val="ru-RU"/>
        </w:rPr>
        <w:t xml:space="preserve"> СШ, МБОУ </w:t>
      </w:r>
      <w:proofErr w:type="spellStart"/>
      <w:r w:rsidRPr="00A77ADD">
        <w:rPr>
          <w:b w:val="0"/>
          <w:color w:val="000000"/>
          <w:lang w:val="ru-RU"/>
        </w:rPr>
        <w:t>Сметанинская</w:t>
      </w:r>
      <w:proofErr w:type="spellEnd"/>
      <w:r w:rsidRPr="00A77ADD">
        <w:rPr>
          <w:b w:val="0"/>
          <w:color w:val="000000"/>
          <w:lang w:val="ru-RU"/>
        </w:rPr>
        <w:t xml:space="preserve"> СШ, МБОУ </w:t>
      </w:r>
      <w:proofErr w:type="spellStart"/>
      <w:r w:rsidRPr="00A77ADD">
        <w:rPr>
          <w:b w:val="0"/>
          <w:color w:val="000000"/>
          <w:lang w:val="ru-RU"/>
        </w:rPr>
        <w:t>Синьковская</w:t>
      </w:r>
      <w:proofErr w:type="spellEnd"/>
      <w:r w:rsidRPr="00A77ADD">
        <w:rPr>
          <w:b w:val="0"/>
          <w:color w:val="000000"/>
          <w:lang w:val="ru-RU"/>
        </w:rPr>
        <w:t xml:space="preserve"> СШ, МБОУ Михновская СШ, МБОУ </w:t>
      </w:r>
      <w:proofErr w:type="spellStart"/>
      <w:r w:rsidRPr="00A77ADD">
        <w:rPr>
          <w:b w:val="0"/>
          <w:color w:val="000000"/>
          <w:lang w:val="ru-RU"/>
        </w:rPr>
        <w:t>Гнездовская</w:t>
      </w:r>
      <w:proofErr w:type="spellEnd"/>
      <w:r w:rsidRPr="00A77ADD">
        <w:rPr>
          <w:b w:val="0"/>
          <w:color w:val="000000"/>
          <w:lang w:val="ru-RU"/>
        </w:rPr>
        <w:t xml:space="preserve"> СШ, МБОУ </w:t>
      </w:r>
      <w:proofErr w:type="spellStart"/>
      <w:r w:rsidRPr="00A77ADD">
        <w:rPr>
          <w:b w:val="0"/>
          <w:color w:val="000000"/>
          <w:lang w:val="ru-RU"/>
        </w:rPr>
        <w:t>Пригорская</w:t>
      </w:r>
      <w:proofErr w:type="spellEnd"/>
      <w:r w:rsidRPr="00A77ADD">
        <w:rPr>
          <w:b w:val="0"/>
          <w:color w:val="000000"/>
          <w:lang w:val="ru-RU"/>
        </w:rPr>
        <w:t xml:space="preserve"> СШ, МБОУ </w:t>
      </w:r>
      <w:proofErr w:type="spellStart"/>
      <w:r w:rsidRPr="00A77ADD">
        <w:rPr>
          <w:b w:val="0"/>
          <w:color w:val="000000"/>
          <w:lang w:val="ru-RU"/>
        </w:rPr>
        <w:t>Стабенская</w:t>
      </w:r>
      <w:proofErr w:type="spellEnd"/>
      <w:r w:rsidRPr="00A77ADD">
        <w:rPr>
          <w:b w:val="0"/>
          <w:color w:val="000000"/>
          <w:lang w:val="ru-RU"/>
        </w:rPr>
        <w:t xml:space="preserve"> СШ, МБОУ </w:t>
      </w:r>
      <w:proofErr w:type="spellStart"/>
      <w:r w:rsidRPr="00A77ADD">
        <w:rPr>
          <w:b w:val="0"/>
          <w:color w:val="000000"/>
          <w:lang w:val="ru-RU"/>
        </w:rPr>
        <w:t>Талашкинская</w:t>
      </w:r>
      <w:proofErr w:type="spellEnd"/>
      <w:r w:rsidRPr="00A77ADD">
        <w:rPr>
          <w:b w:val="0"/>
          <w:color w:val="000000"/>
          <w:lang w:val="ru-RU"/>
        </w:rPr>
        <w:t xml:space="preserve"> СШ), математика профильная (МБОУ Печерская СШ, МБОУ Катынская СШ,</w:t>
      </w:r>
      <w:r w:rsidRPr="00A77ADD">
        <w:rPr>
          <w:b w:val="0"/>
          <w:lang w:val="ru-RU"/>
        </w:rPr>
        <w:t xml:space="preserve"> </w:t>
      </w:r>
      <w:r w:rsidRPr="00A77ADD">
        <w:rPr>
          <w:b w:val="0"/>
          <w:color w:val="000000"/>
          <w:lang w:val="ru-RU"/>
        </w:rPr>
        <w:t xml:space="preserve">МБОУ </w:t>
      </w:r>
      <w:proofErr w:type="spellStart"/>
      <w:r w:rsidRPr="00A77ADD">
        <w:rPr>
          <w:b w:val="0"/>
          <w:color w:val="000000"/>
          <w:lang w:val="ru-RU"/>
        </w:rPr>
        <w:t>Гнездовская</w:t>
      </w:r>
      <w:proofErr w:type="spellEnd"/>
      <w:r w:rsidRPr="00A77ADD">
        <w:rPr>
          <w:b w:val="0"/>
          <w:color w:val="000000"/>
          <w:lang w:val="ru-RU"/>
        </w:rPr>
        <w:t xml:space="preserve"> СШ, МБОУ</w:t>
      </w:r>
      <w:proofErr w:type="gramEnd"/>
      <w:r w:rsidRPr="00A77ADD">
        <w:rPr>
          <w:b w:val="0"/>
          <w:color w:val="000000"/>
          <w:lang w:val="ru-RU"/>
        </w:rPr>
        <w:t xml:space="preserve"> </w:t>
      </w:r>
      <w:proofErr w:type="spellStart"/>
      <w:proofErr w:type="gramStart"/>
      <w:r w:rsidRPr="00A77ADD">
        <w:rPr>
          <w:b w:val="0"/>
          <w:color w:val="000000"/>
          <w:lang w:val="ru-RU"/>
        </w:rPr>
        <w:t>Трудиловская</w:t>
      </w:r>
      <w:proofErr w:type="spellEnd"/>
      <w:r w:rsidRPr="00A77ADD">
        <w:rPr>
          <w:b w:val="0"/>
          <w:color w:val="000000"/>
          <w:lang w:val="ru-RU"/>
        </w:rPr>
        <w:t xml:space="preserve"> СШ), химия (МБОУ Печерская СШ), литература (МБОУ Печерская СШ), обществознание (МБОУ </w:t>
      </w:r>
      <w:proofErr w:type="spellStart"/>
      <w:r w:rsidRPr="00A77ADD">
        <w:rPr>
          <w:b w:val="0"/>
          <w:color w:val="000000"/>
          <w:lang w:val="ru-RU"/>
        </w:rPr>
        <w:t>Сметанинская</w:t>
      </w:r>
      <w:proofErr w:type="spellEnd"/>
      <w:r w:rsidRPr="00A77ADD">
        <w:rPr>
          <w:b w:val="0"/>
          <w:color w:val="000000"/>
          <w:lang w:val="ru-RU"/>
        </w:rPr>
        <w:t xml:space="preserve"> СШ, МБОУ </w:t>
      </w:r>
      <w:proofErr w:type="spellStart"/>
      <w:r w:rsidRPr="00A77ADD">
        <w:rPr>
          <w:b w:val="0"/>
          <w:color w:val="000000"/>
          <w:lang w:val="ru-RU"/>
        </w:rPr>
        <w:t>Гнездовская</w:t>
      </w:r>
      <w:proofErr w:type="spellEnd"/>
      <w:r w:rsidRPr="00A77ADD">
        <w:rPr>
          <w:b w:val="0"/>
          <w:color w:val="000000"/>
          <w:lang w:val="ru-RU"/>
        </w:rPr>
        <w:t xml:space="preserve"> СШ, МБОУ </w:t>
      </w:r>
      <w:proofErr w:type="spellStart"/>
      <w:r w:rsidRPr="00A77ADD">
        <w:rPr>
          <w:b w:val="0"/>
          <w:color w:val="000000"/>
          <w:lang w:val="ru-RU"/>
        </w:rPr>
        <w:t>Пригорская</w:t>
      </w:r>
      <w:proofErr w:type="spellEnd"/>
      <w:r w:rsidRPr="00A77ADD">
        <w:rPr>
          <w:b w:val="0"/>
          <w:color w:val="000000"/>
          <w:lang w:val="ru-RU"/>
        </w:rPr>
        <w:t xml:space="preserve"> СШ, МБОУ Катынская СШ, МБОУ Печерская СШ), </w:t>
      </w:r>
      <w:r w:rsidRPr="00A77ADD">
        <w:rPr>
          <w:b w:val="0"/>
          <w:bCs w:val="0"/>
          <w:color w:val="000000"/>
          <w:lang w:val="ru-RU"/>
        </w:rPr>
        <w:t xml:space="preserve">биология (МБОУ Печерская СШ). </w:t>
      </w:r>
      <w:proofErr w:type="gramEnd"/>
    </w:p>
    <w:p w:rsidR="00831756" w:rsidRPr="00A77ADD" w:rsidRDefault="00831756" w:rsidP="00831756">
      <w:pPr>
        <w:spacing w:after="0"/>
        <w:ind w:firstLine="708"/>
        <w:jc w:val="both"/>
        <w:rPr>
          <w:rFonts w:ascii="Times New Roman" w:hAnsi="Times New Roman" w:cs="Times New Roman"/>
          <w:sz w:val="24"/>
          <w:szCs w:val="24"/>
        </w:rPr>
      </w:pPr>
      <w:r w:rsidRPr="00A77ADD">
        <w:rPr>
          <w:rFonts w:ascii="Times New Roman" w:hAnsi="Times New Roman" w:cs="Times New Roman"/>
          <w:sz w:val="24"/>
          <w:szCs w:val="24"/>
        </w:rPr>
        <w:t xml:space="preserve">4. При рассмотрении результатов ЕГЭ в Смоленском районе в разрезе образовательных организаций выявлено следующее: </w:t>
      </w:r>
    </w:p>
    <w:p w:rsidR="00831756" w:rsidRPr="00A77ADD" w:rsidRDefault="00831756" w:rsidP="00831756">
      <w:pPr>
        <w:pStyle w:val="a3"/>
        <w:numPr>
          <w:ilvl w:val="0"/>
          <w:numId w:val="9"/>
        </w:numPr>
        <w:tabs>
          <w:tab w:val="left" w:pos="284"/>
        </w:tabs>
        <w:spacing w:after="0" w:line="240" w:lineRule="auto"/>
        <w:ind w:left="0" w:firstLine="0"/>
        <w:jc w:val="both"/>
        <w:rPr>
          <w:rFonts w:ascii="Times New Roman" w:hAnsi="Times New Roman" w:cs="Times New Roman"/>
          <w:sz w:val="24"/>
          <w:szCs w:val="24"/>
        </w:rPr>
      </w:pPr>
      <w:r w:rsidRPr="00A77ADD">
        <w:rPr>
          <w:rFonts w:ascii="Times New Roman" w:hAnsi="Times New Roman" w:cs="Times New Roman"/>
          <w:bCs/>
          <w:sz w:val="24"/>
          <w:szCs w:val="24"/>
        </w:rPr>
        <w:lastRenderedPageBreak/>
        <w:t xml:space="preserve">по 7 предметам лучший результат имеет МБОУ Печерская СШ (русский язык, математика профильная, география, литература, английский язык, биология, химия) (в 2020 году </w:t>
      </w:r>
      <w:r w:rsidRPr="00A77ADD">
        <w:rPr>
          <w:rFonts w:ascii="Times New Roman" w:hAnsi="Times New Roman" w:cs="Times New Roman"/>
          <w:sz w:val="24"/>
          <w:szCs w:val="24"/>
        </w:rPr>
        <w:t xml:space="preserve">по 5 предметам лучший результат имели МБОУ Печерская СШ и МБОУ </w:t>
      </w:r>
      <w:proofErr w:type="spellStart"/>
      <w:r w:rsidRPr="00A77ADD">
        <w:rPr>
          <w:rFonts w:ascii="Times New Roman" w:hAnsi="Times New Roman" w:cs="Times New Roman"/>
          <w:sz w:val="24"/>
          <w:szCs w:val="24"/>
        </w:rPr>
        <w:t>Талашкинская</w:t>
      </w:r>
      <w:proofErr w:type="spellEnd"/>
      <w:r w:rsidRPr="00A77ADD">
        <w:rPr>
          <w:rFonts w:ascii="Times New Roman" w:hAnsi="Times New Roman" w:cs="Times New Roman"/>
          <w:sz w:val="24"/>
          <w:szCs w:val="24"/>
        </w:rPr>
        <w:t xml:space="preserve"> СШ);</w:t>
      </w:r>
    </w:p>
    <w:p w:rsidR="00831756" w:rsidRPr="00A77ADD" w:rsidRDefault="00831756" w:rsidP="00831756">
      <w:pPr>
        <w:pStyle w:val="a3"/>
        <w:numPr>
          <w:ilvl w:val="0"/>
          <w:numId w:val="9"/>
        </w:numPr>
        <w:tabs>
          <w:tab w:val="left" w:pos="284"/>
        </w:tabs>
        <w:spacing w:after="0" w:line="240" w:lineRule="auto"/>
        <w:ind w:left="0" w:firstLine="0"/>
        <w:rPr>
          <w:rFonts w:ascii="Times New Roman" w:hAnsi="Times New Roman" w:cs="Times New Roman"/>
          <w:bCs/>
          <w:color w:val="000000"/>
          <w:sz w:val="24"/>
          <w:szCs w:val="24"/>
        </w:rPr>
      </w:pPr>
      <w:r w:rsidRPr="00A77ADD">
        <w:rPr>
          <w:rFonts w:ascii="Times New Roman" w:hAnsi="Times New Roman" w:cs="Times New Roman"/>
          <w:bCs/>
          <w:color w:val="000000"/>
          <w:sz w:val="24"/>
          <w:szCs w:val="24"/>
        </w:rPr>
        <w:t xml:space="preserve">по 1 предмету лучший результат имеют четыре школы: МБОУ </w:t>
      </w:r>
      <w:proofErr w:type="spellStart"/>
      <w:r w:rsidRPr="00A77ADD">
        <w:rPr>
          <w:rFonts w:ascii="Times New Roman" w:hAnsi="Times New Roman" w:cs="Times New Roman"/>
          <w:bCs/>
          <w:color w:val="000000"/>
          <w:sz w:val="24"/>
          <w:szCs w:val="24"/>
        </w:rPr>
        <w:t>Сметанинская</w:t>
      </w:r>
      <w:proofErr w:type="spellEnd"/>
      <w:r w:rsidRPr="00A77ADD">
        <w:rPr>
          <w:rFonts w:ascii="Times New Roman" w:hAnsi="Times New Roman" w:cs="Times New Roman"/>
          <w:bCs/>
          <w:color w:val="000000"/>
          <w:sz w:val="24"/>
          <w:szCs w:val="24"/>
        </w:rPr>
        <w:t xml:space="preserve"> СШ, МБОУ </w:t>
      </w:r>
      <w:proofErr w:type="spellStart"/>
      <w:r w:rsidRPr="00A77ADD">
        <w:rPr>
          <w:rFonts w:ascii="Times New Roman" w:hAnsi="Times New Roman" w:cs="Times New Roman"/>
          <w:bCs/>
          <w:color w:val="000000"/>
          <w:sz w:val="24"/>
          <w:szCs w:val="24"/>
        </w:rPr>
        <w:t>Пригорская</w:t>
      </w:r>
      <w:proofErr w:type="spellEnd"/>
      <w:r w:rsidRPr="00A77ADD">
        <w:rPr>
          <w:rFonts w:ascii="Times New Roman" w:hAnsi="Times New Roman" w:cs="Times New Roman"/>
          <w:bCs/>
          <w:color w:val="000000"/>
          <w:sz w:val="24"/>
          <w:szCs w:val="24"/>
        </w:rPr>
        <w:t xml:space="preserve"> СШ, МБОУ Катынская СШ, МБОУ </w:t>
      </w:r>
      <w:proofErr w:type="spellStart"/>
      <w:r w:rsidRPr="00A77ADD">
        <w:rPr>
          <w:rFonts w:ascii="Times New Roman" w:hAnsi="Times New Roman" w:cs="Times New Roman"/>
          <w:bCs/>
          <w:color w:val="000000"/>
          <w:sz w:val="24"/>
          <w:szCs w:val="24"/>
        </w:rPr>
        <w:t>Синьковская</w:t>
      </w:r>
      <w:proofErr w:type="spellEnd"/>
      <w:r w:rsidRPr="00A77ADD">
        <w:rPr>
          <w:rFonts w:ascii="Times New Roman" w:hAnsi="Times New Roman" w:cs="Times New Roman"/>
          <w:bCs/>
          <w:color w:val="000000"/>
          <w:sz w:val="24"/>
          <w:szCs w:val="24"/>
        </w:rPr>
        <w:t xml:space="preserve"> СШ (обществознание, история, информатика и ИКТ, физика).</w:t>
      </w:r>
    </w:p>
    <w:p w:rsidR="00831756" w:rsidRPr="00A77ADD" w:rsidRDefault="00831756" w:rsidP="00831756">
      <w:pPr>
        <w:pStyle w:val="a3"/>
        <w:numPr>
          <w:ilvl w:val="0"/>
          <w:numId w:val="9"/>
        </w:numPr>
        <w:tabs>
          <w:tab w:val="left" w:pos="284"/>
        </w:tabs>
        <w:spacing w:after="0" w:line="240" w:lineRule="auto"/>
        <w:ind w:left="0" w:firstLine="0"/>
        <w:rPr>
          <w:rFonts w:ascii="Times New Roman" w:hAnsi="Times New Roman" w:cs="Times New Roman"/>
          <w:bCs/>
          <w:color w:val="000000"/>
          <w:sz w:val="24"/>
          <w:szCs w:val="24"/>
        </w:rPr>
      </w:pPr>
      <w:r w:rsidRPr="00A77ADD">
        <w:rPr>
          <w:rFonts w:ascii="Times New Roman" w:hAnsi="Times New Roman" w:cs="Times New Roman"/>
          <w:b/>
          <w:bCs/>
          <w:color w:val="000000"/>
          <w:sz w:val="24"/>
          <w:szCs w:val="24"/>
        </w:rPr>
        <w:t>Рез</w:t>
      </w:r>
      <w:r w:rsidRPr="00A77ADD">
        <w:rPr>
          <w:rFonts w:ascii="Times New Roman" w:hAnsi="Times New Roman" w:cs="Times New Roman"/>
          <w:b/>
          <w:sz w:val="24"/>
          <w:szCs w:val="24"/>
        </w:rPr>
        <w:t>ультаты ЕГЭ сопоставимы с результатами прошлого года.</w:t>
      </w:r>
    </w:p>
    <w:p w:rsidR="00831756" w:rsidRPr="00A77ADD" w:rsidRDefault="00831756" w:rsidP="00831756">
      <w:pPr>
        <w:tabs>
          <w:tab w:val="left" w:pos="4410"/>
        </w:tabs>
        <w:spacing w:after="0"/>
        <w:ind w:left="412"/>
        <w:jc w:val="both"/>
        <w:rPr>
          <w:rFonts w:ascii="Times New Roman" w:hAnsi="Times New Roman" w:cs="Times New Roman"/>
          <w:b/>
          <w:sz w:val="24"/>
          <w:szCs w:val="24"/>
        </w:rPr>
      </w:pPr>
      <w:r w:rsidRPr="00A77ADD">
        <w:rPr>
          <w:rFonts w:ascii="Times New Roman" w:hAnsi="Times New Roman" w:cs="Times New Roman"/>
          <w:b/>
          <w:sz w:val="24"/>
          <w:szCs w:val="24"/>
        </w:rPr>
        <w:t>В 2021 году имеют положительную динамику:</w:t>
      </w:r>
    </w:p>
    <w:p w:rsidR="00831756" w:rsidRPr="00A77ADD" w:rsidRDefault="00831756" w:rsidP="00831756">
      <w:pPr>
        <w:pStyle w:val="14"/>
        <w:tabs>
          <w:tab w:val="left" w:pos="4410"/>
        </w:tabs>
        <w:spacing w:after="0" w:line="259" w:lineRule="auto"/>
        <w:ind w:left="412"/>
        <w:jc w:val="both"/>
        <w:rPr>
          <w:rFonts w:ascii="Times New Roman" w:hAnsi="Times New Roman"/>
          <w:sz w:val="24"/>
          <w:szCs w:val="24"/>
        </w:rPr>
      </w:pPr>
      <w:r w:rsidRPr="00A77ADD">
        <w:rPr>
          <w:rFonts w:ascii="Times New Roman" w:hAnsi="Times New Roman"/>
          <w:sz w:val="24"/>
          <w:szCs w:val="24"/>
        </w:rPr>
        <w:t>по русскому языку с 72,1 до 74,4 балла;</w:t>
      </w:r>
    </w:p>
    <w:p w:rsidR="00831756" w:rsidRPr="00A77ADD" w:rsidRDefault="00831756" w:rsidP="00831756">
      <w:pPr>
        <w:pStyle w:val="14"/>
        <w:tabs>
          <w:tab w:val="left" w:pos="4410"/>
        </w:tabs>
        <w:spacing w:after="0" w:line="259" w:lineRule="auto"/>
        <w:ind w:left="412"/>
        <w:jc w:val="both"/>
        <w:rPr>
          <w:rFonts w:ascii="Times New Roman" w:hAnsi="Times New Roman"/>
          <w:sz w:val="24"/>
          <w:szCs w:val="24"/>
        </w:rPr>
      </w:pPr>
      <w:r w:rsidRPr="00A77ADD">
        <w:rPr>
          <w:rFonts w:ascii="Times New Roman" w:hAnsi="Times New Roman"/>
          <w:sz w:val="24"/>
          <w:szCs w:val="24"/>
        </w:rPr>
        <w:t xml:space="preserve">по математике профильного уровня с 46 до 50,6 балла; </w:t>
      </w:r>
    </w:p>
    <w:p w:rsidR="00831756" w:rsidRPr="00A77ADD" w:rsidRDefault="00831756" w:rsidP="00831756">
      <w:pPr>
        <w:pStyle w:val="14"/>
        <w:tabs>
          <w:tab w:val="left" w:pos="4410"/>
        </w:tabs>
        <w:spacing w:after="0" w:line="259" w:lineRule="auto"/>
        <w:ind w:left="412"/>
        <w:jc w:val="both"/>
        <w:rPr>
          <w:rFonts w:ascii="Times New Roman" w:hAnsi="Times New Roman"/>
          <w:sz w:val="24"/>
          <w:szCs w:val="24"/>
        </w:rPr>
      </w:pPr>
      <w:r w:rsidRPr="00A77ADD">
        <w:rPr>
          <w:rFonts w:ascii="Times New Roman" w:hAnsi="Times New Roman"/>
          <w:sz w:val="24"/>
          <w:szCs w:val="24"/>
        </w:rPr>
        <w:t xml:space="preserve">по истории с 51,2 до 56,2 балла; </w:t>
      </w:r>
    </w:p>
    <w:p w:rsidR="00831756" w:rsidRPr="00A77ADD" w:rsidRDefault="00831756" w:rsidP="00831756">
      <w:pPr>
        <w:pStyle w:val="14"/>
        <w:tabs>
          <w:tab w:val="left" w:pos="4410"/>
        </w:tabs>
        <w:spacing w:after="0" w:line="259" w:lineRule="auto"/>
        <w:ind w:left="412"/>
        <w:jc w:val="both"/>
        <w:rPr>
          <w:rFonts w:ascii="Times New Roman" w:hAnsi="Times New Roman"/>
          <w:sz w:val="24"/>
          <w:szCs w:val="24"/>
        </w:rPr>
      </w:pPr>
      <w:r w:rsidRPr="00A77ADD">
        <w:rPr>
          <w:rFonts w:ascii="Times New Roman" w:hAnsi="Times New Roman"/>
          <w:sz w:val="24"/>
          <w:szCs w:val="24"/>
        </w:rPr>
        <w:t>по физике с 48,6 до 49,6 балла.</w:t>
      </w:r>
    </w:p>
    <w:p w:rsidR="00831756" w:rsidRPr="00A77ADD" w:rsidRDefault="00831756" w:rsidP="00831756">
      <w:pPr>
        <w:pStyle w:val="14"/>
        <w:tabs>
          <w:tab w:val="left" w:pos="4410"/>
        </w:tabs>
        <w:spacing w:after="0" w:line="259" w:lineRule="auto"/>
        <w:ind w:left="412"/>
        <w:jc w:val="both"/>
        <w:rPr>
          <w:rFonts w:ascii="Times New Roman" w:hAnsi="Times New Roman"/>
          <w:sz w:val="24"/>
          <w:szCs w:val="24"/>
        </w:rPr>
      </w:pPr>
      <w:r w:rsidRPr="00A77ADD">
        <w:rPr>
          <w:rFonts w:ascii="Times New Roman" w:hAnsi="Times New Roman"/>
          <w:sz w:val="24"/>
          <w:szCs w:val="24"/>
        </w:rPr>
        <w:t>по информатике с 38,8 до 60,6 балла;</w:t>
      </w:r>
    </w:p>
    <w:p w:rsidR="00831756" w:rsidRPr="00A77ADD" w:rsidRDefault="00831756" w:rsidP="00831756">
      <w:pPr>
        <w:pStyle w:val="14"/>
        <w:tabs>
          <w:tab w:val="left" w:pos="4410"/>
        </w:tabs>
        <w:spacing w:after="0"/>
        <w:ind w:left="412"/>
        <w:jc w:val="both"/>
        <w:rPr>
          <w:rFonts w:ascii="Times New Roman" w:hAnsi="Times New Roman"/>
          <w:b/>
          <w:sz w:val="24"/>
          <w:szCs w:val="24"/>
        </w:rPr>
      </w:pPr>
      <w:r w:rsidRPr="00A77ADD">
        <w:rPr>
          <w:rFonts w:ascii="Times New Roman" w:hAnsi="Times New Roman"/>
          <w:b/>
          <w:sz w:val="24"/>
          <w:szCs w:val="24"/>
        </w:rPr>
        <w:t>Тенденция снижения среднего балла проявляется:</w:t>
      </w:r>
    </w:p>
    <w:p w:rsidR="00831756" w:rsidRPr="00A77ADD" w:rsidRDefault="00831756" w:rsidP="00831756">
      <w:pPr>
        <w:pStyle w:val="14"/>
        <w:tabs>
          <w:tab w:val="left" w:pos="4410"/>
        </w:tabs>
        <w:spacing w:after="0" w:line="259" w:lineRule="auto"/>
        <w:ind w:left="412"/>
        <w:jc w:val="both"/>
        <w:rPr>
          <w:rFonts w:ascii="Times New Roman" w:hAnsi="Times New Roman"/>
          <w:sz w:val="24"/>
          <w:szCs w:val="24"/>
        </w:rPr>
      </w:pPr>
      <w:r w:rsidRPr="00A77ADD">
        <w:rPr>
          <w:rFonts w:ascii="Times New Roman" w:hAnsi="Times New Roman"/>
          <w:sz w:val="24"/>
          <w:szCs w:val="24"/>
        </w:rPr>
        <w:t>по литературе с 76,7 до 65,5 балла;</w:t>
      </w:r>
    </w:p>
    <w:p w:rsidR="00831756" w:rsidRPr="00A77ADD" w:rsidRDefault="00831756" w:rsidP="00831756">
      <w:pPr>
        <w:pStyle w:val="14"/>
        <w:tabs>
          <w:tab w:val="left" w:pos="4410"/>
        </w:tabs>
        <w:spacing w:after="0"/>
        <w:ind w:left="412"/>
        <w:jc w:val="both"/>
        <w:rPr>
          <w:rFonts w:ascii="Times New Roman" w:hAnsi="Times New Roman"/>
          <w:sz w:val="24"/>
          <w:szCs w:val="24"/>
        </w:rPr>
      </w:pPr>
      <w:r w:rsidRPr="00A77ADD">
        <w:rPr>
          <w:rFonts w:ascii="Times New Roman" w:hAnsi="Times New Roman"/>
          <w:sz w:val="24"/>
          <w:szCs w:val="24"/>
        </w:rPr>
        <w:t>по географии с 57,6 до 55,3 балла</w:t>
      </w:r>
    </w:p>
    <w:p w:rsidR="00831756" w:rsidRPr="00A77ADD" w:rsidRDefault="00831756" w:rsidP="00831756">
      <w:pPr>
        <w:pStyle w:val="14"/>
        <w:tabs>
          <w:tab w:val="left" w:pos="4410"/>
        </w:tabs>
        <w:spacing w:after="0" w:line="259" w:lineRule="auto"/>
        <w:ind w:left="412"/>
        <w:jc w:val="both"/>
        <w:rPr>
          <w:rFonts w:ascii="Times New Roman" w:hAnsi="Times New Roman"/>
          <w:sz w:val="24"/>
          <w:szCs w:val="24"/>
        </w:rPr>
      </w:pPr>
      <w:r w:rsidRPr="00A77ADD">
        <w:rPr>
          <w:rFonts w:ascii="Times New Roman" w:hAnsi="Times New Roman"/>
          <w:sz w:val="24"/>
          <w:szCs w:val="24"/>
        </w:rPr>
        <w:t>по обществознанию с 56 до 54,2 балла;</w:t>
      </w:r>
    </w:p>
    <w:p w:rsidR="00831756" w:rsidRPr="00A77ADD" w:rsidRDefault="00831756" w:rsidP="00831756">
      <w:pPr>
        <w:pStyle w:val="14"/>
        <w:tabs>
          <w:tab w:val="left" w:pos="4410"/>
        </w:tabs>
        <w:spacing w:after="0" w:line="259" w:lineRule="auto"/>
        <w:ind w:left="412"/>
        <w:jc w:val="both"/>
        <w:rPr>
          <w:rFonts w:ascii="Times New Roman" w:hAnsi="Times New Roman"/>
          <w:sz w:val="24"/>
          <w:szCs w:val="24"/>
        </w:rPr>
      </w:pPr>
      <w:r w:rsidRPr="00A77ADD">
        <w:rPr>
          <w:rFonts w:ascii="Times New Roman" w:hAnsi="Times New Roman"/>
          <w:sz w:val="24"/>
          <w:szCs w:val="24"/>
        </w:rPr>
        <w:t>по английскому языку с 74,6 до 68 баллов;</w:t>
      </w:r>
    </w:p>
    <w:p w:rsidR="00831756" w:rsidRPr="00A77ADD" w:rsidRDefault="00831756" w:rsidP="00831756">
      <w:pPr>
        <w:pStyle w:val="14"/>
        <w:tabs>
          <w:tab w:val="left" w:pos="4410"/>
        </w:tabs>
        <w:spacing w:after="0" w:line="259" w:lineRule="auto"/>
        <w:ind w:left="412"/>
        <w:jc w:val="both"/>
        <w:rPr>
          <w:rFonts w:ascii="Times New Roman" w:hAnsi="Times New Roman"/>
          <w:sz w:val="24"/>
          <w:szCs w:val="24"/>
        </w:rPr>
      </w:pPr>
      <w:r w:rsidRPr="00A77ADD">
        <w:rPr>
          <w:rFonts w:ascii="Times New Roman" w:hAnsi="Times New Roman"/>
          <w:sz w:val="24"/>
          <w:szCs w:val="24"/>
        </w:rPr>
        <w:t>по биологии с 48,5 до 47,6 балла;</w:t>
      </w:r>
    </w:p>
    <w:p w:rsidR="00831756" w:rsidRPr="00A77ADD" w:rsidRDefault="00831756" w:rsidP="00184D99">
      <w:pPr>
        <w:pStyle w:val="14"/>
        <w:tabs>
          <w:tab w:val="left" w:pos="4410"/>
        </w:tabs>
        <w:spacing w:after="0" w:line="259" w:lineRule="auto"/>
        <w:ind w:left="412"/>
        <w:jc w:val="both"/>
        <w:rPr>
          <w:rFonts w:ascii="Times New Roman" w:hAnsi="Times New Roman"/>
          <w:color w:val="FF0000"/>
          <w:sz w:val="24"/>
          <w:szCs w:val="24"/>
        </w:rPr>
      </w:pPr>
      <w:r w:rsidRPr="00A77ADD">
        <w:rPr>
          <w:rFonts w:ascii="Times New Roman" w:hAnsi="Times New Roman"/>
          <w:sz w:val="24"/>
          <w:szCs w:val="24"/>
        </w:rPr>
        <w:t>по химии с 51,4 до 46 балла.</w:t>
      </w:r>
    </w:p>
    <w:p w:rsidR="00831756" w:rsidRPr="00A77ADD" w:rsidRDefault="00831756" w:rsidP="0025372F">
      <w:pPr>
        <w:tabs>
          <w:tab w:val="left" w:pos="5685"/>
        </w:tabs>
        <w:spacing w:after="0" w:line="240" w:lineRule="auto"/>
        <w:ind w:left="-142" w:firstLine="851"/>
        <w:jc w:val="both"/>
        <w:rPr>
          <w:rFonts w:ascii="Times New Roman" w:hAnsi="Times New Roman" w:cs="Times New Roman"/>
          <w:sz w:val="24"/>
          <w:szCs w:val="24"/>
        </w:rPr>
      </w:pPr>
      <w:r w:rsidRPr="00A77ADD">
        <w:rPr>
          <w:rFonts w:ascii="Times New Roman" w:hAnsi="Times New Roman" w:cs="Times New Roman"/>
          <w:sz w:val="24"/>
          <w:szCs w:val="24"/>
        </w:rPr>
        <w:t>Информационно-аналитическая справка по результатам проведения государственной итоговой аттестации по образовательным программам среднего общего образования рассмотрена на заседании коллегии комитета по образованию Администрации муниципального образования «Смоленский район» Смоленской области, протокол № 3 от 25 августа 2021 г.</w:t>
      </w:r>
    </w:p>
    <w:p w:rsidR="00831756" w:rsidRPr="00A77ADD" w:rsidRDefault="00831756" w:rsidP="00184D99">
      <w:pPr>
        <w:spacing w:after="0" w:line="240" w:lineRule="auto"/>
        <w:ind w:firstLine="709"/>
        <w:jc w:val="both"/>
        <w:rPr>
          <w:rFonts w:ascii="Times New Roman" w:hAnsi="Times New Roman" w:cs="Times New Roman"/>
          <w:sz w:val="24"/>
          <w:szCs w:val="24"/>
        </w:rPr>
      </w:pPr>
      <w:proofErr w:type="gramStart"/>
      <w:r w:rsidRPr="00A77ADD">
        <w:rPr>
          <w:rFonts w:ascii="Times New Roman" w:hAnsi="Times New Roman" w:cs="Times New Roman"/>
          <w:sz w:val="24"/>
          <w:szCs w:val="24"/>
        </w:rPr>
        <w:t>В соответствии с приказом комитета по образованию Администрации муниципального образования «Смоленский район» Смоленской области от 27.08.2021 № 330 «О результатах проведения государственной итоговой аттестации по образовательным программам основного общего и среднего общего образования</w:t>
      </w:r>
      <w:r w:rsidRPr="00A77ADD">
        <w:rPr>
          <w:rFonts w:ascii="Times New Roman" w:hAnsi="Times New Roman" w:cs="Times New Roman"/>
          <w:b/>
          <w:sz w:val="24"/>
          <w:szCs w:val="24"/>
        </w:rPr>
        <w:t xml:space="preserve"> </w:t>
      </w:r>
      <w:r w:rsidRPr="00A77ADD">
        <w:rPr>
          <w:rFonts w:ascii="Times New Roman" w:hAnsi="Times New Roman" w:cs="Times New Roman"/>
          <w:sz w:val="24"/>
          <w:szCs w:val="24"/>
        </w:rPr>
        <w:t>на территории муниципального образования «Смоленский район» Смоленской области в 2020-2021 учебном году» руководителям образовательных организаций поручено провести подробный анализ результатов ГИА 2020–2021 учебного года, выявить причины низких и</w:t>
      </w:r>
      <w:proofErr w:type="gramEnd"/>
      <w:r w:rsidRPr="00A77ADD">
        <w:rPr>
          <w:rFonts w:ascii="Times New Roman" w:hAnsi="Times New Roman" w:cs="Times New Roman"/>
          <w:sz w:val="24"/>
          <w:szCs w:val="24"/>
        </w:rPr>
        <w:t xml:space="preserve"> (или) снижения образовательных результатов по конкретным учебным предметам, определить резервы повышения качества образования, принять управленческие решения, направленные на повышение качества образования.</w:t>
      </w:r>
    </w:p>
    <w:p w:rsidR="00944A2C" w:rsidRPr="006D1799" w:rsidRDefault="00944A2C" w:rsidP="006D1799">
      <w:pPr>
        <w:spacing w:after="0" w:line="240" w:lineRule="auto"/>
        <w:ind w:left="-284" w:right="-81" w:firstLine="284"/>
        <w:jc w:val="center"/>
        <w:rPr>
          <w:rFonts w:ascii="Times New Roman" w:hAnsi="Times New Roman" w:cs="Times New Roman"/>
          <w:b/>
          <w:sz w:val="28"/>
          <w:szCs w:val="28"/>
        </w:rPr>
      </w:pPr>
      <w:r w:rsidRPr="006D1799">
        <w:rPr>
          <w:rFonts w:ascii="Times New Roman" w:hAnsi="Times New Roman" w:cs="Times New Roman"/>
          <w:b/>
          <w:sz w:val="28"/>
          <w:szCs w:val="28"/>
        </w:rPr>
        <w:t>Государственная итоговая аттестации выпускников 9-х классов.</w:t>
      </w:r>
    </w:p>
    <w:p w:rsidR="00944A2C" w:rsidRPr="00A77ADD" w:rsidRDefault="00944A2C" w:rsidP="006D1799">
      <w:pPr>
        <w:spacing w:after="0" w:line="240" w:lineRule="auto"/>
        <w:ind w:left="-284"/>
        <w:jc w:val="both"/>
        <w:rPr>
          <w:rFonts w:ascii="Times New Roman" w:hAnsi="Times New Roman" w:cs="Times New Roman"/>
          <w:sz w:val="24"/>
          <w:szCs w:val="24"/>
        </w:rPr>
      </w:pPr>
      <w:r w:rsidRPr="006D1799">
        <w:rPr>
          <w:rFonts w:ascii="Times New Roman" w:hAnsi="Times New Roman" w:cs="Times New Roman"/>
          <w:bCs/>
          <w:sz w:val="28"/>
          <w:szCs w:val="28"/>
        </w:rPr>
        <w:t xml:space="preserve">      </w:t>
      </w:r>
      <w:r w:rsidRPr="00A77ADD">
        <w:rPr>
          <w:rFonts w:ascii="Times New Roman" w:hAnsi="Times New Roman" w:cs="Times New Roman"/>
          <w:bCs/>
          <w:sz w:val="24"/>
          <w:szCs w:val="24"/>
        </w:rPr>
        <w:t xml:space="preserve">  </w:t>
      </w:r>
      <w:r w:rsidRPr="00A77ADD">
        <w:rPr>
          <w:rFonts w:ascii="Times New Roman" w:hAnsi="Times New Roman" w:cs="Times New Roman"/>
          <w:sz w:val="24"/>
          <w:szCs w:val="24"/>
        </w:rPr>
        <w:t>Государственная итоговая аттестация (ГИА) по образовательным программам основного общего образования  проводилась в основной период с 24.05.2021 по 02.07.2021 года в соответствии с нормативно-правовыми актами, регламентирующими ее проведение.</w:t>
      </w:r>
    </w:p>
    <w:p w:rsidR="00944A2C" w:rsidRPr="00A77ADD" w:rsidRDefault="00944A2C" w:rsidP="006D1799">
      <w:pPr>
        <w:spacing w:after="0" w:line="240" w:lineRule="auto"/>
        <w:ind w:left="-284"/>
        <w:jc w:val="both"/>
        <w:rPr>
          <w:rFonts w:ascii="Times New Roman" w:hAnsi="Times New Roman" w:cs="Times New Roman"/>
          <w:sz w:val="24"/>
          <w:szCs w:val="24"/>
        </w:rPr>
      </w:pPr>
      <w:r w:rsidRPr="00A77ADD">
        <w:rPr>
          <w:rFonts w:ascii="Times New Roman" w:hAnsi="Times New Roman" w:cs="Times New Roman"/>
          <w:sz w:val="24"/>
          <w:szCs w:val="24"/>
        </w:rPr>
        <w:t xml:space="preserve">        Для проведения ГИА в основной период было сформировано 4 пункта проведения экзамена (ППЭ). Все организационные мероприятия были направлены на повышение объективности экзамена. </w:t>
      </w:r>
    </w:p>
    <w:p w:rsidR="00944A2C" w:rsidRPr="00A77ADD" w:rsidRDefault="00944A2C" w:rsidP="006D1799">
      <w:pPr>
        <w:spacing w:after="0" w:line="240" w:lineRule="auto"/>
        <w:ind w:left="-284" w:firstLine="568"/>
        <w:jc w:val="both"/>
        <w:rPr>
          <w:rFonts w:ascii="Times New Roman" w:hAnsi="Times New Roman" w:cs="Times New Roman"/>
          <w:bCs/>
          <w:sz w:val="24"/>
          <w:szCs w:val="24"/>
        </w:rPr>
      </w:pPr>
      <w:r w:rsidRPr="00A77ADD">
        <w:rPr>
          <w:rFonts w:ascii="Times New Roman" w:hAnsi="Times New Roman" w:cs="Times New Roman"/>
          <w:sz w:val="24"/>
          <w:szCs w:val="24"/>
        </w:rPr>
        <w:t xml:space="preserve"> Для проведения ГИА было </w:t>
      </w:r>
      <w:r w:rsidRPr="00A77ADD">
        <w:rPr>
          <w:rFonts w:ascii="Times New Roman" w:hAnsi="Times New Roman" w:cs="Times New Roman"/>
          <w:bCs/>
          <w:sz w:val="24"/>
          <w:szCs w:val="24"/>
        </w:rPr>
        <w:t>привлечено более 100 человек: руководители пунктов проведения экзамена, организаторы в аудитории, организаторы вне аудитории, технические специалисты, сотрудники охраны правопорядка, медицинские работники, члены ГЭК.</w:t>
      </w:r>
    </w:p>
    <w:p w:rsidR="00944A2C" w:rsidRPr="00A77ADD" w:rsidRDefault="00944A2C" w:rsidP="006D1799">
      <w:pPr>
        <w:spacing w:after="0" w:line="240" w:lineRule="auto"/>
        <w:ind w:left="-284" w:firstLine="708"/>
        <w:jc w:val="both"/>
        <w:rPr>
          <w:rFonts w:ascii="Times New Roman" w:hAnsi="Times New Roman" w:cs="Times New Roman"/>
          <w:bCs/>
          <w:sz w:val="24"/>
          <w:szCs w:val="24"/>
        </w:rPr>
      </w:pPr>
      <w:r w:rsidRPr="00A77ADD">
        <w:rPr>
          <w:rFonts w:ascii="Times New Roman" w:hAnsi="Times New Roman" w:cs="Times New Roman"/>
          <w:bCs/>
          <w:sz w:val="24"/>
          <w:szCs w:val="24"/>
        </w:rPr>
        <w:t xml:space="preserve">В соответствии с единым расписанием внесения сведений в региональную информационную систему сформирована база ОГЭ-2021, зарегистрированы ППЭ, образовательные организации, внесено количество аудиторий с общей и специализированной рассадкой, внесены участники ГИА с отметкой о допуске к ГИА (зачет по собеседованию в 9 классе) и выбранные экзамены по датам в соответствии с заявлениями. </w:t>
      </w:r>
    </w:p>
    <w:p w:rsidR="00944A2C" w:rsidRPr="00A77ADD" w:rsidRDefault="00944A2C" w:rsidP="006D1799">
      <w:pPr>
        <w:spacing w:after="0" w:line="240" w:lineRule="auto"/>
        <w:ind w:left="-284"/>
        <w:jc w:val="both"/>
        <w:rPr>
          <w:rFonts w:ascii="Times New Roman" w:hAnsi="Times New Roman" w:cs="Times New Roman"/>
          <w:bCs/>
          <w:sz w:val="24"/>
          <w:szCs w:val="24"/>
        </w:rPr>
      </w:pPr>
      <w:r w:rsidRPr="00A77ADD">
        <w:rPr>
          <w:rFonts w:ascii="Times New Roman" w:hAnsi="Times New Roman" w:cs="Times New Roman"/>
          <w:bCs/>
          <w:sz w:val="24"/>
          <w:szCs w:val="24"/>
        </w:rPr>
        <w:t xml:space="preserve">        Результаты итогового собеседования (как допуск к ГИА-9): количество участников, проходивших итоговое собеседование - 309 чел. </w:t>
      </w:r>
    </w:p>
    <w:p w:rsidR="00944A2C" w:rsidRPr="006D1799" w:rsidRDefault="00944A2C" w:rsidP="006D1799">
      <w:pPr>
        <w:spacing w:after="0" w:line="240" w:lineRule="auto"/>
        <w:ind w:left="-284"/>
        <w:jc w:val="both"/>
        <w:rPr>
          <w:rFonts w:ascii="Times New Roman" w:hAnsi="Times New Roman" w:cs="Times New Roman"/>
          <w:sz w:val="28"/>
          <w:szCs w:val="28"/>
        </w:rPr>
      </w:pPr>
      <w:r w:rsidRPr="006D1799">
        <w:rPr>
          <w:rFonts w:ascii="Times New Roman" w:hAnsi="Times New Roman" w:cs="Times New Roman"/>
          <w:sz w:val="28"/>
          <w:szCs w:val="28"/>
        </w:rPr>
        <w:t xml:space="preserve">        </w:t>
      </w:r>
    </w:p>
    <w:p w:rsidR="00944A2C" w:rsidRPr="006D1799" w:rsidRDefault="00944A2C" w:rsidP="006D1799">
      <w:pPr>
        <w:spacing w:after="0" w:line="240" w:lineRule="auto"/>
        <w:ind w:left="-284"/>
        <w:jc w:val="center"/>
        <w:rPr>
          <w:rFonts w:ascii="Times New Roman" w:hAnsi="Times New Roman" w:cs="Times New Roman"/>
          <w:b/>
          <w:sz w:val="28"/>
          <w:szCs w:val="28"/>
        </w:rPr>
      </w:pPr>
      <w:r w:rsidRPr="006D1799">
        <w:rPr>
          <w:rFonts w:ascii="Times New Roman" w:hAnsi="Times New Roman" w:cs="Times New Roman"/>
          <w:b/>
          <w:sz w:val="28"/>
          <w:szCs w:val="28"/>
        </w:rPr>
        <w:t>Результаты основного периода ОГЭ в 2021 году.</w:t>
      </w:r>
    </w:p>
    <w:p w:rsidR="00944A2C" w:rsidRPr="00A77ADD" w:rsidRDefault="00944A2C" w:rsidP="006D1799">
      <w:pPr>
        <w:spacing w:after="0" w:line="240" w:lineRule="auto"/>
        <w:ind w:left="-284"/>
        <w:jc w:val="both"/>
        <w:rPr>
          <w:rFonts w:ascii="Times New Roman" w:hAnsi="Times New Roman" w:cs="Times New Roman"/>
          <w:bCs/>
          <w:sz w:val="24"/>
          <w:szCs w:val="24"/>
        </w:rPr>
      </w:pPr>
      <w:r w:rsidRPr="00A77ADD">
        <w:rPr>
          <w:rFonts w:ascii="Times New Roman" w:hAnsi="Times New Roman" w:cs="Times New Roman"/>
          <w:sz w:val="24"/>
          <w:szCs w:val="24"/>
        </w:rPr>
        <w:lastRenderedPageBreak/>
        <w:t xml:space="preserve">        ОГЭ в 9 классах проводился только по двум обязательным предметам: русский язык и математика.</w:t>
      </w:r>
    </w:p>
    <w:p w:rsidR="00944A2C" w:rsidRPr="00A77ADD" w:rsidRDefault="00944A2C" w:rsidP="006D1799">
      <w:pPr>
        <w:spacing w:after="0" w:line="240" w:lineRule="auto"/>
        <w:ind w:left="-284"/>
        <w:jc w:val="both"/>
        <w:rPr>
          <w:rFonts w:ascii="Times New Roman" w:hAnsi="Times New Roman" w:cs="Times New Roman"/>
          <w:bCs/>
          <w:sz w:val="24"/>
          <w:szCs w:val="24"/>
        </w:rPr>
      </w:pPr>
      <w:r w:rsidRPr="00A77ADD">
        <w:rPr>
          <w:rFonts w:ascii="Times New Roman" w:hAnsi="Times New Roman" w:cs="Times New Roman"/>
          <w:bCs/>
          <w:sz w:val="24"/>
          <w:szCs w:val="24"/>
        </w:rPr>
        <w:t>На сдачу экзаменов зарегистрировалось 309 человек, 1 выпускник не участвовал в ГИА в связи с обучением по АООП для детей с УО. Допущено до ГИА было 309 выпускников.</w:t>
      </w:r>
    </w:p>
    <w:p w:rsidR="00944A2C" w:rsidRPr="00A77ADD" w:rsidRDefault="00944A2C" w:rsidP="006D1799">
      <w:pPr>
        <w:spacing w:after="0" w:line="240" w:lineRule="auto"/>
        <w:ind w:left="-284"/>
        <w:jc w:val="both"/>
        <w:rPr>
          <w:rFonts w:ascii="Times New Roman" w:hAnsi="Times New Roman" w:cs="Times New Roman"/>
          <w:bCs/>
          <w:sz w:val="24"/>
          <w:szCs w:val="24"/>
        </w:rPr>
      </w:pPr>
      <w:r w:rsidRPr="00A77ADD">
        <w:rPr>
          <w:rFonts w:ascii="Times New Roman" w:hAnsi="Times New Roman" w:cs="Times New Roman"/>
          <w:bCs/>
          <w:sz w:val="24"/>
          <w:szCs w:val="24"/>
        </w:rPr>
        <w:t xml:space="preserve">Для получения аттестата об основном общем образовании необходимо было получить положительный результат по двум учебным предметам (2 </w:t>
      </w:r>
      <w:proofErr w:type="gramStart"/>
      <w:r w:rsidRPr="00A77ADD">
        <w:rPr>
          <w:rFonts w:ascii="Times New Roman" w:hAnsi="Times New Roman" w:cs="Times New Roman"/>
          <w:bCs/>
          <w:sz w:val="24"/>
          <w:szCs w:val="24"/>
        </w:rPr>
        <w:t>обязательных</w:t>
      </w:r>
      <w:proofErr w:type="gramEnd"/>
      <w:r w:rsidRPr="00A77ADD">
        <w:rPr>
          <w:rFonts w:ascii="Times New Roman" w:hAnsi="Times New Roman" w:cs="Times New Roman"/>
          <w:bCs/>
          <w:sz w:val="24"/>
          <w:szCs w:val="24"/>
        </w:rPr>
        <w:t xml:space="preserve"> предмета  - русский язык и ма</w:t>
      </w:r>
      <w:r w:rsidR="00CB56FB" w:rsidRPr="00A77ADD">
        <w:rPr>
          <w:rFonts w:ascii="Times New Roman" w:hAnsi="Times New Roman" w:cs="Times New Roman"/>
          <w:bCs/>
          <w:sz w:val="24"/>
          <w:szCs w:val="24"/>
        </w:rPr>
        <w:t>тематика, 2 предмета по выбору)</w:t>
      </w:r>
      <w:r w:rsidRPr="00A77ADD">
        <w:rPr>
          <w:rFonts w:ascii="Times New Roman" w:hAnsi="Times New Roman" w:cs="Times New Roman"/>
          <w:bCs/>
          <w:sz w:val="24"/>
          <w:szCs w:val="24"/>
        </w:rPr>
        <w:t>.</w:t>
      </w:r>
    </w:p>
    <w:p w:rsidR="00944A2C" w:rsidRPr="006D1799" w:rsidRDefault="00944A2C" w:rsidP="006D1799">
      <w:pPr>
        <w:tabs>
          <w:tab w:val="left" w:pos="5685"/>
        </w:tabs>
        <w:spacing w:after="0" w:line="240" w:lineRule="auto"/>
        <w:ind w:left="-284"/>
        <w:jc w:val="both"/>
        <w:rPr>
          <w:rFonts w:ascii="Times New Roman" w:hAnsi="Times New Roman" w:cs="Times New Roman"/>
          <w:sz w:val="28"/>
          <w:szCs w:val="28"/>
        </w:rPr>
      </w:pPr>
      <w:r w:rsidRPr="006D1799">
        <w:rPr>
          <w:rFonts w:ascii="Times New Roman" w:hAnsi="Times New Roman" w:cs="Times New Roman"/>
          <w:sz w:val="28"/>
          <w:szCs w:val="28"/>
        </w:rPr>
        <w:t xml:space="preserve"> </w:t>
      </w:r>
    </w:p>
    <w:tbl>
      <w:tblPr>
        <w:tblpPr w:leftFromText="180" w:rightFromText="180" w:vertAnchor="text" w:horzAnchor="margin" w:tblpX="-67" w:tblpY="39"/>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069"/>
        <w:gridCol w:w="653"/>
        <w:gridCol w:w="747"/>
        <w:gridCol w:w="747"/>
        <w:gridCol w:w="747"/>
        <w:gridCol w:w="1226"/>
        <w:gridCol w:w="1578"/>
        <w:gridCol w:w="1166"/>
      </w:tblGrid>
      <w:tr w:rsidR="00944A2C" w:rsidRPr="006D1799" w:rsidTr="006D1799">
        <w:trPr>
          <w:cantSplit/>
          <w:trHeight w:val="366"/>
        </w:trPr>
        <w:tc>
          <w:tcPr>
            <w:tcW w:w="2207"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Год</w:t>
            </w:r>
          </w:p>
        </w:tc>
        <w:tc>
          <w:tcPr>
            <w:tcW w:w="1069"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sz w:val="24"/>
                <w:szCs w:val="24"/>
              </w:rPr>
            </w:pPr>
            <w:r w:rsidRPr="006D1799">
              <w:rPr>
                <w:rFonts w:ascii="Times New Roman" w:hAnsi="Times New Roman" w:cs="Times New Roman"/>
                <w:b/>
                <w:sz w:val="24"/>
                <w:szCs w:val="24"/>
              </w:rPr>
              <w:t>Всего сдавало</w:t>
            </w:r>
          </w:p>
        </w:tc>
        <w:tc>
          <w:tcPr>
            <w:tcW w:w="653"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sz w:val="24"/>
                <w:szCs w:val="24"/>
              </w:rPr>
            </w:pPr>
            <w:r w:rsidRPr="006D1799">
              <w:rPr>
                <w:rFonts w:ascii="Times New Roman" w:hAnsi="Times New Roman" w:cs="Times New Roman"/>
                <w:b/>
                <w:sz w:val="24"/>
                <w:szCs w:val="24"/>
              </w:rPr>
              <w:t>«2»</w:t>
            </w:r>
          </w:p>
          <w:p w:rsidR="00944A2C" w:rsidRPr="006D1799" w:rsidRDefault="00944A2C" w:rsidP="006D1799">
            <w:pPr>
              <w:jc w:val="center"/>
              <w:rPr>
                <w:rFonts w:ascii="Times New Roman" w:hAnsi="Times New Roman" w:cs="Times New Roman"/>
                <w:b/>
                <w:sz w:val="24"/>
                <w:szCs w:val="24"/>
              </w:rPr>
            </w:pPr>
          </w:p>
        </w:tc>
        <w:tc>
          <w:tcPr>
            <w:tcW w:w="747"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«3»</w:t>
            </w:r>
          </w:p>
        </w:tc>
        <w:tc>
          <w:tcPr>
            <w:tcW w:w="747"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«4»</w:t>
            </w:r>
          </w:p>
          <w:p w:rsidR="00944A2C" w:rsidRPr="006D1799" w:rsidRDefault="00944A2C" w:rsidP="006D1799">
            <w:pPr>
              <w:jc w:val="center"/>
              <w:rPr>
                <w:rFonts w:ascii="Times New Roman" w:hAnsi="Times New Roman" w:cs="Times New Roman"/>
                <w:b/>
                <w:color w:val="333333"/>
                <w:sz w:val="24"/>
                <w:szCs w:val="24"/>
              </w:rPr>
            </w:pPr>
          </w:p>
        </w:tc>
        <w:tc>
          <w:tcPr>
            <w:tcW w:w="747"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«5»</w:t>
            </w:r>
          </w:p>
        </w:tc>
        <w:tc>
          <w:tcPr>
            <w:tcW w:w="1226"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Качество знаний</w:t>
            </w:r>
          </w:p>
        </w:tc>
        <w:tc>
          <w:tcPr>
            <w:tcW w:w="1578"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 xml:space="preserve">Уровень </w:t>
            </w:r>
            <w:proofErr w:type="spellStart"/>
            <w:r w:rsidRPr="006D1799">
              <w:rPr>
                <w:rFonts w:ascii="Times New Roman" w:hAnsi="Times New Roman" w:cs="Times New Roman"/>
                <w:b/>
                <w:color w:val="333333"/>
                <w:sz w:val="24"/>
                <w:szCs w:val="24"/>
              </w:rPr>
              <w:t>обученности</w:t>
            </w:r>
            <w:proofErr w:type="spellEnd"/>
          </w:p>
        </w:tc>
        <w:tc>
          <w:tcPr>
            <w:tcW w:w="1166"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Средний балл</w:t>
            </w:r>
          </w:p>
        </w:tc>
      </w:tr>
      <w:tr w:rsidR="00944A2C" w:rsidRPr="006D1799" w:rsidTr="006D1799">
        <w:trPr>
          <w:cantSplit/>
          <w:trHeight w:val="366"/>
        </w:trPr>
        <w:tc>
          <w:tcPr>
            <w:tcW w:w="2207" w:type="dxa"/>
            <w:tcBorders>
              <w:top w:val="single" w:sz="4" w:space="0" w:color="auto"/>
              <w:left w:val="single" w:sz="4" w:space="0" w:color="auto"/>
              <w:right w:val="single" w:sz="4" w:space="0" w:color="auto"/>
            </w:tcBorders>
          </w:tcPr>
          <w:p w:rsidR="00944A2C" w:rsidRPr="006D1799" w:rsidRDefault="00944A2C" w:rsidP="006D1799">
            <w:pPr>
              <w:jc w:val="both"/>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2020-2021</w:t>
            </w:r>
          </w:p>
        </w:tc>
        <w:tc>
          <w:tcPr>
            <w:tcW w:w="1069"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sz w:val="24"/>
                <w:szCs w:val="24"/>
              </w:rPr>
            </w:pPr>
            <w:r w:rsidRPr="006D1799">
              <w:rPr>
                <w:rFonts w:ascii="Times New Roman" w:hAnsi="Times New Roman" w:cs="Times New Roman"/>
                <w:b/>
                <w:sz w:val="24"/>
                <w:szCs w:val="24"/>
              </w:rPr>
              <w:t>306</w:t>
            </w:r>
          </w:p>
        </w:tc>
        <w:tc>
          <w:tcPr>
            <w:tcW w:w="653"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sz w:val="24"/>
                <w:szCs w:val="24"/>
              </w:rPr>
            </w:pPr>
            <w:r w:rsidRPr="006D1799">
              <w:rPr>
                <w:rFonts w:ascii="Times New Roman" w:hAnsi="Times New Roman" w:cs="Times New Roman"/>
                <w:b/>
                <w:sz w:val="24"/>
                <w:szCs w:val="24"/>
              </w:rPr>
              <w:t>11</w:t>
            </w:r>
          </w:p>
        </w:tc>
        <w:tc>
          <w:tcPr>
            <w:tcW w:w="747"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120</w:t>
            </w:r>
          </w:p>
        </w:tc>
        <w:tc>
          <w:tcPr>
            <w:tcW w:w="747"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114</w:t>
            </w:r>
          </w:p>
        </w:tc>
        <w:tc>
          <w:tcPr>
            <w:tcW w:w="747"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61</w:t>
            </w:r>
          </w:p>
        </w:tc>
        <w:tc>
          <w:tcPr>
            <w:tcW w:w="1226"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57</w:t>
            </w:r>
          </w:p>
        </w:tc>
        <w:tc>
          <w:tcPr>
            <w:tcW w:w="1578"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96</w:t>
            </w:r>
          </w:p>
        </w:tc>
        <w:tc>
          <w:tcPr>
            <w:tcW w:w="1166"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3,7</w:t>
            </w:r>
          </w:p>
        </w:tc>
      </w:tr>
      <w:tr w:rsidR="00944A2C" w:rsidRPr="006D1799" w:rsidTr="006D1799">
        <w:trPr>
          <w:cantSplit/>
          <w:trHeight w:val="366"/>
        </w:trPr>
        <w:tc>
          <w:tcPr>
            <w:tcW w:w="2207" w:type="dxa"/>
            <w:tcBorders>
              <w:top w:val="single" w:sz="4" w:space="0" w:color="auto"/>
              <w:left w:val="single" w:sz="4" w:space="0" w:color="auto"/>
              <w:right w:val="single" w:sz="4" w:space="0" w:color="auto"/>
            </w:tcBorders>
          </w:tcPr>
          <w:p w:rsidR="00944A2C" w:rsidRPr="006D1799" w:rsidRDefault="00944A2C" w:rsidP="006D1799">
            <w:pPr>
              <w:jc w:val="both"/>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2018-2019</w:t>
            </w:r>
          </w:p>
        </w:tc>
        <w:tc>
          <w:tcPr>
            <w:tcW w:w="1069"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sz w:val="24"/>
                <w:szCs w:val="24"/>
              </w:rPr>
            </w:pPr>
            <w:r w:rsidRPr="006D1799">
              <w:rPr>
                <w:rFonts w:ascii="Times New Roman" w:hAnsi="Times New Roman" w:cs="Times New Roman"/>
                <w:b/>
                <w:sz w:val="24"/>
                <w:szCs w:val="24"/>
              </w:rPr>
              <w:t>314</w:t>
            </w:r>
          </w:p>
        </w:tc>
        <w:tc>
          <w:tcPr>
            <w:tcW w:w="653"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sz w:val="24"/>
                <w:szCs w:val="24"/>
              </w:rPr>
            </w:pPr>
            <w:r w:rsidRPr="006D1799">
              <w:rPr>
                <w:rFonts w:ascii="Times New Roman" w:hAnsi="Times New Roman" w:cs="Times New Roman"/>
                <w:b/>
                <w:sz w:val="24"/>
                <w:szCs w:val="24"/>
              </w:rPr>
              <w:t>2</w:t>
            </w:r>
          </w:p>
        </w:tc>
        <w:tc>
          <w:tcPr>
            <w:tcW w:w="747"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83</w:t>
            </w:r>
          </w:p>
        </w:tc>
        <w:tc>
          <w:tcPr>
            <w:tcW w:w="747"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154</w:t>
            </w:r>
          </w:p>
        </w:tc>
        <w:tc>
          <w:tcPr>
            <w:tcW w:w="747"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75</w:t>
            </w:r>
          </w:p>
        </w:tc>
        <w:tc>
          <w:tcPr>
            <w:tcW w:w="1226"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73</w:t>
            </w:r>
          </w:p>
        </w:tc>
        <w:tc>
          <w:tcPr>
            <w:tcW w:w="1578"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99</w:t>
            </w:r>
          </w:p>
        </w:tc>
        <w:tc>
          <w:tcPr>
            <w:tcW w:w="1166" w:type="dxa"/>
            <w:tcBorders>
              <w:top w:val="single" w:sz="4" w:space="0" w:color="auto"/>
              <w:left w:val="single" w:sz="4" w:space="0" w:color="auto"/>
              <w:right w:val="single" w:sz="4" w:space="0" w:color="auto"/>
            </w:tcBorders>
          </w:tcPr>
          <w:p w:rsidR="00944A2C" w:rsidRPr="006D1799" w:rsidRDefault="00944A2C" w:rsidP="006D1799">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4</w:t>
            </w:r>
          </w:p>
        </w:tc>
      </w:tr>
    </w:tbl>
    <w:p w:rsidR="00944A2C" w:rsidRPr="00A77ADD" w:rsidRDefault="00944A2C" w:rsidP="006D1799">
      <w:pPr>
        <w:tabs>
          <w:tab w:val="left" w:pos="5685"/>
        </w:tabs>
        <w:spacing w:after="0"/>
        <w:ind w:left="-284" w:firstLine="283"/>
        <w:jc w:val="both"/>
        <w:rPr>
          <w:rFonts w:ascii="Times New Roman" w:hAnsi="Times New Roman" w:cs="Times New Roman"/>
          <w:sz w:val="24"/>
          <w:szCs w:val="24"/>
        </w:rPr>
      </w:pPr>
      <w:r w:rsidRPr="006D1799">
        <w:rPr>
          <w:rFonts w:ascii="Times New Roman" w:hAnsi="Times New Roman" w:cs="Times New Roman"/>
          <w:sz w:val="28"/>
          <w:szCs w:val="28"/>
        </w:rPr>
        <w:t xml:space="preserve">    </w:t>
      </w:r>
      <w:r w:rsidRPr="00A77ADD">
        <w:rPr>
          <w:rFonts w:ascii="Times New Roman" w:hAnsi="Times New Roman" w:cs="Times New Roman"/>
          <w:sz w:val="24"/>
          <w:szCs w:val="24"/>
        </w:rPr>
        <w:t xml:space="preserve">Выше районного показателя результаты три года подряд в МБОУ </w:t>
      </w:r>
      <w:proofErr w:type="spellStart"/>
      <w:r w:rsidRPr="00A77ADD">
        <w:rPr>
          <w:rFonts w:ascii="Times New Roman" w:hAnsi="Times New Roman" w:cs="Times New Roman"/>
          <w:sz w:val="24"/>
          <w:szCs w:val="24"/>
        </w:rPr>
        <w:t>Гнездовской</w:t>
      </w:r>
      <w:proofErr w:type="spellEnd"/>
      <w:r w:rsidRPr="00A77ADD">
        <w:rPr>
          <w:rFonts w:ascii="Times New Roman" w:hAnsi="Times New Roman" w:cs="Times New Roman"/>
          <w:sz w:val="24"/>
          <w:szCs w:val="24"/>
        </w:rPr>
        <w:t xml:space="preserve"> СШ, МБОУ Печерской СШ, МБОУ </w:t>
      </w:r>
      <w:proofErr w:type="spellStart"/>
      <w:r w:rsidRPr="00A77ADD">
        <w:rPr>
          <w:rFonts w:ascii="Times New Roman" w:hAnsi="Times New Roman" w:cs="Times New Roman"/>
          <w:sz w:val="24"/>
          <w:szCs w:val="24"/>
        </w:rPr>
        <w:t>Верховской</w:t>
      </w:r>
      <w:proofErr w:type="spellEnd"/>
      <w:r w:rsidRPr="00A77ADD">
        <w:rPr>
          <w:rFonts w:ascii="Times New Roman" w:hAnsi="Times New Roman" w:cs="Times New Roman"/>
          <w:sz w:val="24"/>
          <w:szCs w:val="24"/>
        </w:rPr>
        <w:t xml:space="preserve"> ОШ, также МБОУ </w:t>
      </w:r>
      <w:proofErr w:type="spellStart"/>
      <w:r w:rsidRPr="00A77ADD">
        <w:rPr>
          <w:rFonts w:ascii="Times New Roman" w:hAnsi="Times New Roman" w:cs="Times New Roman"/>
          <w:sz w:val="24"/>
          <w:szCs w:val="24"/>
        </w:rPr>
        <w:t>Кощинской</w:t>
      </w:r>
      <w:proofErr w:type="spellEnd"/>
      <w:r w:rsidRPr="00A77ADD">
        <w:rPr>
          <w:rFonts w:ascii="Times New Roman" w:hAnsi="Times New Roman" w:cs="Times New Roman"/>
          <w:sz w:val="24"/>
          <w:szCs w:val="24"/>
        </w:rPr>
        <w:t xml:space="preserve"> СШ.</w:t>
      </w:r>
    </w:p>
    <w:p w:rsidR="00944A2C" w:rsidRPr="00A77ADD" w:rsidRDefault="00944A2C" w:rsidP="006D1799">
      <w:pPr>
        <w:pStyle w:val="a3"/>
        <w:tabs>
          <w:tab w:val="left" w:pos="2175"/>
        </w:tabs>
        <w:spacing w:after="0"/>
        <w:ind w:left="-284"/>
        <w:jc w:val="both"/>
        <w:rPr>
          <w:rFonts w:ascii="Times New Roman" w:hAnsi="Times New Roman"/>
          <w:b/>
          <w:sz w:val="24"/>
          <w:szCs w:val="24"/>
        </w:rPr>
      </w:pPr>
      <w:r w:rsidRPr="00A77ADD">
        <w:rPr>
          <w:rFonts w:ascii="Times New Roman" w:hAnsi="Times New Roman"/>
          <w:sz w:val="24"/>
          <w:szCs w:val="24"/>
        </w:rPr>
        <w:t xml:space="preserve">      ОГЭ и ГВЭ по математике сдавали 306 выпускников, средний балл по району составляет 3,3 балла, также  как  и в 2019 году.</w:t>
      </w:r>
      <w:r w:rsidRPr="00A77ADD">
        <w:rPr>
          <w:rFonts w:ascii="Times New Roman" w:hAnsi="Times New Roman"/>
          <w:b/>
          <w:sz w:val="24"/>
          <w:szCs w:val="24"/>
        </w:rPr>
        <w:t xml:space="preserve"> </w:t>
      </w:r>
    </w:p>
    <w:tbl>
      <w:tblPr>
        <w:tblW w:w="98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75"/>
        <w:gridCol w:w="709"/>
        <w:gridCol w:w="851"/>
        <w:gridCol w:w="708"/>
        <w:gridCol w:w="709"/>
        <w:gridCol w:w="1418"/>
        <w:gridCol w:w="1752"/>
        <w:gridCol w:w="1185"/>
      </w:tblGrid>
      <w:tr w:rsidR="00944A2C" w:rsidRPr="006D1799" w:rsidTr="006D1799">
        <w:trPr>
          <w:cantSplit/>
          <w:trHeight w:val="381"/>
        </w:trPr>
        <w:tc>
          <w:tcPr>
            <w:tcW w:w="1277"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rPr>
            </w:pPr>
            <w:r w:rsidRPr="006D1799">
              <w:rPr>
                <w:rFonts w:ascii="Times New Roman" w:hAnsi="Times New Roman" w:cs="Times New Roman"/>
                <w:b/>
                <w:bCs/>
              </w:rPr>
              <w:t xml:space="preserve">Год </w:t>
            </w:r>
          </w:p>
        </w:tc>
        <w:tc>
          <w:tcPr>
            <w:tcW w:w="1275"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sz w:val="24"/>
                <w:szCs w:val="24"/>
              </w:rPr>
            </w:pPr>
            <w:r w:rsidRPr="006D1799">
              <w:rPr>
                <w:rFonts w:ascii="Times New Roman" w:hAnsi="Times New Roman" w:cs="Times New Roman"/>
                <w:b/>
                <w:sz w:val="24"/>
                <w:szCs w:val="24"/>
              </w:rPr>
              <w:t>Всего сдавало</w:t>
            </w:r>
          </w:p>
        </w:tc>
        <w:tc>
          <w:tcPr>
            <w:tcW w:w="709"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sz w:val="24"/>
                <w:szCs w:val="24"/>
              </w:rPr>
            </w:pPr>
            <w:r w:rsidRPr="006D1799">
              <w:rPr>
                <w:rFonts w:ascii="Times New Roman" w:hAnsi="Times New Roman" w:cs="Times New Roman"/>
                <w:b/>
                <w:sz w:val="24"/>
                <w:szCs w:val="24"/>
              </w:rPr>
              <w:t>«2»</w:t>
            </w:r>
          </w:p>
          <w:p w:rsidR="00944A2C" w:rsidRPr="006D1799" w:rsidRDefault="00944A2C" w:rsidP="00944A2C">
            <w:pPr>
              <w:jc w:val="center"/>
              <w:rPr>
                <w:rFonts w:ascii="Times New Roman" w:hAnsi="Times New Roman" w:cs="Times New Roman"/>
                <w:b/>
                <w:sz w:val="24"/>
                <w:szCs w:val="24"/>
              </w:rPr>
            </w:pPr>
          </w:p>
        </w:tc>
        <w:tc>
          <w:tcPr>
            <w:tcW w:w="851"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«3»</w:t>
            </w:r>
          </w:p>
        </w:tc>
        <w:tc>
          <w:tcPr>
            <w:tcW w:w="708"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«4»</w:t>
            </w:r>
          </w:p>
          <w:p w:rsidR="00944A2C" w:rsidRPr="006D1799" w:rsidRDefault="00944A2C" w:rsidP="00944A2C">
            <w:pPr>
              <w:jc w:val="center"/>
              <w:rPr>
                <w:rFonts w:ascii="Times New Roman" w:hAnsi="Times New Roman" w:cs="Times New Roman"/>
                <w:b/>
                <w:color w:val="333333"/>
                <w:sz w:val="24"/>
                <w:szCs w:val="24"/>
              </w:rPr>
            </w:pPr>
          </w:p>
        </w:tc>
        <w:tc>
          <w:tcPr>
            <w:tcW w:w="709"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«5»</w:t>
            </w:r>
          </w:p>
        </w:tc>
        <w:tc>
          <w:tcPr>
            <w:tcW w:w="1418"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Качество знаний</w:t>
            </w:r>
          </w:p>
        </w:tc>
        <w:tc>
          <w:tcPr>
            <w:tcW w:w="1752"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 xml:space="preserve">Уровень </w:t>
            </w:r>
            <w:proofErr w:type="spellStart"/>
            <w:r w:rsidRPr="006D1799">
              <w:rPr>
                <w:rFonts w:ascii="Times New Roman" w:hAnsi="Times New Roman" w:cs="Times New Roman"/>
                <w:b/>
                <w:color w:val="333333"/>
                <w:sz w:val="24"/>
                <w:szCs w:val="24"/>
              </w:rPr>
              <w:t>обученности</w:t>
            </w:r>
            <w:proofErr w:type="spellEnd"/>
          </w:p>
        </w:tc>
        <w:tc>
          <w:tcPr>
            <w:tcW w:w="1185"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Средний балл</w:t>
            </w:r>
          </w:p>
        </w:tc>
      </w:tr>
      <w:tr w:rsidR="00944A2C" w:rsidRPr="006D1799" w:rsidTr="006D1799">
        <w:trPr>
          <w:cantSplit/>
          <w:trHeight w:val="381"/>
        </w:trPr>
        <w:tc>
          <w:tcPr>
            <w:tcW w:w="1277" w:type="dxa"/>
            <w:tcBorders>
              <w:top w:val="single" w:sz="4" w:space="0" w:color="auto"/>
              <w:left w:val="single" w:sz="4" w:space="0" w:color="auto"/>
              <w:right w:val="single" w:sz="4" w:space="0" w:color="auto"/>
            </w:tcBorders>
          </w:tcPr>
          <w:p w:rsidR="00944A2C" w:rsidRPr="006D1799" w:rsidRDefault="00944A2C" w:rsidP="00944A2C">
            <w:pPr>
              <w:jc w:val="both"/>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2020-2021</w:t>
            </w:r>
          </w:p>
        </w:tc>
        <w:tc>
          <w:tcPr>
            <w:tcW w:w="1275"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sz w:val="24"/>
                <w:szCs w:val="24"/>
              </w:rPr>
            </w:pPr>
            <w:r w:rsidRPr="006D1799">
              <w:rPr>
                <w:rFonts w:ascii="Times New Roman" w:hAnsi="Times New Roman" w:cs="Times New Roman"/>
                <w:b/>
                <w:sz w:val="24"/>
                <w:szCs w:val="24"/>
              </w:rPr>
              <w:t>306</w:t>
            </w:r>
          </w:p>
        </w:tc>
        <w:tc>
          <w:tcPr>
            <w:tcW w:w="709"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sz w:val="24"/>
                <w:szCs w:val="24"/>
              </w:rPr>
            </w:pPr>
            <w:r w:rsidRPr="006D1799">
              <w:rPr>
                <w:rFonts w:ascii="Times New Roman" w:hAnsi="Times New Roman" w:cs="Times New Roman"/>
                <w:b/>
                <w:sz w:val="24"/>
                <w:szCs w:val="24"/>
              </w:rPr>
              <w:t>11</w:t>
            </w:r>
          </w:p>
        </w:tc>
        <w:tc>
          <w:tcPr>
            <w:tcW w:w="851"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192</w:t>
            </w:r>
          </w:p>
        </w:tc>
        <w:tc>
          <w:tcPr>
            <w:tcW w:w="708"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91</w:t>
            </w:r>
          </w:p>
        </w:tc>
        <w:tc>
          <w:tcPr>
            <w:tcW w:w="709"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12</w:t>
            </w:r>
          </w:p>
        </w:tc>
        <w:tc>
          <w:tcPr>
            <w:tcW w:w="1418"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34</w:t>
            </w:r>
          </w:p>
        </w:tc>
        <w:tc>
          <w:tcPr>
            <w:tcW w:w="1752"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96</w:t>
            </w:r>
          </w:p>
        </w:tc>
        <w:tc>
          <w:tcPr>
            <w:tcW w:w="1185"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3,3</w:t>
            </w:r>
          </w:p>
        </w:tc>
      </w:tr>
      <w:tr w:rsidR="00944A2C" w:rsidRPr="006D1799" w:rsidTr="006D1799">
        <w:trPr>
          <w:cantSplit/>
          <w:trHeight w:val="381"/>
        </w:trPr>
        <w:tc>
          <w:tcPr>
            <w:tcW w:w="1277" w:type="dxa"/>
            <w:tcBorders>
              <w:top w:val="single" w:sz="4" w:space="0" w:color="auto"/>
              <w:left w:val="single" w:sz="4" w:space="0" w:color="auto"/>
              <w:right w:val="single" w:sz="4" w:space="0" w:color="auto"/>
            </w:tcBorders>
          </w:tcPr>
          <w:p w:rsidR="00944A2C" w:rsidRPr="006D1799" w:rsidRDefault="00944A2C" w:rsidP="00944A2C">
            <w:pPr>
              <w:jc w:val="both"/>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2018-2019</w:t>
            </w:r>
          </w:p>
        </w:tc>
        <w:tc>
          <w:tcPr>
            <w:tcW w:w="1275"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sz w:val="24"/>
                <w:szCs w:val="24"/>
              </w:rPr>
            </w:pPr>
            <w:r w:rsidRPr="006D1799">
              <w:rPr>
                <w:rFonts w:ascii="Times New Roman" w:hAnsi="Times New Roman" w:cs="Times New Roman"/>
                <w:b/>
                <w:sz w:val="24"/>
                <w:szCs w:val="24"/>
              </w:rPr>
              <w:t>314</w:t>
            </w:r>
          </w:p>
        </w:tc>
        <w:tc>
          <w:tcPr>
            <w:tcW w:w="709"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sz w:val="24"/>
                <w:szCs w:val="24"/>
              </w:rPr>
            </w:pPr>
            <w:r w:rsidRPr="006D1799">
              <w:rPr>
                <w:rFonts w:ascii="Times New Roman" w:hAnsi="Times New Roman" w:cs="Times New Roman"/>
                <w:b/>
                <w:sz w:val="24"/>
                <w:szCs w:val="24"/>
              </w:rPr>
              <w:t>31</w:t>
            </w:r>
          </w:p>
        </w:tc>
        <w:tc>
          <w:tcPr>
            <w:tcW w:w="851"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167</w:t>
            </w:r>
          </w:p>
        </w:tc>
        <w:tc>
          <w:tcPr>
            <w:tcW w:w="708"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99</w:t>
            </w:r>
          </w:p>
        </w:tc>
        <w:tc>
          <w:tcPr>
            <w:tcW w:w="709"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17</w:t>
            </w:r>
          </w:p>
        </w:tc>
        <w:tc>
          <w:tcPr>
            <w:tcW w:w="1418"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37</w:t>
            </w:r>
          </w:p>
        </w:tc>
        <w:tc>
          <w:tcPr>
            <w:tcW w:w="1752"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90,1</w:t>
            </w:r>
          </w:p>
        </w:tc>
        <w:tc>
          <w:tcPr>
            <w:tcW w:w="1185" w:type="dxa"/>
            <w:tcBorders>
              <w:top w:val="single" w:sz="4" w:space="0" w:color="auto"/>
              <w:left w:val="single" w:sz="4" w:space="0" w:color="auto"/>
              <w:right w:val="single" w:sz="4" w:space="0" w:color="auto"/>
            </w:tcBorders>
          </w:tcPr>
          <w:p w:rsidR="00944A2C" w:rsidRPr="006D1799" w:rsidRDefault="00944A2C" w:rsidP="00944A2C">
            <w:pPr>
              <w:jc w:val="center"/>
              <w:rPr>
                <w:rFonts w:ascii="Times New Roman" w:hAnsi="Times New Roman" w:cs="Times New Roman"/>
                <w:b/>
                <w:color w:val="333333"/>
                <w:sz w:val="24"/>
                <w:szCs w:val="24"/>
              </w:rPr>
            </w:pPr>
            <w:r w:rsidRPr="006D1799">
              <w:rPr>
                <w:rFonts w:ascii="Times New Roman" w:hAnsi="Times New Roman" w:cs="Times New Roman"/>
                <w:b/>
                <w:color w:val="333333"/>
                <w:sz w:val="24"/>
                <w:szCs w:val="24"/>
              </w:rPr>
              <w:t>3,3</w:t>
            </w:r>
          </w:p>
        </w:tc>
      </w:tr>
    </w:tbl>
    <w:p w:rsidR="00944A2C" w:rsidRPr="00A77ADD" w:rsidRDefault="006D1799" w:rsidP="006D1799">
      <w:pPr>
        <w:pStyle w:val="a3"/>
        <w:tabs>
          <w:tab w:val="left" w:pos="2175"/>
        </w:tabs>
        <w:spacing w:after="0" w:line="240" w:lineRule="auto"/>
        <w:ind w:left="-284" w:firstLine="283"/>
        <w:jc w:val="both"/>
        <w:rPr>
          <w:rFonts w:ascii="Times New Roman" w:hAnsi="Times New Roman"/>
          <w:sz w:val="24"/>
          <w:szCs w:val="24"/>
        </w:rPr>
      </w:pPr>
      <w:r>
        <w:rPr>
          <w:rFonts w:ascii="Times New Roman" w:hAnsi="Times New Roman"/>
          <w:color w:val="000000"/>
          <w:sz w:val="28"/>
          <w:szCs w:val="28"/>
        </w:rPr>
        <w:t xml:space="preserve">    </w:t>
      </w:r>
      <w:r w:rsidR="00944A2C">
        <w:rPr>
          <w:rFonts w:ascii="Times New Roman" w:hAnsi="Times New Roman"/>
          <w:color w:val="000000"/>
          <w:sz w:val="28"/>
          <w:szCs w:val="28"/>
        </w:rPr>
        <w:t xml:space="preserve"> </w:t>
      </w:r>
      <w:r w:rsidR="00944A2C" w:rsidRPr="00A77ADD">
        <w:rPr>
          <w:rFonts w:ascii="Times New Roman" w:hAnsi="Times New Roman"/>
          <w:color w:val="000000"/>
          <w:sz w:val="24"/>
          <w:szCs w:val="24"/>
        </w:rPr>
        <w:t>Выше районного пока</w:t>
      </w:r>
      <w:r w:rsidR="00944A2C" w:rsidRPr="00A77ADD">
        <w:rPr>
          <w:rFonts w:ascii="Times New Roman" w:hAnsi="Times New Roman"/>
          <w:sz w:val="24"/>
          <w:szCs w:val="24"/>
        </w:rPr>
        <w:t xml:space="preserve">зателя результаты третий год подряд в МБОУ </w:t>
      </w:r>
      <w:proofErr w:type="spellStart"/>
      <w:r w:rsidR="00944A2C" w:rsidRPr="00A77ADD">
        <w:rPr>
          <w:rFonts w:ascii="Times New Roman" w:hAnsi="Times New Roman"/>
          <w:sz w:val="24"/>
          <w:szCs w:val="24"/>
        </w:rPr>
        <w:t>Гнездовской</w:t>
      </w:r>
      <w:proofErr w:type="spellEnd"/>
      <w:r w:rsidR="00944A2C" w:rsidRPr="00A77ADD">
        <w:rPr>
          <w:rFonts w:ascii="Times New Roman" w:hAnsi="Times New Roman"/>
          <w:sz w:val="24"/>
          <w:szCs w:val="24"/>
        </w:rPr>
        <w:t xml:space="preserve"> СШ, МБОУ </w:t>
      </w:r>
      <w:proofErr w:type="spellStart"/>
      <w:r w:rsidR="00944A2C" w:rsidRPr="00A77ADD">
        <w:rPr>
          <w:rFonts w:ascii="Times New Roman" w:hAnsi="Times New Roman"/>
          <w:sz w:val="24"/>
          <w:szCs w:val="24"/>
        </w:rPr>
        <w:t>Кощинской</w:t>
      </w:r>
      <w:proofErr w:type="spellEnd"/>
      <w:r w:rsidR="00944A2C" w:rsidRPr="00A77ADD">
        <w:rPr>
          <w:rFonts w:ascii="Times New Roman" w:hAnsi="Times New Roman"/>
          <w:sz w:val="24"/>
          <w:szCs w:val="24"/>
        </w:rPr>
        <w:t xml:space="preserve"> СШ, МБОУ Печерской СШ, МБОУ </w:t>
      </w:r>
      <w:proofErr w:type="spellStart"/>
      <w:r w:rsidR="00944A2C" w:rsidRPr="00A77ADD">
        <w:rPr>
          <w:rFonts w:ascii="Times New Roman" w:hAnsi="Times New Roman"/>
          <w:sz w:val="24"/>
          <w:szCs w:val="24"/>
        </w:rPr>
        <w:t>МБОУ</w:t>
      </w:r>
      <w:proofErr w:type="spellEnd"/>
      <w:r w:rsidR="00944A2C" w:rsidRPr="00A77ADD">
        <w:rPr>
          <w:rFonts w:ascii="Times New Roman" w:hAnsi="Times New Roman"/>
          <w:sz w:val="24"/>
          <w:szCs w:val="24"/>
        </w:rPr>
        <w:t xml:space="preserve"> </w:t>
      </w:r>
      <w:proofErr w:type="spellStart"/>
      <w:r w:rsidR="00944A2C" w:rsidRPr="00A77ADD">
        <w:rPr>
          <w:rFonts w:ascii="Times New Roman" w:hAnsi="Times New Roman"/>
          <w:sz w:val="24"/>
          <w:szCs w:val="24"/>
        </w:rPr>
        <w:t>Верховской</w:t>
      </w:r>
      <w:proofErr w:type="spellEnd"/>
      <w:r w:rsidR="00944A2C" w:rsidRPr="00A77ADD">
        <w:rPr>
          <w:rFonts w:ascii="Times New Roman" w:hAnsi="Times New Roman"/>
          <w:sz w:val="24"/>
          <w:szCs w:val="24"/>
        </w:rPr>
        <w:t xml:space="preserve"> ОШ, а также в МБОУ Ольшанской ОШ, второй год - в МБОУ </w:t>
      </w:r>
      <w:proofErr w:type="spellStart"/>
      <w:r w:rsidR="00944A2C" w:rsidRPr="00A77ADD">
        <w:rPr>
          <w:rFonts w:ascii="Times New Roman" w:hAnsi="Times New Roman"/>
          <w:sz w:val="24"/>
          <w:szCs w:val="24"/>
        </w:rPr>
        <w:t>Чекулинской</w:t>
      </w:r>
      <w:proofErr w:type="spellEnd"/>
      <w:r w:rsidR="00944A2C" w:rsidRPr="00A77ADD">
        <w:rPr>
          <w:rFonts w:ascii="Times New Roman" w:hAnsi="Times New Roman"/>
          <w:sz w:val="24"/>
          <w:szCs w:val="24"/>
        </w:rPr>
        <w:t xml:space="preserve"> ОШ. </w:t>
      </w:r>
    </w:p>
    <w:p w:rsidR="00944A2C" w:rsidRDefault="00944A2C" w:rsidP="00944A2C">
      <w:pPr>
        <w:pStyle w:val="a3"/>
        <w:tabs>
          <w:tab w:val="left" w:pos="2175"/>
        </w:tabs>
        <w:ind w:left="-567"/>
        <w:jc w:val="center"/>
        <w:rPr>
          <w:rFonts w:ascii="Times New Roman" w:hAnsi="Times New Roman"/>
          <w:b/>
          <w:sz w:val="28"/>
          <w:szCs w:val="28"/>
        </w:rPr>
      </w:pPr>
      <w:r>
        <w:rPr>
          <w:rFonts w:ascii="Times New Roman" w:hAnsi="Times New Roman"/>
          <w:b/>
          <w:noProof/>
          <w:sz w:val="28"/>
          <w:szCs w:val="28"/>
        </w:rPr>
        <w:drawing>
          <wp:inline distT="0" distB="0" distL="0" distR="0">
            <wp:extent cx="6480175" cy="320421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1799" w:rsidRDefault="00944A2C" w:rsidP="00944A2C">
      <w:pPr>
        <w:pStyle w:val="a3"/>
        <w:tabs>
          <w:tab w:val="left" w:pos="2175"/>
        </w:tabs>
        <w:spacing w:after="0"/>
        <w:ind w:left="-567"/>
        <w:jc w:val="both"/>
        <w:rPr>
          <w:rFonts w:ascii="Times New Roman" w:hAnsi="Times New Roman"/>
          <w:sz w:val="28"/>
          <w:szCs w:val="28"/>
        </w:rPr>
      </w:pPr>
      <w:r>
        <w:rPr>
          <w:rFonts w:ascii="Times New Roman" w:hAnsi="Times New Roman"/>
          <w:b/>
          <w:noProof/>
          <w:sz w:val="28"/>
          <w:szCs w:val="28"/>
        </w:rPr>
        <w:lastRenderedPageBreak/>
        <w:drawing>
          <wp:inline distT="0" distB="0" distL="0" distR="0">
            <wp:extent cx="6400800" cy="2973705"/>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sz w:val="28"/>
          <w:szCs w:val="28"/>
        </w:rPr>
        <w:t xml:space="preserve">          </w:t>
      </w:r>
    </w:p>
    <w:p w:rsidR="006D1799" w:rsidRDefault="006D1799" w:rsidP="00944A2C">
      <w:pPr>
        <w:pStyle w:val="a3"/>
        <w:tabs>
          <w:tab w:val="left" w:pos="2175"/>
        </w:tabs>
        <w:spacing w:after="0"/>
        <w:ind w:left="-567"/>
        <w:jc w:val="both"/>
        <w:rPr>
          <w:rFonts w:ascii="Times New Roman" w:hAnsi="Times New Roman"/>
          <w:sz w:val="28"/>
          <w:szCs w:val="28"/>
        </w:rPr>
      </w:pPr>
    </w:p>
    <w:p w:rsidR="00944A2C" w:rsidRPr="00A77ADD" w:rsidRDefault="006D1799" w:rsidP="00120EF5">
      <w:pPr>
        <w:pStyle w:val="a3"/>
        <w:tabs>
          <w:tab w:val="left" w:pos="2175"/>
        </w:tabs>
        <w:spacing w:after="0" w:line="240" w:lineRule="auto"/>
        <w:ind w:left="-142"/>
        <w:jc w:val="both"/>
        <w:rPr>
          <w:rFonts w:ascii="Times New Roman" w:hAnsi="Times New Roman"/>
          <w:sz w:val="24"/>
          <w:szCs w:val="24"/>
        </w:rPr>
      </w:pPr>
      <w:r>
        <w:rPr>
          <w:rFonts w:ascii="Times New Roman" w:hAnsi="Times New Roman"/>
          <w:sz w:val="28"/>
          <w:szCs w:val="28"/>
        </w:rPr>
        <w:t xml:space="preserve">    </w:t>
      </w:r>
      <w:proofErr w:type="gramStart"/>
      <w:r w:rsidR="00944A2C" w:rsidRPr="00A77ADD">
        <w:rPr>
          <w:rFonts w:ascii="Times New Roman" w:hAnsi="Times New Roman"/>
          <w:sz w:val="24"/>
          <w:szCs w:val="24"/>
        </w:rPr>
        <w:t>Результаты ГИА по обязательным предметам имеют тенденцию к снижению: по русскому языку по району показатель имел положительную динамику, но по результатам последних двух лет имеет тенденцию к снижению, снизился средний балл с 4 до 3,7 и качество знаний с 73 до 57, результаты  ГИА по математике по району также имеют отрицательную динамику в течение 2-х лет, наблюдается снижение среднего балла</w:t>
      </w:r>
      <w:proofErr w:type="gramEnd"/>
      <w:r w:rsidR="00944A2C" w:rsidRPr="00A77ADD">
        <w:rPr>
          <w:rFonts w:ascii="Times New Roman" w:hAnsi="Times New Roman"/>
          <w:sz w:val="24"/>
          <w:szCs w:val="24"/>
        </w:rPr>
        <w:t>, качества знаний, среднего балла.</w:t>
      </w:r>
    </w:p>
    <w:p w:rsidR="00944A2C" w:rsidRPr="00A77ADD" w:rsidRDefault="00944A2C" w:rsidP="00120EF5">
      <w:pPr>
        <w:tabs>
          <w:tab w:val="left" w:pos="4410"/>
        </w:tabs>
        <w:ind w:left="-567"/>
        <w:jc w:val="center"/>
        <w:rPr>
          <w:rFonts w:ascii="Times New Roman" w:hAnsi="Times New Roman" w:cs="Times New Roman"/>
          <w:b/>
          <w:sz w:val="24"/>
          <w:szCs w:val="24"/>
        </w:rPr>
      </w:pPr>
      <w:r w:rsidRPr="00A77ADD">
        <w:rPr>
          <w:rFonts w:ascii="Times New Roman" w:hAnsi="Times New Roman" w:cs="Times New Roman"/>
          <w:b/>
          <w:sz w:val="24"/>
          <w:szCs w:val="24"/>
        </w:rPr>
        <w:t>При анализе результатов проведения государственной итоговой аттестации выявлено следующее:</w:t>
      </w:r>
    </w:p>
    <w:p w:rsidR="00944A2C" w:rsidRPr="00A77ADD" w:rsidRDefault="00944A2C" w:rsidP="00120EF5">
      <w:pPr>
        <w:pStyle w:val="a3"/>
        <w:tabs>
          <w:tab w:val="left" w:pos="284"/>
          <w:tab w:val="left" w:pos="2175"/>
        </w:tabs>
        <w:spacing w:after="0" w:line="240" w:lineRule="auto"/>
        <w:ind w:left="-142" w:hanging="284"/>
        <w:jc w:val="both"/>
        <w:rPr>
          <w:rFonts w:ascii="Times New Roman" w:hAnsi="Times New Roman" w:cs="Times New Roman"/>
          <w:sz w:val="24"/>
          <w:szCs w:val="24"/>
        </w:rPr>
      </w:pPr>
      <w:r w:rsidRPr="00A77ADD">
        <w:rPr>
          <w:rFonts w:ascii="Times New Roman" w:hAnsi="Times New Roman" w:cs="Times New Roman"/>
          <w:sz w:val="24"/>
          <w:szCs w:val="24"/>
        </w:rPr>
        <w:t xml:space="preserve">           1. Наблюдается снижение среднего балла по русскому языку и математике.</w:t>
      </w:r>
    </w:p>
    <w:p w:rsidR="00944A2C" w:rsidRPr="00A77ADD" w:rsidRDefault="00944A2C" w:rsidP="00120EF5">
      <w:pPr>
        <w:tabs>
          <w:tab w:val="left" w:pos="284"/>
          <w:tab w:val="left" w:pos="4410"/>
        </w:tabs>
        <w:spacing w:after="0" w:line="240" w:lineRule="auto"/>
        <w:ind w:left="-142" w:hanging="284"/>
        <w:jc w:val="both"/>
        <w:rPr>
          <w:rFonts w:ascii="Times New Roman" w:hAnsi="Times New Roman" w:cs="Times New Roman"/>
          <w:sz w:val="24"/>
          <w:szCs w:val="24"/>
        </w:rPr>
      </w:pPr>
      <w:r w:rsidRPr="00A77ADD">
        <w:rPr>
          <w:rFonts w:ascii="Times New Roman" w:hAnsi="Times New Roman" w:cs="Times New Roman"/>
          <w:sz w:val="24"/>
          <w:szCs w:val="24"/>
        </w:rPr>
        <w:t xml:space="preserve">           2. 84 выпускника из 309 прошли ГИА по обязательным учебным предметам на "4" и "5" без пересдач, что составило 27% (2018-2019 год - 69 человек (22%)). </w:t>
      </w:r>
    </w:p>
    <w:p w:rsidR="00944A2C" w:rsidRPr="00A77ADD" w:rsidRDefault="00944A2C" w:rsidP="00120EF5">
      <w:pPr>
        <w:tabs>
          <w:tab w:val="left" w:pos="284"/>
          <w:tab w:val="left" w:pos="4410"/>
        </w:tabs>
        <w:spacing w:after="0" w:line="240" w:lineRule="auto"/>
        <w:ind w:left="-142" w:hanging="284"/>
        <w:jc w:val="both"/>
        <w:rPr>
          <w:rFonts w:ascii="Times New Roman" w:hAnsi="Times New Roman" w:cs="Times New Roman"/>
          <w:sz w:val="24"/>
          <w:szCs w:val="24"/>
        </w:rPr>
      </w:pPr>
      <w:r w:rsidRPr="00A77ADD">
        <w:rPr>
          <w:rFonts w:ascii="Times New Roman" w:hAnsi="Times New Roman" w:cs="Times New Roman"/>
          <w:sz w:val="24"/>
          <w:szCs w:val="24"/>
        </w:rPr>
        <w:t xml:space="preserve">           3. 10 выпускников получили аттестат об основном общем образовании с отличием (2018-2019 год - 5 человек). </w:t>
      </w:r>
    </w:p>
    <w:p w:rsidR="00944A2C" w:rsidRPr="00A77ADD" w:rsidRDefault="00944A2C" w:rsidP="00120EF5">
      <w:pPr>
        <w:tabs>
          <w:tab w:val="left" w:pos="284"/>
          <w:tab w:val="left" w:pos="4410"/>
        </w:tabs>
        <w:spacing w:after="0" w:line="240" w:lineRule="auto"/>
        <w:ind w:left="-142" w:hanging="284"/>
        <w:jc w:val="both"/>
        <w:rPr>
          <w:rFonts w:ascii="Times New Roman" w:hAnsi="Times New Roman" w:cs="Times New Roman"/>
          <w:sz w:val="24"/>
          <w:szCs w:val="24"/>
        </w:rPr>
      </w:pPr>
      <w:r w:rsidRPr="00A77ADD">
        <w:rPr>
          <w:rFonts w:ascii="Times New Roman" w:hAnsi="Times New Roman" w:cs="Times New Roman"/>
          <w:sz w:val="24"/>
          <w:szCs w:val="24"/>
        </w:rPr>
        <w:t xml:space="preserve">           4. 70 выпускников (23%) не справились с экзаменом по математике (2018-2019 года - 69 человек). </w:t>
      </w:r>
    </w:p>
    <w:p w:rsidR="00944A2C" w:rsidRPr="00A77ADD" w:rsidRDefault="00944A2C" w:rsidP="00120EF5">
      <w:pPr>
        <w:tabs>
          <w:tab w:val="left" w:pos="284"/>
          <w:tab w:val="left" w:pos="4410"/>
        </w:tabs>
        <w:spacing w:after="0" w:line="240" w:lineRule="auto"/>
        <w:ind w:left="-142" w:hanging="284"/>
        <w:jc w:val="both"/>
        <w:rPr>
          <w:rFonts w:ascii="Times New Roman" w:hAnsi="Times New Roman" w:cs="Times New Roman"/>
          <w:sz w:val="24"/>
          <w:szCs w:val="24"/>
        </w:rPr>
      </w:pPr>
      <w:r w:rsidRPr="00A77ADD">
        <w:rPr>
          <w:rFonts w:ascii="Times New Roman" w:hAnsi="Times New Roman" w:cs="Times New Roman"/>
          <w:b/>
          <w:sz w:val="24"/>
          <w:szCs w:val="24"/>
        </w:rPr>
        <w:t xml:space="preserve">           </w:t>
      </w:r>
      <w:r w:rsidRPr="00A77ADD">
        <w:rPr>
          <w:rFonts w:ascii="Times New Roman" w:hAnsi="Times New Roman" w:cs="Times New Roman"/>
          <w:sz w:val="24"/>
          <w:szCs w:val="24"/>
        </w:rPr>
        <w:t>18 выпускников (6%) не справились с экзаменом по русскому языку (2018-2019 год - 5 человек).</w:t>
      </w:r>
    </w:p>
    <w:p w:rsidR="00944A2C" w:rsidRPr="00A77ADD" w:rsidRDefault="00944A2C" w:rsidP="00120EF5">
      <w:pPr>
        <w:tabs>
          <w:tab w:val="left" w:pos="284"/>
          <w:tab w:val="left" w:pos="4410"/>
        </w:tabs>
        <w:spacing w:after="0" w:line="240" w:lineRule="auto"/>
        <w:ind w:left="-142" w:hanging="284"/>
        <w:jc w:val="both"/>
        <w:rPr>
          <w:rFonts w:ascii="Times New Roman" w:hAnsi="Times New Roman" w:cs="Times New Roman"/>
          <w:sz w:val="24"/>
          <w:szCs w:val="24"/>
        </w:rPr>
      </w:pPr>
      <w:r w:rsidRPr="00A77ADD">
        <w:rPr>
          <w:rFonts w:ascii="Times New Roman" w:hAnsi="Times New Roman" w:cs="Times New Roman"/>
          <w:b/>
          <w:sz w:val="24"/>
          <w:szCs w:val="24"/>
        </w:rPr>
        <w:t xml:space="preserve">           </w:t>
      </w:r>
      <w:r w:rsidRPr="00A77ADD">
        <w:rPr>
          <w:rFonts w:ascii="Times New Roman" w:hAnsi="Times New Roman" w:cs="Times New Roman"/>
          <w:sz w:val="24"/>
          <w:szCs w:val="24"/>
        </w:rPr>
        <w:t xml:space="preserve">11 выпускников пересдавали экзамены по двум предметам в осенний период (2018-2019 год - 34 человека). </w:t>
      </w:r>
    </w:p>
    <w:p w:rsidR="00944A2C" w:rsidRPr="00A77ADD" w:rsidRDefault="00944A2C" w:rsidP="00120EF5">
      <w:pPr>
        <w:tabs>
          <w:tab w:val="left" w:pos="284"/>
        </w:tabs>
        <w:spacing w:after="0" w:line="240" w:lineRule="auto"/>
        <w:ind w:left="-142" w:firstLine="142"/>
        <w:jc w:val="both"/>
        <w:rPr>
          <w:rFonts w:ascii="Times New Roman" w:hAnsi="Times New Roman" w:cs="Times New Roman"/>
          <w:sz w:val="24"/>
          <w:szCs w:val="24"/>
        </w:rPr>
      </w:pPr>
      <w:r w:rsidRPr="00A77ADD">
        <w:rPr>
          <w:rFonts w:ascii="Times New Roman" w:hAnsi="Times New Roman" w:cs="Times New Roman"/>
          <w:sz w:val="24"/>
          <w:szCs w:val="24"/>
        </w:rPr>
        <w:t xml:space="preserve">      5. О</w:t>
      </w:r>
      <w:r w:rsidR="00184D99" w:rsidRPr="00A77ADD">
        <w:rPr>
          <w:rFonts w:ascii="Times New Roman" w:hAnsi="Times New Roman" w:cs="Times New Roman"/>
          <w:sz w:val="24"/>
          <w:szCs w:val="24"/>
        </w:rPr>
        <w:t>бразовательные организации</w:t>
      </w:r>
      <w:r w:rsidRPr="00A77ADD">
        <w:rPr>
          <w:rFonts w:ascii="Times New Roman" w:hAnsi="Times New Roman" w:cs="Times New Roman"/>
          <w:sz w:val="24"/>
          <w:szCs w:val="24"/>
        </w:rPr>
        <w:t>, имеющие средний балл выше, чем средний балл по району:</w:t>
      </w:r>
    </w:p>
    <w:p w:rsidR="00944A2C" w:rsidRPr="00A77ADD" w:rsidRDefault="00944A2C" w:rsidP="00120EF5">
      <w:pPr>
        <w:tabs>
          <w:tab w:val="left" w:pos="284"/>
        </w:tabs>
        <w:spacing w:after="0" w:line="240" w:lineRule="auto"/>
        <w:ind w:left="-142" w:firstLine="142"/>
        <w:jc w:val="both"/>
        <w:rPr>
          <w:rFonts w:ascii="Times New Roman" w:hAnsi="Times New Roman" w:cs="Times New Roman"/>
          <w:sz w:val="24"/>
          <w:szCs w:val="24"/>
        </w:rPr>
      </w:pPr>
      <w:r w:rsidRPr="00A77ADD">
        <w:rPr>
          <w:rFonts w:ascii="Times New Roman" w:hAnsi="Times New Roman" w:cs="Times New Roman"/>
          <w:sz w:val="24"/>
          <w:szCs w:val="24"/>
        </w:rPr>
        <w:t xml:space="preserve"> - по 2 обязательным предметам (8 школ): МБОУ </w:t>
      </w:r>
      <w:proofErr w:type="spellStart"/>
      <w:r w:rsidRPr="00A77ADD">
        <w:rPr>
          <w:rFonts w:ascii="Times New Roman" w:hAnsi="Times New Roman" w:cs="Times New Roman"/>
          <w:sz w:val="24"/>
          <w:szCs w:val="24"/>
        </w:rPr>
        <w:t>Гнездовская</w:t>
      </w:r>
      <w:proofErr w:type="spellEnd"/>
      <w:r w:rsidRPr="00A77ADD">
        <w:rPr>
          <w:rFonts w:ascii="Times New Roman" w:hAnsi="Times New Roman" w:cs="Times New Roman"/>
          <w:sz w:val="24"/>
          <w:szCs w:val="24"/>
        </w:rPr>
        <w:t xml:space="preserve"> СШ, МБОУ </w:t>
      </w:r>
      <w:proofErr w:type="spellStart"/>
      <w:r w:rsidRPr="00A77ADD">
        <w:rPr>
          <w:rFonts w:ascii="Times New Roman" w:hAnsi="Times New Roman" w:cs="Times New Roman"/>
          <w:sz w:val="24"/>
          <w:szCs w:val="24"/>
        </w:rPr>
        <w:t>Кощинская</w:t>
      </w:r>
      <w:proofErr w:type="spellEnd"/>
      <w:r w:rsidRPr="00A77ADD">
        <w:rPr>
          <w:rFonts w:ascii="Times New Roman" w:hAnsi="Times New Roman" w:cs="Times New Roman"/>
          <w:sz w:val="24"/>
          <w:szCs w:val="24"/>
        </w:rPr>
        <w:t xml:space="preserve"> СШ, МБОУ Печерская СШ, МБОУ </w:t>
      </w:r>
      <w:proofErr w:type="spellStart"/>
      <w:r w:rsidRPr="00A77ADD">
        <w:rPr>
          <w:rFonts w:ascii="Times New Roman" w:hAnsi="Times New Roman" w:cs="Times New Roman"/>
          <w:sz w:val="24"/>
          <w:szCs w:val="24"/>
        </w:rPr>
        <w:t>Трудиловская</w:t>
      </w:r>
      <w:proofErr w:type="spellEnd"/>
      <w:r w:rsidRPr="00A77ADD">
        <w:rPr>
          <w:rFonts w:ascii="Times New Roman" w:hAnsi="Times New Roman" w:cs="Times New Roman"/>
          <w:sz w:val="24"/>
          <w:szCs w:val="24"/>
        </w:rPr>
        <w:t xml:space="preserve"> СШ, МБОУ </w:t>
      </w:r>
      <w:proofErr w:type="spellStart"/>
      <w:r w:rsidRPr="00A77ADD">
        <w:rPr>
          <w:rFonts w:ascii="Times New Roman" w:hAnsi="Times New Roman" w:cs="Times New Roman"/>
          <w:sz w:val="24"/>
          <w:szCs w:val="24"/>
        </w:rPr>
        <w:t>Архиповская</w:t>
      </w:r>
      <w:proofErr w:type="spellEnd"/>
      <w:r w:rsidRPr="00A77ADD">
        <w:rPr>
          <w:rFonts w:ascii="Times New Roman" w:hAnsi="Times New Roman" w:cs="Times New Roman"/>
          <w:sz w:val="24"/>
          <w:szCs w:val="24"/>
        </w:rPr>
        <w:t xml:space="preserve"> ОШ, МБОУ </w:t>
      </w:r>
      <w:proofErr w:type="spellStart"/>
      <w:r w:rsidRPr="00A77ADD">
        <w:rPr>
          <w:rFonts w:ascii="Times New Roman" w:hAnsi="Times New Roman" w:cs="Times New Roman"/>
          <w:sz w:val="24"/>
          <w:szCs w:val="24"/>
        </w:rPr>
        <w:t>Верховская</w:t>
      </w:r>
      <w:proofErr w:type="spellEnd"/>
      <w:r w:rsidRPr="00A77ADD">
        <w:rPr>
          <w:rFonts w:ascii="Times New Roman" w:hAnsi="Times New Roman" w:cs="Times New Roman"/>
          <w:sz w:val="24"/>
          <w:szCs w:val="24"/>
        </w:rPr>
        <w:t xml:space="preserve"> ОШ, МБОУ </w:t>
      </w:r>
      <w:proofErr w:type="spellStart"/>
      <w:r w:rsidRPr="00A77ADD">
        <w:rPr>
          <w:rFonts w:ascii="Times New Roman" w:hAnsi="Times New Roman" w:cs="Times New Roman"/>
          <w:sz w:val="24"/>
          <w:szCs w:val="24"/>
        </w:rPr>
        <w:t>Моготовская</w:t>
      </w:r>
      <w:proofErr w:type="spellEnd"/>
      <w:r w:rsidRPr="00A77ADD">
        <w:rPr>
          <w:rFonts w:ascii="Times New Roman" w:hAnsi="Times New Roman" w:cs="Times New Roman"/>
          <w:sz w:val="24"/>
          <w:szCs w:val="24"/>
        </w:rPr>
        <w:t xml:space="preserve"> ОШ, МБОУ </w:t>
      </w:r>
      <w:proofErr w:type="spellStart"/>
      <w:r w:rsidRPr="00A77ADD">
        <w:rPr>
          <w:rFonts w:ascii="Times New Roman" w:hAnsi="Times New Roman" w:cs="Times New Roman"/>
          <w:sz w:val="24"/>
          <w:szCs w:val="24"/>
        </w:rPr>
        <w:t>Чекулинская</w:t>
      </w:r>
      <w:proofErr w:type="spellEnd"/>
      <w:r w:rsidRPr="00A77ADD">
        <w:rPr>
          <w:rFonts w:ascii="Times New Roman" w:hAnsi="Times New Roman" w:cs="Times New Roman"/>
          <w:sz w:val="24"/>
          <w:szCs w:val="24"/>
        </w:rPr>
        <w:t xml:space="preserve"> ОШ;</w:t>
      </w:r>
    </w:p>
    <w:p w:rsidR="00944A2C" w:rsidRPr="00A77ADD" w:rsidRDefault="00944A2C" w:rsidP="00120EF5">
      <w:pPr>
        <w:tabs>
          <w:tab w:val="left" w:pos="284"/>
        </w:tabs>
        <w:spacing w:after="0" w:line="240" w:lineRule="auto"/>
        <w:ind w:left="-142" w:firstLine="142"/>
        <w:jc w:val="both"/>
        <w:rPr>
          <w:rFonts w:ascii="Times New Roman" w:hAnsi="Times New Roman" w:cs="Times New Roman"/>
          <w:sz w:val="24"/>
          <w:szCs w:val="24"/>
        </w:rPr>
      </w:pPr>
      <w:r w:rsidRPr="00A77ADD">
        <w:rPr>
          <w:rFonts w:ascii="Times New Roman" w:hAnsi="Times New Roman" w:cs="Times New Roman"/>
          <w:sz w:val="24"/>
          <w:szCs w:val="24"/>
        </w:rPr>
        <w:t>-  по 1 предмету (6 школ):</w:t>
      </w:r>
      <w:r w:rsidRPr="00A77ADD">
        <w:rPr>
          <w:rFonts w:ascii="Times New Roman" w:hAnsi="Times New Roman" w:cs="Times New Roman"/>
          <w:b/>
          <w:sz w:val="24"/>
          <w:szCs w:val="24"/>
        </w:rPr>
        <w:t xml:space="preserve"> </w:t>
      </w:r>
      <w:r w:rsidRPr="00A77ADD">
        <w:rPr>
          <w:rFonts w:ascii="Times New Roman" w:hAnsi="Times New Roman" w:cs="Times New Roman"/>
          <w:sz w:val="24"/>
          <w:szCs w:val="24"/>
        </w:rPr>
        <w:t xml:space="preserve">МБОУ Богородицкая СШ, МБОУ </w:t>
      </w:r>
      <w:proofErr w:type="spellStart"/>
      <w:r w:rsidRPr="00A77ADD">
        <w:rPr>
          <w:rFonts w:ascii="Times New Roman" w:hAnsi="Times New Roman" w:cs="Times New Roman"/>
          <w:sz w:val="24"/>
          <w:szCs w:val="24"/>
        </w:rPr>
        <w:t>Пригорская</w:t>
      </w:r>
      <w:proofErr w:type="spellEnd"/>
      <w:r w:rsidRPr="00A77ADD">
        <w:rPr>
          <w:rFonts w:ascii="Times New Roman" w:hAnsi="Times New Roman" w:cs="Times New Roman"/>
          <w:sz w:val="24"/>
          <w:szCs w:val="24"/>
        </w:rPr>
        <w:t xml:space="preserve"> СШ, МБОУ </w:t>
      </w:r>
      <w:proofErr w:type="spellStart"/>
      <w:r w:rsidRPr="00A77ADD">
        <w:rPr>
          <w:rFonts w:ascii="Times New Roman" w:hAnsi="Times New Roman" w:cs="Times New Roman"/>
          <w:sz w:val="24"/>
          <w:szCs w:val="24"/>
        </w:rPr>
        <w:t>Сметанинская</w:t>
      </w:r>
      <w:proofErr w:type="spellEnd"/>
      <w:r w:rsidRPr="00A77ADD">
        <w:rPr>
          <w:rFonts w:ascii="Times New Roman" w:hAnsi="Times New Roman" w:cs="Times New Roman"/>
          <w:sz w:val="24"/>
          <w:szCs w:val="24"/>
        </w:rPr>
        <w:t xml:space="preserve"> СШ, МБОУ </w:t>
      </w:r>
      <w:proofErr w:type="gramStart"/>
      <w:r w:rsidRPr="00A77ADD">
        <w:rPr>
          <w:rFonts w:ascii="Times New Roman" w:hAnsi="Times New Roman" w:cs="Times New Roman"/>
          <w:sz w:val="24"/>
          <w:szCs w:val="24"/>
        </w:rPr>
        <w:t>Сыр-Липецкая</w:t>
      </w:r>
      <w:proofErr w:type="gramEnd"/>
      <w:r w:rsidRPr="00A77ADD">
        <w:rPr>
          <w:rFonts w:ascii="Times New Roman" w:hAnsi="Times New Roman" w:cs="Times New Roman"/>
          <w:sz w:val="24"/>
          <w:szCs w:val="24"/>
        </w:rPr>
        <w:t xml:space="preserve"> ОШ, МБОУ </w:t>
      </w:r>
      <w:proofErr w:type="spellStart"/>
      <w:r w:rsidRPr="00A77ADD">
        <w:rPr>
          <w:rFonts w:ascii="Times New Roman" w:hAnsi="Times New Roman" w:cs="Times New Roman"/>
          <w:sz w:val="24"/>
          <w:szCs w:val="24"/>
        </w:rPr>
        <w:t>Хохловская</w:t>
      </w:r>
      <w:proofErr w:type="spellEnd"/>
      <w:r w:rsidRPr="00A77ADD">
        <w:rPr>
          <w:rFonts w:ascii="Times New Roman" w:hAnsi="Times New Roman" w:cs="Times New Roman"/>
          <w:sz w:val="24"/>
          <w:szCs w:val="24"/>
        </w:rPr>
        <w:t xml:space="preserve"> СШ, МБОУ </w:t>
      </w:r>
      <w:proofErr w:type="spellStart"/>
      <w:r w:rsidRPr="00A77ADD">
        <w:rPr>
          <w:rFonts w:ascii="Times New Roman" w:hAnsi="Times New Roman" w:cs="Times New Roman"/>
          <w:sz w:val="24"/>
          <w:szCs w:val="24"/>
        </w:rPr>
        <w:t>Дивасовская</w:t>
      </w:r>
      <w:proofErr w:type="spellEnd"/>
      <w:r w:rsidRPr="00A77ADD">
        <w:rPr>
          <w:rFonts w:ascii="Times New Roman" w:hAnsi="Times New Roman" w:cs="Times New Roman"/>
          <w:sz w:val="24"/>
          <w:szCs w:val="24"/>
        </w:rPr>
        <w:t xml:space="preserve"> ОШ;</w:t>
      </w:r>
    </w:p>
    <w:p w:rsidR="0025372F" w:rsidRPr="00A77ADD" w:rsidRDefault="00944A2C" w:rsidP="00CB56FB">
      <w:pPr>
        <w:tabs>
          <w:tab w:val="left" w:pos="284"/>
        </w:tabs>
        <w:spacing w:after="0" w:line="240" w:lineRule="auto"/>
        <w:ind w:left="-142" w:firstLine="142"/>
        <w:jc w:val="both"/>
        <w:rPr>
          <w:rFonts w:ascii="Times New Roman" w:hAnsi="Times New Roman" w:cs="Times New Roman"/>
          <w:sz w:val="24"/>
          <w:szCs w:val="24"/>
        </w:rPr>
      </w:pPr>
      <w:r w:rsidRPr="00A77ADD">
        <w:rPr>
          <w:rFonts w:ascii="Times New Roman" w:hAnsi="Times New Roman" w:cs="Times New Roman"/>
          <w:sz w:val="24"/>
          <w:szCs w:val="24"/>
        </w:rPr>
        <w:t xml:space="preserve">- ниже районных показателей средний балл по двум предметам (8 школ): МБОУ Волоковская ОШ, МБОУ </w:t>
      </w:r>
      <w:proofErr w:type="spellStart"/>
      <w:r w:rsidRPr="00A77ADD">
        <w:rPr>
          <w:rFonts w:ascii="Times New Roman" w:hAnsi="Times New Roman" w:cs="Times New Roman"/>
          <w:sz w:val="24"/>
          <w:szCs w:val="24"/>
        </w:rPr>
        <w:t>Касплянская</w:t>
      </w:r>
      <w:proofErr w:type="spellEnd"/>
      <w:r w:rsidRPr="00A77ADD">
        <w:rPr>
          <w:rFonts w:ascii="Times New Roman" w:hAnsi="Times New Roman" w:cs="Times New Roman"/>
          <w:sz w:val="24"/>
          <w:szCs w:val="24"/>
        </w:rPr>
        <w:t xml:space="preserve"> СШ, МБОУ Катынская СШ, МБОУ Михновская СШ, МБОУ </w:t>
      </w:r>
      <w:proofErr w:type="spellStart"/>
      <w:r w:rsidRPr="00A77ADD">
        <w:rPr>
          <w:rFonts w:ascii="Times New Roman" w:hAnsi="Times New Roman" w:cs="Times New Roman"/>
          <w:sz w:val="24"/>
          <w:szCs w:val="24"/>
        </w:rPr>
        <w:t>Синьковская</w:t>
      </w:r>
      <w:proofErr w:type="spellEnd"/>
      <w:r w:rsidRPr="00A77ADD">
        <w:rPr>
          <w:rFonts w:ascii="Times New Roman" w:hAnsi="Times New Roman" w:cs="Times New Roman"/>
          <w:sz w:val="24"/>
          <w:szCs w:val="24"/>
        </w:rPr>
        <w:t xml:space="preserve"> СШ, МБОУ </w:t>
      </w:r>
      <w:proofErr w:type="spellStart"/>
      <w:r w:rsidRPr="00A77ADD">
        <w:rPr>
          <w:rFonts w:ascii="Times New Roman" w:hAnsi="Times New Roman" w:cs="Times New Roman"/>
          <w:sz w:val="24"/>
          <w:szCs w:val="24"/>
        </w:rPr>
        <w:t>Стабенская</w:t>
      </w:r>
      <w:proofErr w:type="spellEnd"/>
      <w:r w:rsidRPr="00A77ADD">
        <w:rPr>
          <w:rFonts w:ascii="Times New Roman" w:hAnsi="Times New Roman" w:cs="Times New Roman"/>
          <w:sz w:val="24"/>
          <w:szCs w:val="24"/>
        </w:rPr>
        <w:t xml:space="preserve"> СШ, МБОУ </w:t>
      </w:r>
      <w:proofErr w:type="spellStart"/>
      <w:r w:rsidRPr="00A77ADD">
        <w:rPr>
          <w:rFonts w:ascii="Times New Roman" w:hAnsi="Times New Roman" w:cs="Times New Roman"/>
          <w:sz w:val="24"/>
          <w:szCs w:val="24"/>
        </w:rPr>
        <w:t>Талашкинская</w:t>
      </w:r>
      <w:proofErr w:type="spellEnd"/>
      <w:r w:rsidRPr="00A77ADD">
        <w:rPr>
          <w:rFonts w:ascii="Times New Roman" w:hAnsi="Times New Roman" w:cs="Times New Roman"/>
          <w:sz w:val="24"/>
          <w:szCs w:val="24"/>
        </w:rPr>
        <w:t xml:space="preserve"> СШ, МБОУ Ольшанская ОШ.</w:t>
      </w:r>
      <w:r w:rsidR="00120EF5" w:rsidRPr="00A77ADD">
        <w:rPr>
          <w:rFonts w:ascii="Times New Roman" w:hAnsi="Times New Roman" w:cs="Times New Roman"/>
          <w:sz w:val="24"/>
          <w:szCs w:val="24"/>
        </w:rPr>
        <w:t xml:space="preserve">           </w:t>
      </w:r>
    </w:p>
    <w:p w:rsidR="00944A2C" w:rsidRPr="00A77ADD" w:rsidRDefault="0025372F" w:rsidP="00120EF5">
      <w:pPr>
        <w:tabs>
          <w:tab w:val="left" w:pos="284"/>
        </w:tabs>
        <w:spacing w:line="240" w:lineRule="auto"/>
        <w:ind w:left="-142" w:hanging="284"/>
        <w:jc w:val="both"/>
        <w:rPr>
          <w:rFonts w:ascii="Times New Roman" w:hAnsi="Times New Roman" w:cs="Times New Roman"/>
          <w:b/>
          <w:sz w:val="24"/>
          <w:szCs w:val="24"/>
        </w:rPr>
      </w:pPr>
      <w:r w:rsidRPr="00A77ADD">
        <w:rPr>
          <w:rFonts w:ascii="Times New Roman" w:hAnsi="Times New Roman" w:cs="Times New Roman"/>
          <w:sz w:val="24"/>
          <w:szCs w:val="24"/>
        </w:rPr>
        <w:t xml:space="preserve">     </w:t>
      </w:r>
      <w:r w:rsidR="00120EF5" w:rsidRPr="00A77ADD">
        <w:rPr>
          <w:rFonts w:ascii="Times New Roman" w:hAnsi="Times New Roman" w:cs="Times New Roman"/>
          <w:sz w:val="24"/>
          <w:szCs w:val="24"/>
        </w:rPr>
        <w:t xml:space="preserve"> </w:t>
      </w:r>
      <w:r w:rsidR="00944A2C" w:rsidRPr="00A77ADD">
        <w:rPr>
          <w:rFonts w:ascii="Times New Roman" w:hAnsi="Times New Roman" w:cs="Times New Roman"/>
          <w:b/>
          <w:sz w:val="24"/>
          <w:szCs w:val="24"/>
        </w:rPr>
        <w:t>Задачи проведения ГИА в 2021-2022 учебном году:</w:t>
      </w:r>
    </w:p>
    <w:p w:rsidR="00944A2C" w:rsidRPr="00A77ADD" w:rsidRDefault="00944A2C" w:rsidP="00120EF5">
      <w:pPr>
        <w:pStyle w:val="a3"/>
        <w:spacing w:after="0" w:line="240" w:lineRule="auto"/>
        <w:ind w:left="-142" w:hanging="142"/>
        <w:jc w:val="both"/>
        <w:rPr>
          <w:rFonts w:ascii="Times New Roman" w:hAnsi="Times New Roman"/>
          <w:sz w:val="24"/>
          <w:szCs w:val="24"/>
        </w:rPr>
      </w:pPr>
      <w:r w:rsidRPr="00A77ADD">
        <w:rPr>
          <w:rFonts w:ascii="Times New Roman" w:hAnsi="Times New Roman"/>
          <w:sz w:val="24"/>
          <w:szCs w:val="24"/>
        </w:rPr>
        <w:t xml:space="preserve">1. Продолжить подготовку выпускников в течение учебного года, поставить на </w:t>
      </w:r>
      <w:proofErr w:type="spellStart"/>
      <w:r w:rsidRPr="00A77ADD">
        <w:rPr>
          <w:rFonts w:ascii="Times New Roman" w:hAnsi="Times New Roman"/>
          <w:sz w:val="24"/>
          <w:szCs w:val="24"/>
        </w:rPr>
        <w:t>внутришкольный</w:t>
      </w:r>
      <w:proofErr w:type="spellEnd"/>
      <w:r w:rsidRPr="00A77ADD">
        <w:rPr>
          <w:rFonts w:ascii="Times New Roman" w:hAnsi="Times New Roman"/>
          <w:sz w:val="24"/>
          <w:szCs w:val="24"/>
        </w:rPr>
        <w:t xml:space="preserve"> контроль преподавание учебных предметов, по которым есть невысокие и неудовлетворительные результаты;  </w:t>
      </w:r>
    </w:p>
    <w:p w:rsidR="00944A2C" w:rsidRPr="00A77ADD" w:rsidRDefault="00944A2C" w:rsidP="00120EF5">
      <w:pPr>
        <w:pStyle w:val="a3"/>
        <w:spacing w:line="240" w:lineRule="auto"/>
        <w:ind w:left="-142" w:hanging="142"/>
        <w:jc w:val="both"/>
        <w:rPr>
          <w:rFonts w:ascii="Times New Roman" w:hAnsi="Times New Roman"/>
          <w:sz w:val="24"/>
          <w:szCs w:val="24"/>
        </w:rPr>
      </w:pPr>
      <w:r w:rsidRPr="00A77ADD">
        <w:rPr>
          <w:rFonts w:ascii="Times New Roman" w:hAnsi="Times New Roman"/>
          <w:sz w:val="24"/>
          <w:szCs w:val="24"/>
        </w:rPr>
        <w:t xml:space="preserve">2. Уделить пристальное внимание подготовке </w:t>
      </w:r>
      <w:proofErr w:type="gramStart"/>
      <w:r w:rsidRPr="00A77ADD">
        <w:rPr>
          <w:rFonts w:ascii="Times New Roman" w:hAnsi="Times New Roman"/>
          <w:sz w:val="24"/>
          <w:szCs w:val="24"/>
        </w:rPr>
        <w:t>обучающихся</w:t>
      </w:r>
      <w:proofErr w:type="gramEnd"/>
      <w:r w:rsidRPr="00A77ADD">
        <w:rPr>
          <w:rFonts w:ascii="Times New Roman" w:hAnsi="Times New Roman"/>
          <w:sz w:val="24"/>
          <w:szCs w:val="24"/>
        </w:rPr>
        <w:t>;</w:t>
      </w:r>
    </w:p>
    <w:p w:rsidR="00944A2C" w:rsidRPr="00A77ADD" w:rsidRDefault="00944A2C" w:rsidP="00120EF5">
      <w:pPr>
        <w:pStyle w:val="a3"/>
        <w:spacing w:line="240" w:lineRule="auto"/>
        <w:ind w:left="-142" w:hanging="142"/>
        <w:jc w:val="both"/>
        <w:rPr>
          <w:rFonts w:ascii="Times New Roman" w:hAnsi="Times New Roman"/>
          <w:sz w:val="24"/>
          <w:szCs w:val="24"/>
        </w:rPr>
      </w:pPr>
      <w:r w:rsidRPr="00A77ADD">
        <w:rPr>
          <w:rFonts w:ascii="Times New Roman" w:hAnsi="Times New Roman"/>
          <w:sz w:val="24"/>
          <w:szCs w:val="24"/>
        </w:rPr>
        <w:lastRenderedPageBreak/>
        <w:t>3. Провести тщательный отбор выпускников, сдающих профильный экзамен, организовать работу с теми выпускниками, которые не справятся и не имеют мотивации;</w:t>
      </w:r>
    </w:p>
    <w:p w:rsidR="00944A2C" w:rsidRPr="00A77ADD" w:rsidRDefault="00944A2C" w:rsidP="00120EF5">
      <w:pPr>
        <w:pStyle w:val="a3"/>
        <w:spacing w:line="240" w:lineRule="auto"/>
        <w:ind w:left="-142" w:hanging="142"/>
        <w:jc w:val="both"/>
        <w:rPr>
          <w:rFonts w:ascii="Times New Roman" w:hAnsi="Times New Roman"/>
          <w:sz w:val="24"/>
          <w:szCs w:val="24"/>
        </w:rPr>
      </w:pPr>
      <w:r w:rsidRPr="00A77ADD">
        <w:rPr>
          <w:rFonts w:ascii="Times New Roman" w:hAnsi="Times New Roman"/>
          <w:sz w:val="24"/>
          <w:szCs w:val="24"/>
        </w:rPr>
        <w:t>4. Особое внимание уделять подбору кадрового состава.</w:t>
      </w:r>
    </w:p>
    <w:p w:rsidR="00944A2C" w:rsidRPr="00A77ADD" w:rsidRDefault="00944A2C" w:rsidP="00120EF5">
      <w:pPr>
        <w:pStyle w:val="a3"/>
        <w:spacing w:after="0" w:line="240" w:lineRule="auto"/>
        <w:ind w:left="-142" w:hanging="142"/>
        <w:jc w:val="both"/>
        <w:rPr>
          <w:rFonts w:ascii="Times New Roman" w:hAnsi="Times New Roman"/>
          <w:sz w:val="24"/>
          <w:szCs w:val="24"/>
        </w:rPr>
      </w:pPr>
      <w:r w:rsidRPr="00A77ADD">
        <w:rPr>
          <w:rFonts w:ascii="Times New Roman" w:hAnsi="Times New Roman"/>
          <w:sz w:val="24"/>
          <w:szCs w:val="24"/>
        </w:rPr>
        <w:t>5. На сайте ФИПИ в разделе ОГЭ/Аналитические и методические материалы опубликованы методические рекомендации для учителей предметников, подготовленные на основе анализа типичных ошибок участников ОГЭ.</w:t>
      </w:r>
    </w:p>
    <w:p w:rsidR="00944A2C" w:rsidRPr="00A77ADD" w:rsidRDefault="00944A2C" w:rsidP="00120EF5">
      <w:pPr>
        <w:pStyle w:val="rtejustify"/>
        <w:spacing w:before="0" w:beforeAutospacing="0" w:after="0" w:afterAutospacing="0"/>
        <w:ind w:left="-142" w:hanging="142"/>
        <w:jc w:val="both"/>
      </w:pPr>
      <w:r w:rsidRPr="00A77ADD">
        <w:t>6. В каждой образовательной организации должны быть составлены планы по подготовке к проведению государственной итоговой аттестации в 2021-2022 учебном году, приказами должны быть назначены ответственные за проведение ГИА. Образовательные организации должны быть обеспечены нормативной базой, документы сформированы в папках по уровням (федеральный, региональный, муниципальный, школьный.)</w:t>
      </w:r>
    </w:p>
    <w:p w:rsidR="00944A2C" w:rsidRPr="00A77ADD" w:rsidRDefault="00944A2C" w:rsidP="00120EF5">
      <w:pPr>
        <w:pStyle w:val="a3"/>
        <w:spacing w:after="0" w:line="240" w:lineRule="auto"/>
        <w:ind w:left="-142" w:hanging="142"/>
        <w:jc w:val="both"/>
        <w:rPr>
          <w:rFonts w:ascii="Times New Roman" w:hAnsi="Times New Roman"/>
          <w:sz w:val="24"/>
          <w:szCs w:val="24"/>
        </w:rPr>
      </w:pPr>
      <w:r w:rsidRPr="00A77ADD">
        <w:rPr>
          <w:rFonts w:ascii="Times New Roman" w:hAnsi="Times New Roman"/>
          <w:sz w:val="24"/>
          <w:szCs w:val="24"/>
        </w:rPr>
        <w:t>7. Осуществлять своевременное и полное информирование родительской общественности и участников государственной итоговой аттестации о процедуре, особенностях подготовки и сдачи экзаменов.</w:t>
      </w:r>
    </w:p>
    <w:p w:rsidR="006B2713" w:rsidRDefault="006B2713" w:rsidP="00120EF5">
      <w:pPr>
        <w:pStyle w:val="a3"/>
        <w:spacing w:after="0" w:line="240" w:lineRule="auto"/>
        <w:ind w:left="-142" w:hanging="142"/>
        <w:jc w:val="both"/>
        <w:rPr>
          <w:rFonts w:ascii="Times New Roman" w:hAnsi="Times New Roman"/>
          <w:sz w:val="28"/>
          <w:szCs w:val="28"/>
        </w:rPr>
      </w:pPr>
    </w:p>
    <w:p w:rsidR="00F73ADC" w:rsidRPr="006B2713" w:rsidRDefault="0025372F" w:rsidP="00F73ADC">
      <w:pPr>
        <w:pStyle w:val="ConsPlusNormal"/>
        <w:ind w:left="-567" w:firstLine="283"/>
        <w:jc w:val="both"/>
        <w:rPr>
          <w:rFonts w:ascii="Times New Roman" w:hAnsi="Times New Roman" w:cs="Times New Roman"/>
          <w:b/>
          <w:sz w:val="28"/>
          <w:szCs w:val="28"/>
        </w:rPr>
      </w:pPr>
      <w:r>
        <w:rPr>
          <w:rFonts w:ascii="Times New Roman" w:hAnsi="Times New Roman" w:cs="Times New Roman"/>
          <w:b/>
          <w:sz w:val="28"/>
          <w:szCs w:val="28"/>
        </w:rPr>
        <w:t xml:space="preserve"> </w:t>
      </w:r>
      <w:r w:rsidR="006B2713" w:rsidRPr="006B2713">
        <w:rPr>
          <w:rFonts w:ascii="Times New Roman" w:hAnsi="Times New Roman" w:cs="Times New Roman"/>
          <w:b/>
          <w:sz w:val="28"/>
          <w:szCs w:val="28"/>
        </w:rPr>
        <w:t>Всероссийские проверочные работы</w:t>
      </w:r>
    </w:p>
    <w:p w:rsidR="00F73ADC" w:rsidRPr="00A77ADD" w:rsidRDefault="0025372F" w:rsidP="0025372F">
      <w:pPr>
        <w:shd w:val="clear" w:color="auto" w:fill="FFFFFF"/>
        <w:spacing w:after="0" w:line="240" w:lineRule="auto"/>
        <w:ind w:left="-284" w:right="7" w:firstLine="426"/>
        <w:jc w:val="both"/>
        <w:rPr>
          <w:rFonts w:ascii="Times New Roman" w:eastAsia="Times New Roman" w:hAnsi="Times New Roman" w:cs="Times New Roman"/>
          <w:sz w:val="24"/>
          <w:szCs w:val="24"/>
        </w:rPr>
      </w:pPr>
      <w:r>
        <w:rPr>
          <w:rFonts w:ascii="Times New Roman" w:hAnsi="Times New Roman" w:cs="Times New Roman"/>
          <w:sz w:val="28"/>
          <w:szCs w:val="28"/>
        </w:rPr>
        <w:t xml:space="preserve">   </w:t>
      </w:r>
      <w:r w:rsidRPr="00A77ADD">
        <w:rPr>
          <w:rFonts w:ascii="Times New Roman" w:hAnsi="Times New Roman" w:cs="Times New Roman"/>
          <w:sz w:val="24"/>
          <w:szCs w:val="24"/>
        </w:rPr>
        <w:t xml:space="preserve">  </w:t>
      </w:r>
      <w:proofErr w:type="gramStart"/>
      <w:r w:rsidR="00F73ADC" w:rsidRPr="00A77ADD">
        <w:rPr>
          <w:rFonts w:ascii="Times New Roman" w:hAnsi="Times New Roman" w:cs="Times New Roman"/>
          <w:sz w:val="24"/>
          <w:szCs w:val="24"/>
        </w:rPr>
        <w:t xml:space="preserve">В соответствии  с  </w:t>
      </w:r>
      <w:r w:rsidR="00F73ADC" w:rsidRPr="00A77ADD">
        <w:rPr>
          <w:rFonts w:ascii="Times New Roman" w:eastAsia="Times New Roman" w:hAnsi="Times New Roman" w:cs="Times New Roman"/>
          <w:sz w:val="24"/>
          <w:szCs w:val="24"/>
        </w:rPr>
        <w:t>Федеральным законом от 29.12.2012 № 273-ФЗ «Об образовании в Российской Федерации», приказом Федеральной службы по надзору в сфере образования и науки от 11.02.2021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(далее ВПР),  приказом  Департамента Смоленской области по образованию и</w:t>
      </w:r>
      <w:proofErr w:type="gramEnd"/>
      <w:r w:rsidR="00F73ADC" w:rsidRPr="00A77ADD">
        <w:rPr>
          <w:rFonts w:ascii="Times New Roman" w:eastAsia="Times New Roman" w:hAnsi="Times New Roman" w:cs="Times New Roman"/>
          <w:sz w:val="24"/>
          <w:szCs w:val="24"/>
        </w:rPr>
        <w:t xml:space="preserve"> </w:t>
      </w:r>
      <w:proofErr w:type="gramStart"/>
      <w:r w:rsidR="00F73ADC" w:rsidRPr="00A77ADD">
        <w:rPr>
          <w:rFonts w:ascii="Times New Roman" w:eastAsia="Times New Roman" w:hAnsi="Times New Roman" w:cs="Times New Roman"/>
          <w:sz w:val="24"/>
          <w:szCs w:val="24"/>
        </w:rPr>
        <w:t>науке от 17.02.2021 № 111-ОД «Об утверждении порядка проведения всероссийских проверочных работ в общеобразовательных организациях Смоленской области», приказом Департамента Смоленской области по образованию и науке от 17.02.2021 № 114-ОД «О проведении всероссийских проверочных работ в 4-8, 10-11 классах общеобразовательных организациях Смоленской области в 2021 году»,  приказом комитета по образованию муниципального образования «Смоленский район» Смоленской области от 24.02.2021 № 56 «О проведении Всероссийских проверочных</w:t>
      </w:r>
      <w:proofErr w:type="gramEnd"/>
      <w:r w:rsidR="00F73ADC" w:rsidRPr="00A77ADD">
        <w:rPr>
          <w:rFonts w:ascii="Times New Roman" w:eastAsia="Times New Roman" w:hAnsi="Times New Roman" w:cs="Times New Roman"/>
          <w:sz w:val="24"/>
          <w:szCs w:val="24"/>
        </w:rPr>
        <w:t xml:space="preserve"> работ в 2021 году» ВПР проводились образовательными организациями самостоятельно, с использованием единых вариантов заданий для всей Российской Федерации, разрабатываемых на федеральном уровне, которые дают возможность оценить учебные результаты обучающихся по единым критериям.</w:t>
      </w:r>
    </w:p>
    <w:p w:rsidR="00F73ADC" w:rsidRPr="00A77ADD" w:rsidRDefault="00F73ADC" w:rsidP="00CB56FB">
      <w:pPr>
        <w:spacing w:line="240" w:lineRule="auto"/>
        <w:ind w:left="-284" w:firstLine="426"/>
        <w:jc w:val="both"/>
        <w:rPr>
          <w:rFonts w:ascii="Times New Roman" w:eastAsia="Calibri" w:hAnsi="Times New Roman" w:cs="Times New Roman"/>
          <w:sz w:val="24"/>
          <w:szCs w:val="24"/>
          <w:lang w:bidi="en-US"/>
        </w:rPr>
      </w:pPr>
      <w:r w:rsidRPr="00A77ADD">
        <w:rPr>
          <w:rFonts w:ascii="Times New Roman" w:hAnsi="Times New Roman" w:cs="Times New Roman"/>
          <w:sz w:val="24"/>
          <w:szCs w:val="24"/>
        </w:rPr>
        <w:t xml:space="preserve"> </w:t>
      </w:r>
      <w:r w:rsidR="00B34365" w:rsidRPr="00A77ADD">
        <w:rPr>
          <w:rFonts w:ascii="Times New Roman" w:hAnsi="Times New Roman" w:cs="Times New Roman"/>
          <w:sz w:val="24"/>
          <w:szCs w:val="24"/>
        </w:rPr>
        <w:t xml:space="preserve">    </w:t>
      </w:r>
      <w:r w:rsidRPr="00A77ADD">
        <w:rPr>
          <w:rFonts w:ascii="Times New Roman" w:eastAsia="Times New Roman" w:hAnsi="Times New Roman" w:cs="Times New Roman"/>
          <w:sz w:val="24"/>
          <w:szCs w:val="24"/>
        </w:rPr>
        <w:t xml:space="preserve">Результаты ВПР позволили осуществить диагностику достижения предметных и </w:t>
      </w:r>
      <w:proofErr w:type="spellStart"/>
      <w:r w:rsidRPr="00A77ADD">
        <w:rPr>
          <w:rFonts w:ascii="Times New Roman" w:eastAsia="Times New Roman" w:hAnsi="Times New Roman" w:cs="Times New Roman"/>
          <w:sz w:val="24"/>
          <w:szCs w:val="24"/>
        </w:rPr>
        <w:t>метапредметных</w:t>
      </w:r>
      <w:proofErr w:type="spellEnd"/>
      <w:r w:rsidRPr="00A77ADD">
        <w:rPr>
          <w:rFonts w:ascii="Times New Roman" w:eastAsia="Times New Roman" w:hAnsi="Times New Roman" w:cs="Times New Roman"/>
          <w:sz w:val="24"/>
          <w:szCs w:val="24"/>
        </w:rPr>
        <w:t xml:space="preserve"> результатов в соответствии с федеральным государственным образовательным стандартом.  </w:t>
      </w:r>
      <w:r w:rsidRPr="00A77ADD">
        <w:rPr>
          <w:rFonts w:ascii="Times New Roman" w:eastAsia="Times New Roman" w:hAnsi="Times New Roman" w:cs="Times New Roman"/>
          <w:sz w:val="24"/>
          <w:szCs w:val="24"/>
        </w:rPr>
        <w:tab/>
      </w:r>
      <w:proofErr w:type="gramStart"/>
      <w:r w:rsidRPr="00A77ADD">
        <w:rPr>
          <w:rFonts w:ascii="Times New Roman" w:eastAsia="Times New Roman" w:hAnsi="Times New Roman" w:cs="Times New Roman"/>
          <w:sz w:val="24"/>
          <w:szCs w:val="24"/>
        </w:rPr>
        <w:t>Результаты Всероссийских проверочных работ  в 2021 году признаны удовлетворительными (приказ комитета по образованию №246 от 30.06.2021г.</w:t>
      </w:r>
      <w:r w:rsidRPr="00A77ADD">
        <w:rPr>
          <w:rFonts w:ascii="Times New Roman" w:hAnsi="Times New Roman" w:cs="Times New Roman"/>
          <w:sz w:val="24"/>
          <w:szCs w:val="24"/>
        </w:rPr>
        <w:t xml:space="preserve"> «</w:t>
      </w:r>
      <w:r w:rsidRPr="00A77ADD">
        <w:rPr>
          <w:rFonts w:ascii="Times New Roman" w:eastAsia="Times New Roman" w:hAnsi="Times New Roman" w:cs="Times New Roman"/>
          <w:sz w:val="24"/>
          <w:szCs w:val="24"/>
        </w:rPr>
        <w:t>Об итогах  проведения Всероссийских проверочных работ в 2021 году»</w:t>
      </w:r>
      <w:r w:rsidR="0025372F" w:rsidRPr="00A77ADD">
        <w:rPr>
          <w:rFonts w:ascii="Times New Roman" w:eastAsia="Times New Roman" w:hAnsi="Times New Roman" w:cs="Times New Roman"/>
          <w:sz w:val="24"/>
          <w:szCs w:val="24"/>
        </w:rPr>
        <w:t>.</w:t>
      </w:r>
      <w:r w:rsidRPr="00A77ADD">
        <w:rPr>
          <w:rFonts w:ascii="Times New Roman" w:eastAsia="Times New Roman" w:hAnsi="Times New Roman" w:cs="Times New Roman"/>
          <w:sz w:val="24"/>
          <w:szCs w:val="24"/>
        </w:rPr>
        <w:t xml:space="preserve">  </w:t>
      </w:r>
      <w:proofErr w:type="gramEnd"/>
    </w:p>
    <w:p w:rsidR="00F73ADC" w:rsidRPr="00A77ADD" w:rsidRDefault="00016778" w:rsidP="00F73ADC">
      <w:pPr>
        <w:autoSpaceDN w:val="0"/>
        <w:spacing w:after="0" w:line="240" w:lineRule="auto"/>
        <w:ind w:left="-426" w:firstLine="709"/>
        <w:jc w:val="both"/>
        <w:rPr>
          <w:rFonts w:ascii="Times New Roman" w:eastAsia="Calibri" w:hAnsi="Times New Roman" w:cs="Times New Roman"/>
          <w:b/>
          <w:bCs/>
          <w:sz w:val="24"/>
          <w:szCs w:val="24"/>
          <w:lang w:bidi="en-US"/>
        </w:rPr>
      </w:pPr>
      <w:r w:rsidRPr="00A77ADD">
        <w:rPr>
          <w:rFonts w:ascii="Times New Roman" w:eastAsia="Calibri" w:hAnsi="Times New Roman" w:cs="Times New Roman"/>
          <w:b/>
          <w:bCs/>
          <w:sz w:val="24"/>
          <w:szCs w:val="24"/>
          <w:lang w:bidi="en-US"/>
        </w:rPr>
        <w:t>Рекомендации</w:t>
      </w:r>
      <w:r w:rsidR="00184D99" w:rsidRPr="00A77ADD">
        <w:rPr>
          <w:rFonts w:ascii="Times New Roman" w:eastAsia="Calibri" w:hAnsi="Times New Roman" w:cs="Times New Roman"/>
          <w:b/>
          <w:bCs/>
          <w:sz w:val="24"/>
          <w:szCs w:val="24"/>
          <w:lang w:bidi="en-US"/>
        </w:rPr>
        <w:t xml:space="preserve"> по результатам проведения ВПР в 2021 году</w:t>
      </w:r>
      <w:r w:rsidR="00F73ADC" w:rsidRPr="00A77ADD">
        <w:rPr>
          <w:rFonts w:ascii="Times New Roman" w:eastAsia="Calibri" w:hAnsi="Times New Roman" w:cs="Times New Roman"/>
          <w:b/>
          <w:bCs/>
          <w:sz w:val="24"/>
          <w:szCs w:val="24"/>
          <w:lang w:bidi="en-US"/>
        </w:rPr>
        <w:t>:</w:t>
      </w:r>
    </w:p>
    <w:p w:rsidR="0069191E" w:rsidRPr="00A77ADD" w:rsidRDefault="0069191E" w:rsidP="00F73ADC">
      <w:pPr>
        <w:autoSpaceDN w:val="0"/>
        <w:spacing w:after="0" w:line="240" w:lineRule="auto"/>
        <w:ind w:left="-426" w:firstLine="709"/>
        <w:jc w:val="both"/>
        <w:rPr>
          <w:rFonts w:ascii="Times New Roman" w:eastAsia="Calibri" w:hAnsi="Times New Roman" w:cs="Times New Roman"/>
          <w:b/>
          <w:bCs/>
          <w:sz w:val="24"/>
          <w:szCs w:val="24"/>
          <w:lang w:bidi="en-US"/>
        </w:rPr>
      </w:pPr>
    </w:p>
    <w:p w:rsidR="00F73ADC" w:rsidRPr="00A77ADD" w:rsidRDefault="009138CC" w:rsidP="00F73ADC">
      <w:pPr>
        <w:tabs>
          <w:tab w:val="left" w:pos="708"/>
          <w:tab w:val="left" w:pos="1416"/>
          <w:tab w:val="left" w:pos="2124"/>
          <w:tab w:val="left" w:pos="2832"/>
          <w:tab w:val="left" w:pos="3540"/>
          <w:tab w:val="left" w:pos="9235"/>
        </w:tabs>
        <w:autoSpaceDN w:val="0"/>
        <w:spacing w:after="0" w:line="240" w:lineRule="auto"/>
        <w:ind w:left="-426"/>
        <w:jc w:val="both"/>
        <w:rPr>
          <w:rFonts w:ascii="Times New Roman" w:eastAsia="Calibri" w:hAnsi="Times New Roman" w:cs="Times New Roman"/>
          <w:b/>
          <w:bCs/>
          <w:sz w:val="24"/>
          <w:szCs w:val="24"/>
          <w:lang w:bidi="en-US"/>
        </w:rPr>
      </w:pPr>
      <w:r w:rsidRPr="00A77ADD">
        <w:rPr>
          <w:rFonts w:ascii="Times New Roman" w:eastAsia="Calibri" w:hAnsi="Times New Roman" w:cs="Times New Roman"/>
          <w:bCs/>
          <w:sz w:val="24"/>
          <w:szCs w:val="24"/>
          <w:lang w:bidi="en-US"/>
        </w:rPr>
        <w:t xml:space="preserve">  </w:t>
      </w:r>
      <w:r w:rsidR="00F73ADC" w:rsidRPr="00A77ADD">
        <w:rPr>
          <w:rFonts w:ascii="Times New Roman" w:eastAsia="Calibri" w:hAnsi="Times New Roman" w:cs="Times New Roman"/>
          <w:b/>
          <w:bCs/>
          <w:sz w:val="24"/>
          <w:szCs w:val="24"/>
          <w:lang w:bidi="en-US"/>
        </w:rPr>
        <w:t>1. Руководителям РМО:</w:t>
      </w:r>
      <w:r w:rsidR="00F73ADC" w:rsidRPr="00A77ADD">
        <w:rPr>
          <w:rFonts w:ascii="Times New Roman" w:eastAsia="Calibri" w:hAnsi="Times New Roman" w:cs="Times New Roman"/>
          <w:b/>
          <w:bCs/>
          <w:sz w:val="24"/>
          <w:szCs w:val="24"/>
          <w:lang w:bidi="en-US"/>
        </w:rPr>
        <w:tab/>
      </w:r>
      <w:r w:rsidR="00F73ADC" w:rsidRPr="00A77ADD">
        <w:rPr>
          <w:rFonts w:ascii="Times New Roman" w:eastAsia="Calibri" w:hAnsi="Times New Roman" w:cs="Times New Roman"/>
          <w:b/>
          <w:bCs/>
          <w:sz w:val="24"/>
          <w:szCs w:val="24"/>
          <w:lang w:bidi="en-US"/>
        </w:rPr>
        <w:tab/>
      </w:r>
    </w:p>
    <w:p w:rsidR="00F73ADC" w:rsidRPr="00A77ADD" w:rsidRDefault="009138CC" w:rsidP="00F73ADC">
      <w:pPr>
        <w:autoSpaceDN w:val="0"/>
        <w:spacing w:after="0" w:line="240" w:lineRule="auto"/>
        <w:ind w:left="-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 xml:space="preserve">   </w:t>
      </w:r>
      <w:r w:rsidR="00F73ADC" w:rsidRPr="00A77ADD">
        <w:rPr>
          <w:rFonts w:ascii="Times New Roman" w:eastAsia="Calibri" w:hAnsi="Times New Roman" w:cs="Times New Roman"/>
          <w:sz w:val="24"/>
          <w:szCs w:val="24"/>
          <w:lang w:bidi="en-US"/>
        </w:rPr>
        <w:t xml:space="preserve"> </w:t>
      </w:r>
      <w:proofErr w:type="gramStart"/>
      <w:r w:rsidR="00F73ADC" w:rsidRPr="00A77ADD">
        <w:rPr>
          <w:rFonts w:ascii="Times New Roman" w:eastAsia="Calibri" w:hAnsi="Times New Roman" w:cs="Times New Roman"/>
          <w:sz w:val="24"/>
          <w:szCs w:val="24"/>
          <w:lang w:bidi="en-US"/>
        </w:rPr>
        <w:t xml:space="preserve">Провести детальный анализ результатов ВПР (проблемно-ориентированный анализ итогов ВПР) (по следующей схеме: </w:t>
      </w:r>
      <w:proofErr w:type="gramEnd"/>
    </w:p>
    <w:p w:rsidR="00F73ADC" w:rsidRPr="00A77ADD" w:rsidRDefault="009138CC" w:rsidP="00F73ADC">
      <w:pPr>
        <w:autoSpaceDN w:val="0"/>
        <w:spacing w:after="0" w:line="240" w:lineRule="auto"/>
        <w:ind w:left="-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Введение (описание проверочной работы по предмету, структура работы, особенности, см. КИМ ВПР (описание)).</w:t>
      </w:r>
    </w:p>
    <w:p w:rsidR="00F73ADC" w:rsidRPr="00A77ADD" w:rsidRDefault="009138CC" w:rsidP="00F73ADC">
      <w:pPr>
        <w:autoSpaceDN w:val="0"/>
        <w:spacing w:after="0" w:line="240" w:lineRule="auto"/>
        <w:ind w:left="-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 xml:space="preserve"> -</w:t>
      </w:r>
      <w:r w:rsidR="00F73ADC" w:rsidRPr="00A77ADD">
        <w:rPr>
          <w:rFonts w:ascii="Times New Roman" w:eastAsia="Calibri" w:hAnsi="Times New Roman" w:cs="Times New Roman"/>
          <w:sz w:val="24"/>
          <w:szCs w:val="24"/>
          <w:lang w:bidi="en-US"/>
        </w:rPr>
        <w:t xml:space="preserve"> Результаты выполнения участниками ВПР: </w:t>
      </w:r>
    </w:p>
    <w:p w:rsidR="00F73ADC" w:rsidRPr="00A77ADD" w:rsidRDefault="009138CC" w:rsidP="00F73ADC">
      <w:pPr>
        <w:autoSpaceDN w:val="0"/>
        <w:spacing w:after="0" w:line="240" w:lineRule="auto"/>
        <w:ind w:left="-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 xml:space="preserve"> -</w:t>
      </w:r>
      <w:r w:rsidR="00F73ADC" w:rsidRPr="00A77ADD">
        <w:rPr>
          <w:rFonts w:ascii="Times New Roman" w:eastAsia="Calibri" w:hAnsi="Times New Roman" w:cs="Times New Roman"/>
          <w:sz w:val="24"/>
          <w:szCs w:val="24"/>
          <w:lang w:bidi="en-US"/>
        </w:rPr>
        <w:t xml:space="preserve"> Общий анализ результатов;</w:t>
      </w:r>
    </w:p>
    <w:p w:rsidR="00F73ADC" w:rsidRPr="00A77ADD" w:rsidRDefault="00F73ADC" w:rsidP="00F73ADC">
      <w:pPr>
        <w:autoSpaceDN w:val="0"/>
        <w:spacing w:after="0" w:line="240" w:lineRule="auto"/>
        <w:ind w:left="-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 xml:space="preserve"> </w:t>
      </w:r>
      <w:proofErr w:type="gramStart"/>
      <w:r w:rsidR="009138CC" w:rsidRPr="00A77ADD">
        <w:rPr>
          <w:rFonts w:ascii="Times New Roman" w:eastAsia="Calibri" w:hAnsi="Times New Roman" w:cs="Times New Roman"/>
          <w:sz w:val="24"/>
          <w:szCs w:val="24"/>
          <w:lang w:bidi="en-US"/>
        </w:rPr>
        <w:t>-</w:t>
      </w:r>
      <w:r w:rsidRPr="00A77ADD">
        <w:rPr>
          <w:rFonts w:ascii="Times New Roman" w:eastAsia="Calibri" w:hAnsi="Times New Roman" w:cs="Times New Roman"/>
          <w:sz w:val="24"/>
          <w:szCs w:val="24"/>
          <w:lang w:bidi="en-US"/>
        </w:rPr>
        <w:t xml:space="preserve"> Результаты выполнения участниками ВПР по видам деятельности (по каждому заданию, т.е. задание – количество вып</w:t>
      </w:r>
      <w:r w:rsidR="009138CC" w:rsidRPr="00A77ADD">
        <w:rPr>
          <w:rFonts w:ascii="Times New Roman" w:eastAsia="Calibri" w:hAnsi="Times New Roman" w:cs="Times New Roman"/>
          <w:sz w:val="24"/>
          <w:szCs w:val="24"/>
          <w:lang w:bidi="en-US"/>
        </w:rPr>
        <w:t>олнивших участников верно и (%)</w:t>
      </w:r>
      <w:r w:rsidRPr="00A77ADD">
        <w:rPr>
          <w:rFonts w:ascii="Times New Roman" w:eastAsia="Calibri" w:hAnsi="Times New Roman" w:cs="Times New Roman"/>
          <w:sz w:val="24"/>
          <w:szCs w:val="24"/>
          <w:lang w:bidi="en-US"/>
        </w:rPr>
        <w:t>, а также типичные ошибки участников ВПР.</w:t>
      </w:r>
      <w:proofErr w:type="gramEnd"/>
    </w:p>
    <w:p w:rsidR="00F73ADC" w:rsidRPr="00A77ADD" w:rsidRDefault="009138CC" w:rsidP="00F73ADC">
      <w:pPr>
        <w:autoSpaceDN w:val="0"/>
        <w:spacing w:after="0" w:line="240" w:lineRule="auto"/>
        <w:ind w:left="-426"/>
        <w:jc w:val="both"/>
        <w:rPr>
          <w:rFonts w:ascii="Times New Roman" w:eastAsia="Calibri" w:hAnsi="Times New Roman" w:cs="Times New Roman"/>
          <w:b/>
          <w:sz w:val="24"/>
          <w:szCs w:val="24"/>
          <w:lang w:bidi="en-US"/>
        </w:rPr>
      </w:pPr>
      <w:r w:rsidRPr="00A77ADD">
        <w:rPr>
          <w:rFonts w:ascii="Times New Roman" w:eastAsia="Calibri" w:hAnsi="Times New Roman" w:cs="Times New Roman"/>
          <w:b/>
          <w:sz w:val="24"/>
          <w:szCs w:val="24"/>
          <w:lang w:bidi="en-US"/>
        </w:rPr>
        <w:t xml:space="preserve"> </w:t>
      </w:r>
      <w:proofErr w:type="gramStart"/>
      <w:r w:rsidRPr="00A77ADD">
        <w:rPr>
          <w:rFonts w:ascii="Times New Roman" w:eastAsia="Calibri" w:hAnsi="Times New Roman" w:cs="Times New Roman"/>
          <w:b/>
          <w:sz w:val="24"/>
          <w:szCs w:val="24"/>
          <w:lang w:bidi="en-US"/>
        </w:rPr>
        <w:t>Рекомендации)</w:t>
      </w:r>
      <w:proofErr w:type="gramEnd"/>
    </w:p>
    <w:p w:rsidR="00F73ADC" w:rsidRPr="00A77ADD" w:rsidRDefault="009138CC" w:rsidP="00F73ADC">
      <w:pPr>
        <w:autoSpaceDN w:val="0"/>
        <w:spacing w:after="0" w:line="240" w:lineRule="auto"/>
        <w:ind w:left="-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Рассмотреть результаты анализа проведения ВПР на заседании   методического Совета;</w:t>
      </w:r>
    </w:p>
    <w:p w:rsidR="00F73ADC" w:rsidRPr="00A77ADD" w:rsidRDefault="009138CC" w:rsidP="00F73ADC">
      <w:pPr>
        <w:autoSpaceDN w:val="0"/>
        <w:spacing w:after="0" w:line="240" w:lineRule="auto"/>
        <w:ind w:left="-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Предусмотреть различные формы работы по повышению качества знаний;</w:t>
      </w:r>
    </w:p>
    <w:p w:rsidR="00F73ADC" w:rsidRPr="00A77ADD" w:rsidRDefault="009138CC" w:rsidP="00F73ADC">
      <w:pPr>
        <w:autoSpaceDN w:val="0"/>
        <w:spacing w:after="0" w:line="240" w:lineRule="auto"/>
        <w:ind w:left="-426"/>
        <w:jc w:val="both"/>
        <w:rPr>
          <w:rFonts w:ascii="Times New Roman" w:eastAsia="Calibri" w:hAnsi="Times New Roman" w:cs="Times New Roman"/>
          <w:sz w:val="24"/>
          <w:szCs w:val="24"/>
          <w:lang w:bidi="en-US"/>
        </w:rPr>
      </w:pPr>
      <w:proofErr w:type="gramStart"/>
      <w:r w:rsidRPr="00A77ADD">
        <w:rPr>
          <w:rFonts w:ascii="Times New Roman" w:eastAsia="Calibri" w:hAnsi="Times New Roman" w:cs="Times New Roman"/>
          <w:sz w:val="24"/>
          <w:szCs w:val="24"/>
          <w:lang w:bidi="en-US"/>
        </w:rPr>
        <w:lastRenderedPageBreak/>
        <w:t>-</w:t>
      </w:r>
      <w:r w:rsidR="00F73ADC" w:rsidRPr="00A77ADD">
        <w:rPr>
          <w:rFonts w:ascii="Times New Roman" w:eastAsia="Calibri" w:hAnsi="Times New Roman" w:cs="Times New Roman"/>
          <w:sz w:val="24"/>
          <w:szCs w:val="24"/>
          <w:lang w:bidi="en-US"/>
        </w:rPr>
        <w:t xml:space="preserve"> Обеспечить методическое сопровождение работы с педагогами, у которых низкие результаты ВПР, имеются существенные отклонения в отметках ВПР и годовых отметках учащихся, в целях выявления данных причин, а также их устранения, повышения уровня профессионального мастерства педагогов в условиях повышения качества знаний, реализации системно-</w:t>
      </w:r>
      <w:proofErr w:type="spellStart"/>
      <w:r w:rsidR="00F73ADC" w:rsidRPr="00A77ADD">
        <w:rPr>
          <w:rFonts w:ascii="Times New Roman" w:eastAsia="Calibri" w:hAnsi="Times New Roman" w:cs="Times New Roman"/>
          <w:sz w:val="24"/>
          <w:szCs w:val="24"/>
          <w:lang w:bidi="en-US"/>
        </w:rPr>
        <w:t>деятельностного</w:t>
      </w:r>
      <w:proofErr w:type="spellEnd"/>
      <w:r w:rsidR="00F73ADC" w:rsidRPr="00A77ADD">
        <w:rPr>
          <w:rFonts w:ascii="Times New Roman" w:eastAsia="Calibri" w:hAnsi="Times New Roman" w:cs="Times New Roman"/>
          <w:sz w:val="24"/>
          <w:szCs w:val="24"/>
          <w:lang w:bidi="en-US"/>
        </w:rPr>
        <w:t xml:space="preserve"> подхода, объективного оценивания учащихся в соответствии с требованиями ФГОС.</w:t>
      </w:r>
      <w:proofErr w:type="gramEnd"/>
    </w:p>
    <w:p w:rsidR="00F73ADC" w:rsidRPr="00A77ADD" w:rsidRDefault="00F73ADC" w:rsidP="00F73ADC">
      <w:pPr>
        <w:autoSpaceDN w:val="0"/>
        <w:spacing w:after="0" w:line="240" w:lineRule="auto"/>
        <w:ind w:left="-426"/>
        <w:jc w:val="both"/>
        <w:rPr>
          <w:rFonts w:ascii="Times New Roman" w:eastAsia="Calibri" w:hAnsi="Times New Roman" w:cs="Times New Roman"/>
          <w:sz w:val="24"/>
          <w:szCs w:val="24"/>
          <w:lang w:bidi="en-US"/>
        </w:rPr>
      </w:pPr>
    </w:p>
    <w:p w:rsidR="00F73ADC" w:rsidRPr="00A77ADD" w:rsidRDefault="00F73ADC" w:rsidP="00184D99">
      <w:pPr>
        <w:autoSpaceDN w:val="0"/>
        <w:spacing w:after="0" w:line="240" w:lineRule="auto"/>
        <w:ind w:left="-142" w:firstLine="426"/>
        <w:jc w:val="both"/>
        <w:rPr>
          <w:rFonts w:ascii="Times New Roman" w:eastAsia="Calibri" w:hAnsi="Times New Roman" w:cs="Times New Roman"/>
          <w:b/>
          <w:bCs/>
          <w:sz w:val="24"/>
          <w:szCs w:val="24"/>
          <w:lang w:bidi="en-US"/>
        </w:rPr>
      </w:pPr>
      <w:r w:rsidRPr="00A77ADD">
        <w:rPr>
          <w:rFonts w:ascii="Times New Roman" w:eastAsia="Calibri" w:hAnsi="Times New Roman" w:cs="Times New Roman"/>
          <w:b/>
          <w:bCs/>
          <w:sz w:val="24"/>
          <w:szCs w:val="24"/>
          <w:lang w:bidi="en-US"/>
        </w:rPr>
        <w:tab/>
        <w:t>2. Учителям-предметникам:</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Использовать анализ результатов ВПР для повышения качества знаний учащихся и повышения профессиональной компетентности учителя;</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Организовать работу по устранению выявленных пробелов в знаниях учащихся;</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Контролировать полноту выполнения задания, соответствие выполненного задания предложенным формулировкам, оформление работы в соответствии с предложенными требованиями;</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Предусмотреть в рамках текущего и итогового промежуточного контроля применения заданий в формате ВПР;</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Проектировать уроки с позиции системно-</w:t>
      </w:r>
      <w:proofErr w:type="spellStart"/>
      <w:r w:rsidR="00F73ADC" w:rsidRPr="00A77ADD">
        <w:rPr>
          <w:rFonts w:ascii="Times New Roman" w:eastAsia="Calibri" w:hAnsi="Times New Roman" w:cs="Times New Roman"/>
          <w:sz w:val="24"/>
          <w:szCs w:val="24"/>
          <w:lang w:bidi="en-US"/>
        </w:rPr>
        <w:t>деятельностного</w:t>
      </w:r>
      <w:proofErr w:type="spellEnd"/>
      <w:r w:rsidR="00F73ADC" w:rsidRPr="00A77ADD">
        <w:rPr>
          <w:rFonts w:ascii="Times New Roman" w:eastAsia="Calibri" w:hAnsi="Times New Roman" w:cs="Times New Roman"/>
          <w:sz w:val="24"/>
          <w:szCs w:val="24"/>
          <w:lang w:bidi="en-US"/>
        </w:rPr>
        <w:t xml:space="preserve"> подхода с использованием активных методов и приемов обучения, продумывать работу по достижению учащимися не только предметных, но и </w:t>
      </w:r>
      <w:proofErr w:type="spellStart"/>
      <w:r w:rsidR="00F73ADC" w:rsidRPr="00A77ADD">
        <w:rPr>
          <w:rFonts w:ascii="Times New Roman" w:eastAsia="Calibri" w:hAnsi="Times New Roman" w:cs="Times New Roman"/>
          <w:sz w:val="24"/>
          <w:szCs w:val="24"/>
          <w:lang w:bidi="en-US"/>
        </w:rPr>
        <w:t>метапредметных</w:t>
      </w:r>
      <w:proofErr w:type="spellEnd"/>
      <w:r w:rsidR="00F73ADC" w:rsidRPr="00A77ADD">
        <w:rPr>
          <w:rFonts w:ascii="Times New Roman" w:eastAsia="Calibri" w:hAnsi="Times New Roman" w:cs="Times New Roman"/>
          <w:sz w:val="24"/>
          <w:szCs w:val="24"/>
          <w:lang w:bidi="en-US"/>
        </w:rPr>
        <w:t xml:space="preserve"> образовательных результатов;</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Отбирать приемы дифференцированного обучения с учетом выявленного дефицита знаний у  учащихся;</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Разработать и применять индивидуальные маршруты для учащихся с низкими и высокими результатами выполнения ВПР.</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Осуществлять целенаправленную индивидуальную работу с неуспевающими, слабоуспевающими учащимися, учитывая типичные ошибки, допущенные участниками ВПР при выполнении заданий проверочных работ.</w:t>
      </w:r>
    </w:p>
    <w:p w:rsidR="00F73ADC" w:rsidRPr="00A77ADD" w:rsidRDefault="00F73ADC" w:rsidP="00184D99">
      <w:pPr>
        <w:autoSpaceDN w:val="0"/>
        <w:spacing w:after="0" w:line="240" w:lineRule="auto"/>
        <w:ind w:left="-142" w:firstLine="426"/>
        <w:jc w:val="both"/>
        <w:rPr>
          <w:rFonts w:ascii="Times New Roman" w:eastAsia="Calibri" w:hAnsi="Times New Roman" w:cs="Times New Roman"/>
          <w:b/>
          <w:bCs/>
          <w:sz w:val="24"/>
          <w:szCs w:val="24"/>
          <w:lang w:bidi="en-US"/>
        </w:rPr>
      </w:pPr>
      <w:r w:rsidRPr="00A77ADD">
        <w:rPr>
          <w:rFonts w:ascii="Times New Roman" w:eastAsia="Calibri" w:hAnsi="Times New Roman" w:cs="Times New Roman"/>
          <w:b/>
          <w:bCs/>
          <w:sz w:val="24"/>
          <w:szCs w:val="24"/>
          <w:lang w:bidi="en-US"/>
        </w:rPr>
        <w:tab/>
        <w:t>3. Администрациям школ:</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Организовать внеплановый контроль деятельности педагогов, показавших низкие результаты ВПР, имеющие существенное отклонение в отметках ВПР и годовых отметках учащихся, в целях выявления причин и устранения недостатков, а также повышения качества образования;</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Разработать план мероприятий («Дорожную карту») повышения уровня достижения образовательных результатов.</w:t>
      </w:r>
    </w:p>
    <w:p w:rsidR="00F73ADC" w:rsidRPr="00A77ADD" w:rsidRDefault="009138CC" w:rsidP="00184D99">
      <w:pPr>
        <w:autoSpaceDN w:val="0"/>
        <w:spacing w:after="0" w:line="240" w:lineRule="auto"/>
        <w:ind w:left="-142" w:firstLine="426"/>
        <w:jc w:val="both"/>
        <w:rPr>
          <w:rFonts w:ascii="Times New Roman" w:eastAsia="Calibri" w:hAnsi="Times New Roman" w:cs="Times New Roman"/>
          <w:b/>
          <w:bCs/>
          <w:sz w:val="24"/>
          <w:szCs w:val="24"/>
          <w:lang w:bidi="en-US"/>
        </w:rPr>
      </w:pPr>
      <w:r w:rsidRPr="00A77ADD">
        <w:rPr>
          <w:rFonts w:ascii="Times New Roman" w:eastAsia="Calibri" w:hAnsi="Times New Roman" w:cs="Times New Roman"/>
          <w:sz w:val="24"/>
          <w:szCs w:val="24"/>
          <w:lang w:bidi="en-US"/>
        </w:rPr>
        <w:t>-</w:t>
      </w:r>
      <w:r w:rsidR="00F73ADC" w:rsidRPr="00A77ADD">
        <w:rPr>
          <w:rFonts w:ascii="Times New Roman" w:eastAsia="Calibri" w:hAnsi="Times New Roman" w:cs="Times New Roman"/>
          <w:sz w:val="24"/>
          <w:szCs w:val="24"/>
          <w:lang w:bidi="en-US"/>
        </w:rPr>
        <w:t xml:space="preserve"> Рассмотреть результаты анализа результатов ВПР на педагогических советах, а также рассмотреть вопрос о внесении корректировок в рабочие программы учебных предметов.</w:t>
      </w:r>
      <w:r w:rsidR="00F73ADC" w:rsidRPr="00A77ADD">
        <w:rPr>
          <w:rFonts w:ascii="Times New Roman" w:eastAsia="Calibri" w:hAnsi="Times New Roman" w:cs="Times New Roman"/>
          <w:b/>
          <w:bCs/>
          <w:sz w:val="24"/>
          <w:szCs w:val="24"/>
          <w:lang w:bidi="en-US"/>
        </w:rPr>
        <w:tab/>
      </w:r>
    </w:p>
    <w:p w:rsidR="00F73ADC" w:rsidRPr="00A77ADD" w:rsidRDefault="009138CC" w:rsidP="00184D99">
      <w:pPr>
        <w:autoSpaceDN w:val="0"/>
        <w:spacing w:after="0" w:line="240" w:lineRule="auto"/>
        <w:ind w:left="-142" w:firstLine="426"/>
        <w:jc w:val="both"/>
        <w:rPr>
          <w:rFonts w:ascii="Times New Roman" w:eastAsia="Calibri" w:hAnsi="Times New Roman" w:cs="Times New Roman"/>
          <w:sz w:val="24"/>
          <w:szCs w:val="24"/>
          <w:lang w:bidi="en-US"/>
        </w:rPr>
      </w:pPr>
      <w:r w:rsidRPr="00A77ADD">
        <w:rPr>
          <w:rFonts w:ascii="Times New Roman" w:eastAsia="Calibri" w:hAnsi="Times New Roman" w:cs="Times New Roman"/>
          <w:bCs/>
          <w:sz w:val="24"/>
          <w:szCs w:val="24"/>
          <w:lang w:bidi="en-US"/>
        </w:rPr>
        <w:t xml:space="preserve">    </w:t>
      </w:r>
      <w:r w:rsidR="00F73ADC" w:rsidRPr="00A77ADD">
        <w:rPr>
          <w:rFonts w:ascii="Times New Roman" w:eastAsia="Calibri" w:hAnsi="Times New Roman" w:cs="Times New Roman"/>
          <w:bCs/>
          <w:sz w:val="24"/>
          <w:szCs w:val="24"/>
          <w:lang w:bidi="en-US"/>
        </w:rPr>
        <w:t>4. Классным руководителям</w:t>
      </w:r>
      <w:r w:rsidR="00F73ADC" w:rsidRPr="00A77ADD">
        <w:rPr>
          <w:rFonts w:ascii="Times New Roman" w:eastAsia="Calibri" w:hAnsi="Times New Roman" w:cs="Times New Roman"/>
          <w:sz w:val="24"/>
          <w:szCs w:val="24"/>
          <w:lang w:bidi="en-US"/>
        </w:rPr>
        <w:t xml:space="preserve"> довести до сведения родителей (законных представителей) учащихся результаты ВПР.</w:t>
      </w:r>
    </w:p>
    <w:p w:rsidR="00F73ADC" w:rsidRPr="00397139" w:rsidRDefault="00F73ADC" w:rsidP="00F73ADC">
      <w:pPr>
        <w:autoSpaceDN w:val="0"/>
        <w:spacing w:after="0" w:line="240" w:lineRule="auto"/>
        <w:ind w:left="-426"/>
        <w:rPr>
          <w:rFonts w:ascii="Times New Roman" w:eastAsia="Calibri" w:hAnsi="Times New Roman" w:cs="Times New Roman"/>
          <w:sz w:val="28"/>
          <w:szCs w:val="28"/>
          <w:lang w:bidi="en-US"/>
        </w:rPr>
      </w:pPr>
    </w:p>
    <w:p w:rsidR="0059283A" w:rsidRPr="0059283A" w:rsidRDefault="00D61AE4" w:rsidP="00F73ADC">
      <w:pPr>
        <w:spacing w:line="240" w:lineRule="auto"/>
        <w:jc w:val="both"/>
        <w:rPr>
          <w:rFonts w:ascii="Times New Roman" w:hAnsi="Times New Roman" w:cs="Times New Roman"/>
          <w:b/>
          <w:color w:val="000000"/>
          <w:sz w:val="28"/>
          <w:szCs w:val="28"/>
        </w:rPr>
      </w:pPr>
      <w:r w:rsidRPr="009138CC">
        <w:rPr>
          <w:rFonts w:ascii="Times New Roman" w:hAnsi="Times New Roman" w:cs="Times New Roman"/>
          <w:b/>
          <w:color w:val="000000"/>
          <w:sz w:val="28"/>
          <w:szCs w:val="28"/>
        </w:rPr>
        <w:t>2.</w:t>
      </w:r>
      <w:r w:rsidRPr="0059283A">
        <w:rPr>
          <w:rFonts w:ascii="Times New Roman" w:hAnsi="Times New Roman" w:cs="Times New Roman"/>
          <w:b/>
          <w:color w:val="000000"/>
          <w:sz w:val="28"/>
          <w:szCs w:val="28"/>
        </w:rPr>
        <w:t xml:space="preserve">  </w:t>
      </w:r>
      <w:r w:rsidR="0059283A" w:rsidRPr="0059283A">
        <w:rPr>
          <w:rFonts w:ascii="Times New Roman" w:hAnsi="Times New Roman" w:cs="Times New Roman"/>
          <w:b/>
          <w:color w:val="000000"/>
          <w:sz w:val="28"/>
          <w:szCs w:val="28"/>
        </w:rPr>
        <w:t>Система работы со школами с низкими результатами обучения и/или школами, функционирующими в неблагоприятных социальных условиях</w:t>
      </w:r>
    </w:p>
    <w:p w:rsidR="00D61AE4" w:rsidRPr="00A77ADD" w:rsidRDefault="009138CC" w:rsidP="00F73ADC">
      <w:pPr>
        <w:spacing w:line="240" w:lineRule="auto"/>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w:t>
      </w:r>
      <w:proofErr w:type="gramStart"/>
      <w:r w:rsidR="00D61AE4" w:rsidRPr="00A77ADD">
        <w:rPr>
          <w:rFonts w:ascii="Times New Roman" w:eastAsia="Times New Roman" w:hAnsi="Times New Roman" w:cs="Times New Roman"/>
          <w:color w:val="000000"/>
          <w:sz w:val="24"/>
          <w:szCs w:val="24"/>
        </w:rPr>
        <w:t>Система работы со школами с низкими результатами обучения и/или школами, функционирующими в неблагоприятных социальных условиях, предназначена для обеспечения доступа к качественному образованию и выравниванию образовательных результатов обучающихся посредством реализации индивидуальных учебных планов в школах, демонстрирующих низкие результаты, и в школах, работающих в неблагоприятных социальных условиях, через реализацию на основе анализа условий их функционирования адресных и комплексных программ перевода этих</w:t>
      </w:r>
      <w:proofErr w:type="gramEnd"/>
      <w:r w:rsidR="00D61AE4" w:rsidRPr="00A77ADD">
        <w:rPr>
          <w:rFonts w:ascii="Times New Roman" w:eastAsia="Times New Roman" w:hAnsi="Times New Roman" w:cs="Times New Roman"/>
          <w:color w:val="000000"/>
          <w:sz w:val="24"/>
          <w:szCs w:val="24"/>
        </w:rPr>
        <w:t xml:space="preserve"> школ в эффективный режим развития, включая повышение качества преподавания, управления образовательным процессом, а также модернизацию финансово-экономических и материально-технических условий, обеспечение стабильности их эффективного развития.</w:t>
      </w:r>
    </w:p>
    <w:p w:rsidR="00F73ADC" w:rsidRPr="00A77ADD" w:rsidRDefault="00F73ADC" w:rsidP="00F73ADC">
      <w:pPr>
        <w:spacing w:line="240" w:lineRule="auto"/>
        <w:ind w:right="-1" w:firstLine="708"/>
        <w:jc w:val="both"/>
        <w:rPr>
          <w:rFonts w:ascii="Times New Roman" w:hAnsi="Times New Roman" w:cs="Times New Roman"/>
          <w:sz w:val="24"/>
          <w:szCs w:val="24"/>
        </w:rPr>
      </w:pPr>
      <w:proofErr w:type="gramStart"/>
      <w:r w:rsidRPr="00A77ADD">
        <w:rPr>
          <w:rFonts w:ascii="Times New Roman" w:eastAsia="Times New Roman" w:hAnsi="Times New Roman" w:cs="Times New Roman"/>
          <w:sz w:val="24"/>
          <w:szCs w:val="24"/>
        </w:rPr>
        <w:t xml:space="preserve">В 2021 году продолжил свою работу муниципальный образовательный центр на базе МБОУ </w:t>
      </w:r>
      <w:proofErr w:type="spellStart"/>
      <w:r w:rsidRPr="00A77ADD">
        <w:rPr>
          <w:rFonts w:ascii="Times New Roman" w:eastAsia="Times New Roman" w:hAnsi="Times New Roman" w:cs="Times New Roman"/>
          <w:sz w:val="24"/>
          <w:szCs w:val="24"/>
        </w:rPr>
        <w:t>Пригорской</w:t>
      </w:r>
      <w:proofErr w:type="spellEnd"/>
      <w:r w:rsidRPr="00A77ADD">
        <w:rPr>
          <w:rFonts w:ascii="Times New Roman" w:eastAsia="Times New Roman" w:hAnsi="Times New Roman" w:cs="Times New Roman"/>
          <w:sz w:val="24"/>
          <w:szCs w:val="24"/>
        </w:rPr>
        <w:t xml:space="preserve"> СШ, действующий в соответствии с</w:t>
      </w:r>
      <w:r w:rsidRPr="00A77ADD">
        <w:rPr>
          <w:rFonts w:ascii="Times New Roman" w:hAnsi="Times New Roman" w:cs="Times New Roman"/>
          <w:sz w:val="24"/>
          <w:szCs w:val="24"/>
        </w:rPr>
        <w:t xml:space="preserve"> приказами комитета по образованию: </w:t>
      </w:r>
      <w:r w:rsidRPr="00A77ADD">
        <w:rPr>
          <w:rFonts w:ascii="Times New Roman" w:hAnsi="Times New Roman" w:cs="Times New Roman"/>
          <w:sz w:val="24"/>
          <w:szCs w:val="24"/>
        </w:rPr>
        <w:lastRenderedPageBreak/>
        <w:t>№ 73 от 26.02.2018 г. «Об организации деятельности по реализации мероприятия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(утвержден Муниципальный проект</w:t>
      </w:r>
      <w:proofErr w:type="gramEnd"/>
      <w:r w:rsidRPr="00A77ADD">
        <w:rPr>
          <w:rFonts w:ascii="Times New Roman" w:hAnsi="Times New Roman" w:cs="Times New Roman"/>
          <w:sz w:val="24"/>
          <w:szCs w:val="24"/>
        </w:rPr>
        <w:t xml:space="preserve"> «Повышение качества образования в школах с низкими результатами обучения и в школах, функционирующих в неблагоприятных социальных условиях на территории Смоленского района Смоленско</w:t>
      </w:r>
      <w:r w:rsidR="00B929CD" w:rsidRPr="00A77ADD">
        <w:rPr>
          <w:rFonts w:ascii="Times New Roman" w:hAnsi="Times New Roman" w:cs="Times New Roman"/>
          <w:sz w:val="24"/>
          <w:szCs w:val="24"/>
        </w:rPr>
        <w:t>й области на 2018 – 2021 годы»</w:t>
      </w:r>
      <w:r w:rsidRPr="00A77ADD">
        <w:rPr>
          <w:rFonts w:ascii="Times New Roman" w:hAnsi="Times New Roman" w:cs="Times New Roman"/>
          <w:sz w:val="24"/>
          <w:szCs w:val="24"/>
        </w:rPr>
        <w:t xml:space="preserve"> № 82 от 28.02.2018 г. «Об утверждении муниципального проекта «Образовательный центр поддержки и развития муниципальной системы образования». </w:t>
      </w:r>
    </w:p>
    <w:p w:rsidR="00F73ADC" w:rsidRPr="00A77ADD" w:rsidRDefault="00F73ADC" w:rsidP="00F73ADC">
      <w:pPr>
        <w:pStyle w:val="a9"/>
        <w:ind w:firstLine="708"/>
        <w:jc w:val="both"/>
        <w:rPr>
          <w:rFonts w:ascii="Times New Roman" w:hAnsi="Times New Roman" w:cs="Times New Roman"/>
          <w:sz w:val="24"/>
          <w:szCs w:val="24"/>
        </w:rPr>
      </w:pPr>
      <w:r w:rsidRPr="00A77ADD">
        <w:rPr>
          <w:rFonts w:ascii="Times New Roman" w:hAnsi="Times New Roman" w:cs="Times New Roman"/>
          <w:sz w:val="24"/>
          <w:szCs w:val="24"/>
        </w:rPr>
        <w:t>В 2021 году на базе МОЦ были проведены мероприятия</w:t>
      </w:r>
      <w:r w:rsidR="00B929CD" w:rsidRPr="00A77ADD">
        <w:rPr>
          <w:rFonts w:ascii="Times New Roman" w:hAnsi="Times New Roman" w:cs="Times New Roman"/>
          <w:sz w:val="24"/>
          <w:szCs w:val="24"/>
        </w:rPr>
        <w:t xml:space="preserve"> направленные на повышение качества образования в школах с низкими результатами обучения и в школах, функционирующих в неблагоприятных социальных условиях</w:t>
      </w:r>
      <w:r w:rsidRPr="00A77ADD">
        <w:rPr>
          <w:rFonts w:ascii="Times New Roman" w:hAnsi="Times New Roman" w:cs="Times New Roman"/>
          <w:sz w:val="24"/>
          <w:szCs w:val="24"/>
        </w:rPr>
        <w:t>.</w:t>
      </w:r>
    </w:p>
    <w:p w:rsidR="00F73ADC" w:rsidRPr="00A77ADD" w:rsidRDefault="00F73ADC" w:rsidP="001B6A1B">
      <w:pPr>
        <w:spacing w:after="0" w:line="240" w:lineRule="auto"/>
        <w:jc w:val="both"/>
        <w:rPr>
          <w:rFonts w:ascii="Times New Roman" w:hAnsi="Times New Roman" w:cs="Times New Roman"/>
          <w:sz w:val="24"/>
          <w:szCs w:val="24"/>
        </w:rPr>
      </w:pPr>
      <w:r w:rsidRPr="00A77ADD">
        <w:rPr>
          <w:rFonts w:ascii="Times New Roman" w:hAnsi="Times New Roman" w:cs="Times New Roman"/>
          <w:sz w:val="24"/>
          <w:szCs w:val="24"/>
        </w:rPr>
        <w:tab/>
      </w:r>
      <w:proofErr w:type="gramStart"/>
      <w:r w:rsidRPr="00A77ADD">
        <w:rPr>
          <w:rFonts w:ascii="Times New Roman" w:hAnsi="Times New Roman" w:cs="Times New Roman"/>
          <w:sz w:val="24"/>
          <w:szCs w:val="24"/>
        </w:rPr>
        <w:t xml:space="preserve">В соответствии с приказом комитета по образованию </w:t>
      </w:r>
      <w:r w:rsidRPr="00A77ADD">
        <w:rPr>
          <w:rFonts w:ascii="Times New Roman" w:eastAsia="Times New Roman" w:hAnsi="Times New Roman" w:cs="Times New Roman"/>
          <w:sz w:val="24"/>
          <w:szCs w:val="24"/>
        </w:rPr>
        <w:t>от 04.06.2021 г. № 218 «</w:t>
      </w:r>
      <w:r w:rsidRPr="00A77ADD">
        <w:rPr>
          <w:rFonts w:ascii="Times New Roman" w:hAnsi="Times New Roman" w:cs="Times New Roman"/>
          <w:sz w:val="24"/>
          <w:szCs w:val="24"/>
        </w:rPr>
        <w:t xml:space="preserve">О проведении мониторинга качества образования» с 1 по 17 июня 2021 года проведен мониторинг программ повышения качества образования образовательных организаций, включенных в проект «Муниципальный образовательный центр как механизм управления качеством образования, обеспечивающий поддержку школ с низкими результатами обучения и школ, функционирующих в неблагоприятных социальных условиях» </w:t>
      </w:r>
      <w:proofErr w:type="gramEnd"/>
    </w:p>
    <w:p w:rsidR="001B6A1B" w:rsidRPr="00A77ADD" w:rsidRDefault="00F73ADC" w:rsidP="00F73ADC">
      <w:pPr>
        <w:pStyle w:val="a9"/>
        <w:jc w:val="both"/>
        <w:rPr>
          <w:rFonts w:ascii="Times New Roman" w:hAnsi="Times New Roman" w:cs="Times New Roman"/>
          <w:sz w:val="24"/>
          <w:szCs w:val="24"/>
        </w:rPr>
      </w:pPr>
      <w:r w:rsidRPr="00A77ADD">
        <w:rPr>
          <w:rFonts w:ascii="Times New Roman" w:hAnsi="Times New Roman" w:cs="Times New Roman"/>
          <w:sz w:val="24"/>
          <w:szCs w:val="24"/>
        </w:rPr>
        <w:tab/>
        <w:t>По итогам мониторинга (приказ комитета по образованию от 30.06.2021 г. № 247 «По итогам проведения мониторинга качества образования») результаты деятельности школ признан</w:t>
      </w:r>
      <w:r w:rsidR="001B6A1B" w:rsidRPr="00A77ADD">
        <w:rPr>
          <w:rFonts w:ascii="Times New Roman" w:hAnsi="Times New Roman" w:cs="Times New Roman"/>
          <w:sz w:val="24"/>
          <w:szCs w:val="24"/>
        </w:rPr>
        <w:t>ы  удовлетворительными.</w:t>
      </w:r>
    </w:p>
    <w:p w:rsidR="00F73ADC" w:rsidRPr="00A77ADD" w:rsidRDefault="001B6A1B" w:rsidP="00F73ADC">
      <w:pPr>
        <w:pStyle w:val="a9"/>
        <w:jc w:val="both"/>
        <w:rPr>
          <w:rFonts w:ascii="Times New Roman" w:hAnsi="Times New Roman" w:cs="Times New Roman"/>
          <w:b/>
          <w:sz w:val="24"/>
          <w:szCs w:val="24"/>
        </w:rPr>
      </w:pPr>
      <w:r w:rsidRPr="00A77ADD">
        <w:rPr>
          <w:rFonts w:ascii="Times New Roman" w:hAnsi="Times New Roman" w:cs="Times New Roman"/>
          <w:sz w:val="24"/>
          <w:szCs w:val="24"/>
        </w:rPr>
        <w:t xml:space="preserve"> </w:t>
      </w:r>
      <w:r w:rsidR="00F73ADC" w:rsidRPr="00A77ADD">
        <w:rPr>
          <w:rFonts w:ascii="Times New Roman" w:hAnsi="Times New Roman" w:cs="Times New Roman"/>
          <w:b/>
          <w:sz w:val="24"/>
          <w:szCs w:val="24"/>
        </w:rPr>
        <w:t>Руководителям рекомендовано:</w:t>
      </w:r>
    </w:p>
    <w:p w:rsidR="00F73ADC" w:rsidRPr="00A77ADD" w:rsidRDefault="00F73ADC" w:rsidP="00F73ADC">
      <w:pPr>
        <w:pStyle w:val="a9"/>
        <w:jc w:val="both"/>
        <w:rPr>
          <w:rFonts w:ascii="Times New Roman" w:hAnsi="Times New Roman" w:cs="Times New Roman"/>
          <w:sz w:val="24"/>
          <w:szCs w:val="24"/>
        </w:rPr>
      </w:pPr>
      <w:r w:rsidRPr="00A77ADD">
        <w:rPr>
          <w:rFonts w:ascii="Times New Roman" w:hAnsi="Times New Roman" w:cs="Times New Roman"/>
          <w:sz w:val="24"/>
          <w:szCs w:val="24"/>
        </w:rPr>
        <w:t xml:space="preserve">- продолжить </w:t>
      </w:r>
      <w:proofErr w:type="gramStart"/>
      <w:r w:rsidRPr="00A77ADD">
        <w:rPr>
          <w:rFonts w:ascii="Times New Roman" w:hAnsi="Times New Roman" w:cs="Times New Roman"/>
          <w:sz w:val="24"/>
          <w:szCs w:val="24"/>
        </w:rPr>
        <w:t>контроль за</w:t>
      </w:r>
      <w:proofErr w:type="gramEnd"/>
      <w:r w:rsidRPr="00A77ADD">
        <w:rPr>
          <w:rFonts w:ascii="Times New Roman" w:hAnsi="Times New Roman" w:cs="Times New Roman"/>
          <w:sz w:val="24"/>
          <w:szCs w:val="24"/>
        </w:rPr>
        <w:t xml:space="preserve"> уровнем </w:t>
      </w:r>
      <w:proofErr w:type="spellStart"/>
      <w:r w:rsidRPr="00A77ADD">
        <w:rPr>
          <w:rFonts w:ascii="Times New Roman" w:hAnsi="Times New Roman" w:cs="Times New Roman"/>
          <w:sz w:val="24"/>
          <w:szCs w:val="24"/>
        </w:rPr>
        <w:t>обученности</w:t>
      </w:r>
      <w:proofErr w:type="spellEnd"/>
      <w:r w:rsidRPr="00A77ADD">
        <w:rPr>
          <w:rFonts w:ascii="Times New Roman" w:hAnsi="Times New Roman" w:cs="Times New Roman"/>
          <w:sz w:val="24"/>
          <w:szCs w:val="24"/>
        </w:rPr>
        <w:t>, формировани</w:t>
      </w:r>
      <w:r w:rsidR="001B6A1B" w:rsidRPr="00A77ADD">
        <w:rPr>
          <w:rFonts w:ascii="Times New Roman" w:hAnsi="Times New Roman" w:cs="Times New Roman"/>
          <w:sz w:val="24"/>
          <w:szCs w:val="24"/>
        </w:rPr>
        <w:t>ем</w:t>
      </w:r>
      <w:r w:rsidRPr="00A77ADD">
        <w:rPr>
          <w:rFonts w:ascii="Times New Roman" w:hAnsi="Times New Roman" w:cs="Times New Roman"/>
          <w:sz w:val="24"/>
          <w:szCs w:val="24"/>
        </w:rPr>
        <w:t xml:space="preserve"> </w:t>
      </w:r>
      <w:proofErr w:type="spellStart"/>
      <w:r w:rsidRPr="00A77ADD">
        <w:rPr>
          <w:rFonts w:ascii="Times New Roman" w:hAnsi="Times New Roman" w:cs="Times New Roman"/>
          <w:sz w:val="24"/>
          <w:szCs w:val="24"/>
        </w:rPr>
        <w:t>метапредметных</w:t>
      </w:r>
      <w:proofErr w:type="spellEnd"/>
      <w:r w:rsidRPr="00A77ADD">
        <w:rPr>
          <w:rFonts w:ascii="Times New Roman" w:hAnsi="Times New Roman" w:cs="Times New Roman"/>
          <w:sz w:val="24"/>
          <w:szCs w:val="24"/>
        </w:rPr>
        <w:t xml:space="preserve"> результатов, индивидуальных достижений;</w:t>
      </w:r>
    </w:p>
    <w:p w:rsidR="00F73ADC" w:rsidRPr="00A77ADD" w:rsidRDefault="00F73ADC" w:rsidP="00F73ADC">
      <w:pPr>
        <w:pStyle w:val="a9"/>
        <w:jc w:val="both"/>
        <w:rPr>
          <w:rFonts w:ascii="Times New Roman" w:hAnsi="Times New Roman" w:cs="Times New Roman"/>
          <w:sz w:val="24"/>
          <w:szCs w:val="24"/>
        </w:rPr>
      </w:pPr>
      <w:r w:rsidRPr="00A77ADD">
        <w:rPr>
          <w:rFonts w:ascii="Times New Roman" w:hAnsi="Times New Roman" w:cs="Times New Roman"/>
          <w:sz w:val="24"/>
          <w:szCs w:val="24"/>
        </w:rPr>
        <w:t>- продолжить работу с педагогическими кадрами по повышению профессионального мастерства;</w:t>
      </w:r>
    </w:p>
    <w:p w:rsidR="00F73ADC" w:rsidRPr="00A77ADD" w:rsidRDefault="00F73ADC" w:rsidP="00E47FAE">
      <w:pPr>
        <w:pStyle w:val="a9"/>
        <w:jc w:val="both"/>
        <w:rPr>
          <w:rFonts w:ascii="Times New Roman" w:eastAsia="Times New Roman" w:hAnsi="Times New Roman" w:cs="Times New Roman"/>
          <w:color w:val="FF0000"/>
          <w:sz w:val="24"/>
          <w:szCs w:val="24"/>
          <w:u w:val="single"/>
        </w:rPr>
      </w:pPr>
      <w:r w:rsidRPr="00A77ADD">
        <w:rPr>
          <w:rFonts w:ascii="Times New Roman" w:hAnsi="Times New Roman" w:cs="Times New Roman"/>
          <w:sz w:val="24"/>
          <w:szCs w:val="24"/>
        </w:rPr>
        <w:t xml:space="preserve">- развивать социальное партнерство с родительской общественностью, сетевое взаимодействие с образовательными организациями района. </w:t>
      </w:r>
      <w:r w:rsidRPr="00A77ADD">
        <w:rPr>
          <w:rFonts w:ascii="Times New Roman" w:hAnsi="Times New Roman" w:cs="Times New Roman"/>
          <w:sz w:val="24"/>
          <w:szCs w:val="24"/>
        </w:rPr>
        <w:tab/>
      </w:r>
    </w:p>
    <w:p w:rsidR="00F73ADC" w:rsidRPr="00A77ADD" w:rsidRDefault="00F73ADC" w:rsidP="003F427C">
      <w:pPr>
        <w:spacing w:after="0" w:line="240" w:lineRule="auto"/>
        <w:ind w:right="-1" w:firstLine="708"/>
        <w:jc w:val="both"/>
        <w:rPr>
          <w:rFonts w:ascii="Times New Roman" w:hAnsi="Times New Roman" w:cs="Times New Roman"/>
          <w:sz w:val="24"/>
          <w:szCs w:val="24"/>
        </w:rPr>
      </w:pPr>
      <w:r w:rsidRPr="00A77ADD">
        <w:rPr>
          <w:rFonts w:ascii="Times New Roman" w:hAnsi="Times New Roman" w:cs="Times New Roman"/>
          <w:sz w:val="24"/>
          <w:szCs w:val="24"/>
        </w:rPr>
        <w:t xml:space="preserve">В 2021 – 2022 учебном году </w:t>
      </w:r>
      <w:r w:rsidR="003F427C" w:rsidRPr="00A77ADD">
        <w:rPr>
          <w:rFonts w:ascii="Times New Roman" w:hAnsi="Times New Roman" w:cs="Times New Roman"/>
          <w:sz w:val="24"/>
          <w:szCs w:val="24"/>
        </w:rPr>
        <w:t>МБОУ Михновская СШ,</w:t>
      </w:r>
      <w:r w:rsidR="00E47FAE" w:rsidRPr="00A77ADD">
        <w:rPr>
          <w:rFonts w:ascii="Times New Roman" w:hAnsi="Times New Roman" w:cs="Times New Roman"/>
          <w:sz w:val="24"/>
          <w:szCs w:val="24"/>
        </w:rPr>
        <w:t xml:space="preserve"> </w:t>
      </w:r>
      <w:r w:rsidR="003F427C" w:rsidRPr="00A77ADD">
        <w:rPr>
          <w:rFonts w:ascii="Times New Roman" w:hAnsi="Times New Roman" w:cs="Times New Roman"/>
          <w:sz w:val="24"/>
          <w:szCs w:val="24"/>
        </w:rPr>
        <w:t xml:space="preserve">МБОУ </w:t>
      </w:r>
      <w:proofErr w:type="spellStart"/>
      <w:r w:rsidR="003F427C" w:rsidRPr="00A77ADD">
        <w:rPr>
          <w:rFonts w:ascii="Times New Roman" w:hAnsi="Times New Roman" w:cs="Times New Roman"/>
          <w:sz w:val="24"/>
          <w:szCs w:val="24"/>
        </w:rPr>
        <w:t>Касплянская</w:t>
      </w:r>
      <w:proofErr w:type="spellEnd"/>
      <w:r w:rsidR="003F427C" w:rsidRPr="00A77ADD">
        <w:rPr>
          <w:rFonts w:ascii="Times New Roman" w:hAnsi="Times New Roman" w:cs="Times New Roman"/>
          <w:sz w:val="24"/>
          <w:szCs w:val="24"/>
        </w:rPr>
        <w:t xml:space="preserve"> СШ, МБОУ Волоковская ОШ</w:t>
      </w:r>
      <w:r w:rsidRPr="00A77ADD">
        <w:rPr>
          <w:rFonts w:ascii="Times New Roman" w:hAnsi="Times New Roman" w:cs="Times New Roman"/>
          <w:sz w:val="24"/>
          <w:szCs w:val="24"/>
        </w:rPr>
        <w:t>, показа</w:t>
      </w:r>
      <w:r w:rsidR="00CB56FB" w:rsidRPr="00A77ADD">
        <w:rPr>
          <w:rFonts w:ascii="Times New Roman" w:hAnsi="Times New Roman" w:cs="Times New Roman"/>
          <w:sz w:val="24"/>
          <w:szCs w:val="24"/>
        </w:rPr>
        <w:t>ли</w:t>
      </w:r>
      <w:r w:rsidRPr="00A77ADD">
        <w:rPr>
          <w:rFonts w:ascii="Times New Roman" w:hAnsi="Times New Roman" w:cs="Times New Roman"/>
          <w:sz w:val="24"/>
          <w:szCs w:val="24"/>
        </w:rPr>
        <w:t xml:space="preserve"> </w:t>
      </w:r>
      <w:r w:rsidR="003F427C" w:rsidRPr="00A77ADD">
        <w:rPr>
          <w:rFonts w:ascii="Times New Roman" w:hAnsi="Times New Roman" w:cs="Times New Roman"/>
          <w:sz w:val="24"/>
          <w:szCs w:val="24"/>
        </w:rPr>
        <w:t xml:space="preserve">признаки необъективности образовательных </w:t>
      </w:r>
      <w:r w:rsidRPr="00A77ADD">
        <w:rPr>
          <w:rFonts w:ascii="Times New Roman" w:hAnsi="Times New Roman" w:cs="Times New Roman"/>
          <w:sz w:val="24"/>
          <w:szCs w:val="24"/>
        </w:rPr>
        <w:t xml:space="preserve"> результат</w:t>
      </w:r>
      <w:r w:rsidR="003F427C" w:rsidRPr="00A77ADD">
        <w:rPr>
          <w:rFonts w:ascii="Times New Roman" w:hAnsi="Times New Roman" w:cs="Times New Roman"/>
          <w:sz w:val="24"/>
          <w:szCs w:val="24"/>
        </w:rPr>
        <w:t>ов</w:t>
      </w:r>
      <w:r w:rsidR="00B929CD" w:rsidRPr="00A77ADD">
        <w:rPr>
          <w:rFonts w:ascii="Times New Roman" w:hAnsi="Times New Roman" w:cs="Times New Roman"/>
          <w:sz w:val="24"/>
          <w:szCs w:val="24"/>
        </w:rPr>
        <w:t xml:space="preserve"> </w:t>
      </w:r>
      <w:r w:rsidRPr="00A77ADD">
        <w:rPr>
          <w:rFonts w:ascii="Times New Roman" w:hAnsi="Times New Roman" w:cs="Times New Roman"/>
          <w:sz w:val="24"/>
          <w:szCs w:val="24"/>
        </w:rPr>
        <w:t xml:space="preserve">(приказ комитета по образованию </w:t>
      </w:r>
      <w:r w:rsidRPr="00A77ADD">
        <w:rPr>
          <w:rFonts w:ascii="Times New Roman" w:hAnsi="Times New Roman" w:cs="Times New Roman"/>
          <w:sz w:val="24"/>
          <w:szCs w:val="24"/>
          <w:u w:val="single"/>
        </w:rPr>
        <w:t xml:space="preserve">от </w:t>
      </w:r>
      <w:smartTag w:uri="urn:schemas-microsoft-com:office:smarttags" w:element="date">
        <w:smartTagPr>
          <w:attr w:name="ls" w:val="trans"/>
          <w:attr w:name="Month" w:val="09"/>
          <w:attr w:name="Day" w:val="21"/>
          <w:attr w:name="Year" w:val="2021"/>
        </w:smartTagPr>
        <w:r w:rsidRPr="00A77ADD">
          <w:rPr>
            <w:rFonts w:ascii="Times New Roman" w:hAnsi="Times New Roman" w:cs="Times New Roman"/>
            <w:sz w:val="24"/>
            <w:szCs w:val="24"/>
            <w:u w:val="single"/>
          </w:rPr>
          <w:t>21.09.2021</w:t>
        </w:r>
      </w:smartTag>
      <w:r w:rsidRPr="00A77ADD">
        <w:rPr>
          <w:rFonts w:ascii="Times New Roman" w:hAnsi="Times New Roman" w:cs="Times New Roman"/>
          <w:sz w:val="24"/>
          <w:szCs w:val="24"/>
          <w:u w:val="single"/>
        </w:rPr>
        <w:t xml:space="preserve"> № 373</w:t>
      </w:r>
      <w:r w:rsidRPr="00A77ADD">
        <w:rPr>
          <w:rFonts w:ascii="Times New Roman" w:hAnsi="Times New Roman" w:cs="Times New Roman"/>
          <w:sz w:val="24"/>
          <w:szCs w:val="24"/>
        </w:rPr>
        <w:t xml:space="preserve"> «Об организации методической помощи адресной школам с низкими результатами обучения и школам, функционирующим в неблагоприятных социальных условиях, на 202l - 2О22 учебный год»</w:t>
      </w:r>
      <w:r w:rsidR="003F427C" w:rsidRPr="00A77ADD">
        <w:rPr>
          <w:rFonts w:ascii="Times New Roman" w:hAnsi="Times New Roman" w:cs="Times New Roman"/>
          <w:sz w:val="24"/>
          <w:szCs w:val="24"/>
        </w:rPr>
        <w:t>)</w:t>
      </w:r>
      <w:r w:rsidRPr="00A77ADD">
        <w:rPr>
          <w:rFonts w:ascii="Times New Roman" w:hAnsi="Times New Roman" w:cs="Times New Roman"/>
          <w:sz w:val="24"/>
          <w:szCs w:val="24"/>
        </w:rPr>
        <w:t xml:space="preserve">. Из </w:t>
      </w:r>
      <w:r w:rsidR="003F427C" w:rsidRPr="00A77ADD">
        <w:rPr>
          <w:rFonts w:ascii="Times New Roman" w:hAnsi="Times New Roman" w:cs="Times New Roman"/>
          <w:sz w:val="24"/>
          <w:szCs w:val="24"/>
        </w:rPr>
        <w:t xml:space="preserve"> числа</w:t>
      </w:r>
      <w:r w:rsidRPr="00A77ADD">
        <w:rPr>
          <w:rFonts w:ascii="Times New Roman" w:hAnsi="Times New Roman" w:cs="Times New Roman"/>
          <w:sz w:val="24"/>
          <w:szCs w:val="24"/>
        </w:rPr>
        <w:t xml:space="preserve"> опытных руководителей </w:t>
      </w:r>
      <w:r w:rsidR="003F427C" w:rsidRPr="00A77ADD">
        <w:rPr>
          <w:rFonts w:ascii="Times New Roman" w:hAnsi="Times New Roman" w:cs="Times New Roman"/>
          <w:sz w:val="24"/>
          <w:szCs w:val="24"/>
        </w:rPr>
        <w:t xml:space="preserve"> для ОО </w:t>
      </w:r>
      <w:r w:rsidRPr="00A77ADD">
        <w:rPr>
          <w:rFonts w:ascii="Times New Roman" w:hAnsi="Times New Roman" w:cs="Times New Roman"/>
          <w:sz w:val="24"/>
          <w:szCs w:val="24"/>
        </w:rPr>
        <w:t xml:space="preserve">назначены наставники. </w:t>
      </w:r>
    </w:p>
    <w:p w:rsidR="00F73ADC" w:rsidRPr="00A77ADD" w:rsidRDefault="00F73ADC" w:rsidP="00C714CC">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A77ADD">
        <w:rPr>
          <w:rFonts w:ascii="Times New Roman" w:hAnsi="Times New Roman" w:cs="Times New Roman"/>
          <w:sz w:val="24"/>
          <w:szCs w:val="24"/>
        </w:rPr>
        <w:tab/>
        <w:t>В образовательн</w:t>
      </w:r>
      <w:r w:rsidR="003F427C" w:rsidRPr="00A77ADD">
        <w:rPr>
          <w:rFonts w:ascii="Times New Roman" w:hAnsi="Times New Roman" w:cs="Times New Roman"/>
          <w:sz w:val="24"/>
          <w:szCs w:val="24"/>
        </w:rPr>
        <w:t>ых</w:t>
      </w:r>
      <w:r w:rsidRPr="00A77ADD">
        <w:rPr>
          <w:rFonts w:ascii="Times New Roman" w:hAnsi="Times New Roman" w:cs="Times New Roman"/>
          <w:sz w:val="24"/>
          <w:szCs w:val="24"/>
        </w:rPr>
        <w:t xml:space="preserve"> организаци</w:t>
      </w:r>
      <w:r w:rsidR="003F427C" w:rsidRPr="00A77ADD">
        <w:rPr>
          <w:rFonts w:ascii="Times New Roman" w:hAnsi="Times New Roman" w:cs="Times New Roman"/>
          <w:sz w:val="24"/>
          <w:szCs w:val="24"/>
        </w:rPr>
        <w:t>ях</w:t>
      </w:r>
      <w:r w:rsidRPr="00A77ADD">
        <w:rPr>
          <w:rFonts w:ascii="Times New Roman" w:hAnsi="Times New Roman" w:cs="Times New Roman"/>
          <w:sz w:val="24"/>
          <w:szCs w:val="24"/>
        </w:rPr>
        <w:t xml:space="preserve"> разработан</w:t>
      </w:r>
      <w:r w:rsidR="003F427C" w:rsidRPr="00A77ADD">
        <w:rPr>
          <w:rFonts w:ascii="Times New Roman" w:hAnsi="Times New Roman" w:cs="Times New Roman"/>
          <w:sz w:val="24"/>
          <w:szCs w:val="24"/>
        </w:rPr>
        <w:t>ы</w:t>
      </w:r>
      <w:r w:rsidRPr="00A77ADD">
        <w:rPr>
          <w:rFonts w:ascii="Times New Roman" w:hAnsi="Times New Roman" w:cs="Times New Roman"/>
          <w:sz w:val="24"/>
          <w:szCs w:val="24"/>
        </w:rPr>
        <w:t xml:space="preserve"> программ</w:t>
      </w:r>
      <w:r w:rsidR="003F427C" w:rsidRPr="00A77ADD">
        <w:rPr>
          <w:rFonts w:ascii="Times New Roman" w:hAnsi="Times New Roman" w:cs="Times New Roman"/>
          <w:sz w:val="24"/>
          <w:szCs w:val="24"/>
        </w:rPr>
        <w:t>ы</w:t>
      </w:r>
      <w:r w:rsidRPr="00A77ADD">
        <w:rPr>
          <w:rFonts w:ascii="Times New Roman" w:hAnsi="Times New Roman" w:cs="Times New Roman"/>
          <w:sz w:val="24"/>
          <w:szCs w:val="24"/>
        </w:rPr>
        <w:t xml:space="preserve"> (дорожная карта) </w:t>
      </w:r>
      <w:r w:rsidRPr="00A77ADD">
        <w:rPr>
          <w:rFonts w:ascii="Times New Roman" w:hAnsi="Times New Roman" w:cs="Times New Roman"/>
          <w:bCs/>
          <w:sz w:val="24"/>
          <w:szCs w:val="24"/>
        </w:rPr>
        <w:t>«Повышение качества образования обучающихся на 2021-2022 учебный год», реализуются соответствующие мероприятия</w:t>
      </w:r>
      <w:r w:rsidRPr="00A77ADD">
        <w:rPr>
          <w:rFonts w:ascii="Times New Roman" w:hAnsi="Times New Roman" w:cs="Times New Roman"/>
          <w:sz w:val="24"/>
          <w:szCs w:val="24"/>
        </w:rPr>
        <w:t xml:space="preserve"> в соответствии планами работы по повышению качества образования обучающихся. </w:t>
      </w:r>
      <w:r w:rsidR="003F427C" w:rsidRPr="00A77ADD">
        <w:rPr>
          <w:rFonts w:ascii="Times New Roman" w:hAnsi="Times New Roman" w:cs="Times New Roman"/>
          <w:sz w:val="24"/>
          <w:szCs w:val="24"/>
        </w:rPr>
        <w:t>С</w:t>
      </w:r>
      <w:r w:rsidRPr="00A77ADD">
        <w:rPr>
          <w:rFonts w:ascii="Times New Roman" w:hAnsi="Times New Roman" w:cs="Times New Roman"/>
          <w:sz w:val="24"/>
          <w:szCs w:val="24"/>
        </w:rPr>
        <w:t>формирова</w:t>
      </w:r>
      <w:r w:rsidR="003F427C" w:rsidRPr="00A77ADD">
        <w:rPr>
          <w:rFonts w:ascii="Times New Roman" w:hAnsi="Times New Roman" w:cs="Times New Roman"/>
          <w:sz w:val="24"/>
          <w:szCs w:val="24"/>
        </w:rPr>
        <w:t>н</w:t>
      </w:r>
      <w:r w:rsidRPr="00A77ADD">
        <w:rPr>
          <w:rFonts w:ascii="Times New Roman" w:hAnsi="Times New Roman" w:cs="Times New Roman"/>
          <w:sz w:val="24"/>
          <w:szCs w:val="24"/>
        </w:rPr>
        <w:t xml:space="preserve"> план повышения квалификации педагогических работников</w:t>
      </w:r>
      <w:r w:rsidR="003F427C" w:rsidRPr="00A77ADD">
        <w:rPr>
          <w:rFonts w:ascii="Times New Roman" w:hAnsi="Times New Roman" w:cs="Times New Roman"/>
          <w:sz w:val="24"/>
          <w:szCs w:val="24"/>
        </w:rPr>
        <w:t>.</w:t>
      </w:r>
      <w:r w:rsidRPr="00A77ADD">
        <w:rPr>
          <w:rFonts w:ascii="Times New Roman" w:hAnsi="Times New Roman" w:cs="Times New Roman"/>
          <w:sz w:val="24"/>
          <w:szCs w:val="24"/>
        </w:rPr>
        <w:t xml:space="preserve"> </w:t>
      </w:r>
    </w:p>
    <w:p w:rsidR="003A5438" w:rsidRDefault="00D61AE4" w:rsidP="00B929CD">
      <w:pPr>
        <w:pStyle w:val="ConsPlusNormal"/>
        <w:ind w:firstLine="426"/>
        <w:jc w:val="both"/>
        <w:rPr>
          <w:rFonts w:ascii="Times New Roman" w:hAnsi="Times New Roman" w:cs="Times New Roman"/>
          <w:b/>
          <w:color w:val="000000"/>
          <w:sz w:val="28"/>
          <w:szCs w:val="28"/>
        </w:rPr>
      </w:pPr>
      <w:r w:rsidRPr="00636B98">
        <w:rPr>
          <w:rFonts w:ascii="Times New Roman" w:hAnsi="Times New Roman" w:cs="Times New Roman"/>
          <w:b/>
          <w:color w:val="000000"/>
          <w:sz w:val="28"/>
          <w:szCs w:val="28"/>
        </w:rPr>
        <w:t>3.</w:t>
      </w:r>
      <w:r w:rsidR="003A5438">
        <w:rPr>
          <w:rFonts w:ascii="Times New Roman" w:hAnsi="Times New Roman" w:cs="Times New Roman"/>
          <w:b/>
          <w:color w:val="000000"/>
          <w:sz w:val="28"/>
          <w:szCs w:val="28"/>
        </w:rPr>
        <w:t xml:space="preserve">Организация  работы  по </w:t>
      </w:r>
      <w:r w:rsidR="003A5438" w:rsidRPr="00636B98">
        <w:rPr>
          <w:rFonts w:ascii="Times New Roman" w:eastAsia="Times New Roman" w:hAnsi="Times New Roman" w:cs="Times New Roman"/>
          <w:b/>
          <w:color w:val="000000"/>
          <w:sz w:val="28"/>
          <w:szCs w:val="28"/>
        </w:rPr>
        <w:t>выявлени</w:t>
      </w:r>
      <w:r w:rsidR="003A5438">
        <w:rPr>
          <w:rFonts w:ascii="Times New Roman" w:eastAsia="Times New Roman" w:hAnsi="Times New Roman" w:cs="Times New Roman"/>
          <w:b/>
          <w:color w:val="000000"/>
          <w:sz w:val="28"/>
          <w:szCs w:val="28"/>
        </w:rPr>
        <w:t>ю</w:t>
      </w:r>
      <w:r w:rsidR="003A5438" w:rsidRPr="00636B98">
        <w:rPr>
          <w:rFonts w:ascii="Times New Roman" w:eastAsia="Times New Roman" w:hAnsi="Times New Roman" w:cs="Times New Roman"/>
          <w:b/>
          <w:color w:val="000000"/>
          <w:sz w:val="28"/>
          <w:szCs w:val="28"/>
        </w:rPr>
        <w:t>, поддержк</w:t>
      </w:r>
      <w:r w:rsidR="003A5438">
        <w:rPr>
          <w:rFonts w:ascii="Times New Roman" w:eastAsia="Times New Roman" w:hAnsi="Times New Roman" w:cs="Times New Roman"/>
          <w:b/>
          <w:color w:val="000000"/>
          <w:sz w:val="28"/>
          <w:szCs w:val="28"/>
        </w:rPr>
        <w:t>е</w:t>
      </w:r>
      <w:r w:rsidR="003A5438" w:rsidRPr="00636B98">
        <w:rPr>
          <w:rFonts w:ascii="Times New Roman" w:eastAsia="Times New Roman" w:hAnsi="Times New Roman" w:cs="Times New Roman"/>
          <w:b/>
          <w:color w:val="000000"/>
          <w:sz w:val="28"/>
          <w:szCs w:val="28"/>
        </w:rPr>
        <w:t xml:space="preserve"> и развити</w:t>
      </w:r>
      <w:r w:rsidR="003A5438">
        <w:rPr>
          <w:rFonts w:ascii="Times New Roman" w:eastAsia="Times New Roman" w:hAnsi="Times New Roman" w:cs="Times New Roman"/>
          <w:b/>
          <w:color w:val="000000"/>
          <w:sz w:val="28"/>
          <w:szCs w:val="28"/>
        </w:rPr>
        <w:t>ю</w:t>
      </w:r>
      <w:r w:rsidR="003A5438" w:rsidRPr="00636B98">
        <w:rPr>
          <w:rFonts w:ascii="Times New Roman" w:eastAsia="Times New Roman" w:hAnsi="Times New Roman" w:cs="Times New Roman"/>
          <w:b/>
          <w:color w:val="000000"/>
          <w:sz w:val="28"/>
          <w:szCs w:val="28"/>
        </w:rPr>
        <w:t xml:space="preserve"> способностей и талантов у детей</w:t>
      </w:r>
      <w:r w:rsidR="003A5438" w:rsidRPr="00636B98">
        <w:rPr>
          <w:rFonts w:ascii="Times New Roman" w:eastAsia="Times New Roman" w:hAnsi="Times New Roman" w:cs="Times New Roman"/>
          <w:color w:val="000000"/>
          <w:sz w:val="28"/>
          <w:szCs w:val="28"/>
        </w:rPr>
        <w:t xml:space="preserve"> </w:t>
      </w:r>
      <w:r w:rsidR="003A5438" w:rsidRPr="003A5438">
        <w:rPr>
          <w:rFonts w:ascii="Times New Roman" w:eastAsia="Times New Roman" w:hAnsi="Times New Roman" w:cs="Times New Roman"/>
          <w:b/>
          <w:color w:val="000000"/>
          <w:sz w:val="28"/>
          <w:szCs w:val="28"/>
        </w:rPr>
        <w:t>и молодежи</w:t>
      </w:r>
    </w:p>
    <w:p w:rsidR="00D61AE4" w:rsidRPr="00A77ADD" w:rsidRDefault="00D61AE4" w:rsidP="00B929CD">
      <w:pPr>
        <w:pStyle w:val="ConsPlusNormal"/>
        <w:ind w:firstLine="426"/>
        <w:jc w:val="both"/>
        <w:rPr>
          <w:rFonts w:ascii="Times New Roman" w:eastAsia="Times New Roman" w:hAnsi="Times New Roman" w:cs="Times New Roman"/>
          <w:color w:val="000000"/>
          <w:sz w:val="24"/>
          <w:szCs w:val="24"/>
        </w:rPr>
      </w:pPr>
      <w:r w:rsidRPr="00636B98">
        <w:rPr>
          <w:rFonts w:ascii="Times New Roman" w:hAnsi="Times New Roman" w:cs="Times New Roman"/>
          <w:color w:val="000000"/>
          <w:sz w:val="28"/>
          <w:szCs w:val="28"/>
        </w:rPr>
        <w:t xml:space="preserve"> </w:t>
      </w:r>
      <w:r w:rsidRPr="00A77ADD">
        <w:rPr>
          <w:rFonts w:ascii="Times New Roman" w:eastAsia="Times New Roman" w:hAnsi="Times New Roman" w:cs="Times New Roman"/>
          <w:color w:val="000000"/>
          <w:sz w:val="24"/>
          <w:szCs w:val="24"/>
        </w:rPr>
        <w:t>Система выявления, поддержки и развития способностей и талантов у детей и молодежи</w:t>
      </w:r>
      <w:r w:rsidRPr="00A77ADD">
        <w:rPr>
          <w:sz w:val="24"/>
          <w:szCs w:val="24"/>
        </w:rPr>
        <w:t xml:space="preserve"> </w:t>
      </w:r>
      <w:r w:rsidRPr="00A77ADD">
        <w:rPr>
          <w:rFonts w:ascii="Times New Roman" w:eastAsia="Times New Roman" w:hAnsi="Times New Roman" w:cs="Times New Roman"/>
          <w:color w:val="000000"/>
          <w:sz w:val="24"/>
          <w:szCs w:val="24"/>
        </w:rPr>
        <w:t xml:space="preserve">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 </w:t>
      </w:r>
      <w:proofErr w:type="gramStart"/>
      <w:r w:rsidRPr="00A77ADD">
        <w:rPr>
          <w:rFonts w:ascii="Times New Roman" w:eastAsia="Times New Roman" w:hAnsi="Times New Roman" w:cs="Times New Roman"/>
          <w:color w:val="000000"/>
          <w:sz w:val="24"/>
          <w:szCs w:val="24"/>
        </w:rPr>
        <w:t>Система выявления, поддержки и развития способностей и талантов у детей и молодежи включает в себя определение качества и проведение оценки выявления, поддержку и развитие способностей и талантов у детей и молодежи с учетом требований федерального,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w:t>
      </w:r>
      <w:proofErr w:type="gramEnd"/>
      <w:r w:rsidRPr="00A77ADD">
        <w:rPr>
          <w:rFonts w:ascii="Times New Roman" w:eastAsia="Times New Roman" w:hAnsi="Times New Roman" w:cs="Times New Roman"/>
          <w:color w:val="000000"/>
          <w:sz w:val="24"/>
          <w:szCs w:val="24"/>
        </w:rPr>
        <w:t xml:space="preserve"> образования.</w:t>
      </w:r>
    </w:p>
    <w:p w:rsidR="0059283A" w:rsidRPr="00A77ADD" w:rsidRDefault="0059283A" w:rsidP="00B929CD">
      <w:pPr>
        <w:shd w:val="clear" w:color="auto" w:fill="FFFFFF"/>
        <w:spacing w:line="240" w:lineRule="auto"/>
        <w:ind w:right="-144"/>
        <w:jc w:val="both"/>
        <w:rPr>
          <w:rFonts w:ascii="Times New Roman" w:hAnsi="Times New Roman" w:cs="Times New Roman"/>
          <w:sz w:val="24"/>
          <w:szCs w:val="24"/>
        </w:rPr>
      </w:pPr>
      <w:r w:rsidRPr="00A77ADD">
        <w:rPr>
          <w:rFonts w:ascii="Times New Roman" w:hAnsi="Times New Roman" w:cs="Times New Roman"/>
          <w:sz w:val="24"/>
          <w:szCs w:val="24"/>
        </w:rPr>
        <w:lastRenderedPageBreak/>
        <w:t xml:space="preserve">     </w:t>
      </w:r>
      <w:proofErr w:type="gramStart"/>
      <w:r w:rsidRPr="00A77ADD">
        <w:rPr>
          <w:rFonts w:ascii="Times New Roman" w:hAnsi="Times New Roman" w:cs="Times New Roman"/>
          <w:sz w:val="24"/>
          <w:szCs w:val="24"/>
        </w:rPr>
        <w:t>В 2021 – 2022 учебном году районная научно – практическая конференция «Шаг в науку» проводилась в период с 5 февраля по 26 марта 2021 года на основании приказа комитета по образованию Администрации муниципального образования «Смоленский район» Смоленской области от 29.01.2021 № 20, во исполнение постановления Администрации муниципального образования «Смоленский район» Смоленской области от 12.12.2019 г. № 1733 «Об утверждении муниципальной программы «Развитие системы общего</w:t>
      </w:r>
      <w:proofErr w:type="gramEnd"/>
      <w:r w:rsidRPr="00A77ADD">
        <w:rPr>
          <w:rFonts w:ascii="Times New Roman" w:hAnsi="Times New Roman" w:cs="Times New Roman"/>
          <w:sz w:val="24"/>
          <w:szCs w:val="24"/>
        </w:rPr>
        <w:t xml:space="preserve"> </w:t>
      </w:r>
      <w:proofErr w:type="gramStart"/>
      <w:r w:rsidRPr="00A77ADD">
        <w:rPr>
          <w:rFonts w:ascii="Times New Roman" w:hAnsi="Times New Roman" w:cs="Times New Roman"/>
          <w:sz w:val="24"/>
          <w:szCs w:val="24"/>
        </w:rPr>
        <w:t>образования в муниципальном образовании «Смоленский район» Смоленской области на 2020 – 2022 годы», в соответствии с приказом комитета по образованию Администрации муниципального образования «Смоленский район» Смоленской области от 15.12.2020 № 384 «Об утверждении плана работы комитета по образованию Администрации муниципального образования «Смоленский район» Смоленской области на 2021 год» и в целях выявления и развития одаренной молодежи, развития интеллектуального потенциала, духовно-нравственного воспитания обучающихся</w:t>
      </w:r>
      <w:proofErr w:type="gramEnd"/>
      <w:r w:rsidRPr="00A77ADD">
        <w:rPr>
          <w:rFonts w:ascii="Times New Roman" w:hAnsi="Times New Roman" w:cs="Times New Roman"/>
          <w:sz w:val="24"/>
          <w:szCs w:val="24"/>
        </w:rPr>
        <w:t xml:space="preserve"> образовательных организаций Смоленского района. Районная научно – практическая конференция «Шаг в науку» проводилась в два этапа: 1-й этап – с 05.02. по 26.02.2021 года на базе общеобразовательных организаций с защитой работ на школьном Дне науки; 2-й этап – муниципальный с 01.03. по 26.03.2021 года, который проводился заочно.</w:t>
      </w:r>
    </w:p>
    <w:p w:rsidR="0059283A" w:rsidRPr="00A77ADD" w:rsidRDefault="0059283A" w:rsidP="00B929CD">
      <w:pPr>
        <w:shd w:val="clear" w:color="auto" w:fill="FFFFFF"/>
        <w:spacing w:line="240" w:lineRule="auto"/>
        <w:ind w:right="-144"/>
        <w:jc w:val="both"/>
        <w:rPr>
          <w:rFonts w:ascii="Times New Roman" w:hAnsi="Times New Roman" w:cs="Times New Roman"/>
          <w:sz w:val="24"/>
          <w:szCs w:val="24"/>
        </w:rPr>
      </w:pPr>
      <w:r w:rsidRPr="00A77ADD">
        <w:rPr>
          <w:rFonts w:ascii="Times New Roman" w:hAnsi="Times New Roman" w:cs="Times New Roman"/>
          <w:sz w:val="24"/>
          <w:szCs w:val="24"/>
        </w:rPr>
        <w:t xml:space="preserve">   На районную научно – практическую конференцию «Шаг в науку» была представлена 41 работа из 19 общеобразовательных организаций по секциям:  «Техническое направление», «Духовно-нравственное направление»; «Социально-гуманитарное направление», «Экономическое направление», «Естественно-математическое направление», «Медицина и здоровый образ жизни», «Экология. </w:t>
      </w:r>
      <w:proofErr w:type="gramStart"/>
      <w:r w:rsidRPr="00A77ADD">
        <w:rPr>
          <w:rFonts w:ascii="Times New Roman" w:hAnsi="Times New Roman" w:cs="Times New Roman"/>
          <w:sz w:val="24"/>
          <w:szCs w:val="24"/>
        </w:rPr>
        <w:t xml:space="preserve">Безопасность жизнедеятельности», «Современное искусство и молодёжная культура», «Общественно-полезная деятельность», «Первые шаги в науку» (для обучающихся начального общего образования), «Я - исследователь» (для обучающихся 5 - 8-х классов).   </w:t>
      </w:r>
      <w:proofErr w:type="gramEnd"/>
    </w:p>
    <w:p w:rsidR="0059283A" w:rsidRPr="00A77ADD" w:rsidRDefault="0059283A" w:rsidP="00B929CD">
      <w:pPr>
        <w:shd w:val="clear" w:color="auto" w:fill="FFFFFF"/>
        <w:spacing w:after="0" w:line="240" w:lineRule="auto"/>
        <w:ind w:right="-14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w:t>
      </w:r>
      <w:proofErr w:type="gramStart"/>
      <w:r w:rsidRPr="00A77ADD">
        <w:rPr>
          <w:rFonts w:ascii="Times New Roman" w:hAnsi="Times New Roman" w:cs="Times New Roman"/>
          <w:sz w:val="24"/>
          <w:szCs w:val="24"/>
        </w:rPr>
        <w:t xml:space="preserve">Победителями районной научно – практической конференции «Шаг в науку» стали 2 обучающихся из МБОУ </w:t>
      </w:r>
      <w:proofErr w:type="spellStart"/>
      <w:r w:rsidRPr="00A77ADD">
        <w:rPr>
          <w:rFonts w:ascii="Times New Roman" w:hAnsi="Times New Roman" w:cs="Times New Roman"/>
          <w:sz w:val="24"/>
          <w:szCs w:val="24"/>
        </w:rPr>
        <w:t>Пригорской</w:t>
      </w:r>
      <w:proofErr w:type="spellEnd"/>
      <w:r w:rsidRPr="00A77ADD">
        <w:rPr>
          <w:rFonts w:ascii="Times New Roman" w:hAnsi="Times New Roman" w:cs="Times New Roman"/>
          <w:sz w:val="24"/>
          <w:szCs w:val="24"/>
        </w:rPr>
        <w:t xml:space="preserve"> СШ и МБОУ </w:t>
      </w:r>
      <w:proofErr w:type="spellStart"/>
      <w:r w:rsidRPr="00A77ADD">
        <w:rPr>
          <w:rFonts w:ascii="Times New Roman" w:hAnsi="Times New Roman" w:cs="Times New Roman"/>
          <w:sz w:val="24"/>
          <w:szCs w:val="24"/>
        </w:rPr>
        <w:t>Кощинской</w:t>
      </w:r>
      <w:proofErr w:type="spellEnd"/>
      <w:r w:rsidRPr="00A77ADD">
        <w:rPr>
          <w:rFonts w:ascii="Times New Roman" w:hAnsi="Times New Roman" w:cs="Times New Roman"/>
          <w:sz w:val="24"/>
          <w:szCs w:val="24"/>
        </w:rPr>
        <w:t xml:space="preserve"> СШ; призерами – 9 обучающихся из МБОУ </w:t>
      </w:r>
      <w:proofErr w:type="spellStart"/>
      <w:r w:rsidRPr="00A77ADD">
        <w:rPr>
          <w:rFonts w:ascii="Times New Roman" w:hAnsi="Times New Roman" w:cs="Times New Roman"/>
          <w:sz w:val="24"/>
          <w:szCs w:val="24"/>
        </w:rPr>
        <w:t>Гнездовской</w:t>
      </w:r>
      <w:proofErr w:type="spellEnd"/>
      <w:r w:rsidRPr="00A77ADD">
        <w:rPr>
          <w:rFonts w:ascii="Times New Roman" w:hAnsi="Times New Roman" w:cs="Times New Roman"/>
          <w:sz w:val="24"/>
          <w:szCs w:val="24"/>
        </w:rPr>
        <w:t xml:space="preserve"> СШ, МБОУ </w:t>
      </w:r>
      <w:proofErr w:type="spellStart"/>
      <w:r w:rsidRPr="00A77ADD">
        <w:rPr>
          <w:rFonts w:ascii="Times New Roman" w:hAnsi="Times New Roman" w:cs="Times New Roman"/>
          <w:sz w:val="24"/>
          <w:szCs w:val="24"/>
        </w:rPr>
        <w:t>Касплянской</w:t>
      </w:r>
      <w:proofErr w:type="spellEnd"/>
      <w:r w:rsidRPr="00A77ADD">
        <w:rPr>
          <w:rFonts w:ascii="Times New Roman" w:hAnsi="Times New Roman" w:cs="Times New Roman"/>
          <w:sz w:val="24"/>
          <w:szCs w:val="24"/>
        </w:rPr>
        <w:t xml:space="preserve"> СШ, МБОУ Катынской СШ (2), МБОУ </w:t>
      </w:r>
      <w:proofErr w:type="spellStart"/>
      <w:r w:rsidRPr="00A77ADD">
        <w:rPr>
          <w:rFonts w:ascii="Times New Roman" w:hAnsi="Times New Roman" w:cs="Times New Roman"/>
          <w:sz w:val="24"/>
          <w:szCs w:val="24"/>
        </w:rPr>
        <w:t>Кощинской</w:t>
      </w:r>
      <w:proofErr w:type="spellEnd"/>
      <w:r w:rsidRPr="00A77ADD">
        <w:rPr>
          <w:rFonts w:ascii="Times New Roman" w:hAnsi="Times New Roman" w:cs="Times New Roman"/>
          <w:sz w:val="24"/>
          <w:szCs w:val="24"/>
        </w:rPr>
        <w:t xml:space="preserve"> СШ, МБОУ </w:t>
      </w:r>
      <w:proofErr w:type="spellStart"/>
      <w:r w:rsidRPr="00A77ADD">
        <w:rPr>
          <w:rFonts w:ascii="Times New Roman" w:hAnsi="Times New Roman" w:cs="Times New Roman"/>
          <w:sz w:val="24"/>
          <w:szCs w:val="24"/>
        </w:rPr>
        <w:t>Талашкинской</w:t>
      </w:r>
      <w:proofErr w:type="spellEnd"/>
      <w:r w:rsidRPr="00A77ADD">
        <w:rPr>
          <w:rFonts w:ascii="Times New Roman" w:hAnsi="Times New Roman" w:cs="Times New Roman"/>
          <w:sz w:val="24"/>
          <w:szCs w:val="24"/>
        </w:rPr>
        <w:t xml:space="preserve"> СШ (2), МБОУ </w:t>
      </w:r>
      <w:proofErr w:type="spellStart"/>
      <w:r w:rsidRPr="00A77ADD">
        <w:rPr>
          <w:rFonts w:ascii="Times New Roman" w:hAnsi="Times New Roman" w:cs="Times New Roman"/>
          <w:sz w:val="24"/>
          <w:szCs w:val="24"/>
        </w:rPr>
        <w:t>Моготовской</w:t>
      </w:r>
      <w:proofErr w:type="spellEnd"/>
      <w:r w:rsidRPr="00A77ADD">
        <w:rPr>
          <w:rFonts w:ascii="Times New Roman" w:hAnsi="Times New Roman" w:cs="Times New Roman"/>
          <w:sz w:val="24"/>
          <w:szCs w:val="24"/>
        </w:rPr>
        <w:t xml:space="preserve"> ОШ,  МБОУ Ольшанской ОШ; диплом «Особое мнение»  – 1 обучающийся из МБОУ Сыр – Липецкой ОШ.</w:t>
      </w:r>
      <w:proofErr w:type="gramEnd"/>
    </w:p>
    <w:p w:rsidR="0059283A" w:rsidRPr="00A77ADD" w:rsidRDefault="0059283A" w:rsidP="00B929CD">
      <w:pPr>
        <w:shd w:val="clear" w:color="auto" w:fill="FFFFFF"/>
        <w:spacing w:after="0" w:line="240" w:lineRule="auto"/>
        <w:ind w:right="-14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В XXI областной научно – практической конференции студентов и обучающихся «Шаг в науку»  2021 года, которая в связи со сложившейся эпидемиологической ситуацией, пандемией </w:t>
      </w:r>
      <w:proofErr w:type="spellStart"/>
      <w:r w:rsidRPr="00A77ADD">
        <w:rPr>
          <w:rFonts w:ascii="Times New Roman" w:hAnsi="Times New Roman" w:cs="Times New Roman"/>
          <w:sz w:val="24"/>
          <w:szCs w:val="24"/>
        </w:rPr>
        <w:t>коронавируса</w:t>
      </w:r>
      <w:proofErr w:type="spellEnd"/>
      <w:r w:rsidRPr="00A77ADD">
        <w:rPr>
          <w:rFonts w:ascii="Times New Roman" w:hAnsi="Times New Roman" w:cs="Times New Roman"/>
          <w:sz w:val="24"/>
          <w:szCs w:val="24"/>
        </w:rPr>
        <w:t xml:space="preserve"> COVID-19 и невозможностью проведения массовых мероприятий проводилась заочно в дистанционном режиме, принимали участие 22 обучающихся из 11 общеобразовательных организаций Смоленского района.    </w:t>
      </w:r>
    </w:p>
    <w:p w:rsidR="0059283A" w:rsidRPr="00A77ADD" w:rsidRDefault="0059283A" w:rsidP="00B929CD">
      <w:pPr>
        <w:shd w:val="clear" w:color="auto" w:fill="FFFFFF"/>
        <w:spacing w:after="0" w:line="240" w:lineRule="auto"/>
        <w:ind w:right="-14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По итогам областной научно – практической конференции победителями стали 3 обучающиеся, </w:t>
      </w:r>
      <w:proofErr w:type="gramStart"/>
      <w:r w:rsidRPr="00A77ADD">
        <w:rPr>
          <w:rFonts w:ascii="Times New Roman" w:hAnsi="Times New Roman" w:cs="Times New Roman"/>
          <w:sz w:val="24"/>
          <w:szCs w:val="24"/>
        </w:rPr>
        <w:t>награжденных</w:t>
      </w:r>
      <w:proofErr w:type="gramEnd"/>
      <w:r w:rsidRPr="00A77ADD">
        <w:rPr>
          <w:rFonts w:ascii="Times New Roman" w:hAnsi="Times New Roman" w:cs="Times New Roman"/>
          <w:sz w:val="24"/>
          <w:szCs w:val="24"/>
        </w:rPr>
        <w:t xml:space="preserve"> дипломами 1 степени: из МБОУ </w:t>
      </w:r>
      <w:proofErr w:type="spellStart"/>
      <w:r w:rsidRPr="00A77ADD">
        <w:rPr>
          <w:rFonts w:ascii="Times New Roman" w:hAnsi="Times New Roman" w:cs="Times New Roman"/>
          <w:sz w:val="24"/>
          <w:szCs w:val="24"/>
        </w:rPr>
        <w:t>Стабенской</w:t>
      </w:r>
      <w:proofErr w:type="spellEnd"/>
      <w:r w:rsidRPr="00A77ADD">
        <w:rPr>
          <w:rFonts w:ascii="Times New Roman" w:hAnsi="Times New Roman" w:cs="Times New Roman"/>
          <w:sz w:val="24"/>
          <w:szCs w:val="24"/>
        </w:rPr>
        <w:t xml:space="preserve"> СШ в секции «Православная культура: прошлое, настоящее и будущее», МБОУ Печерской СШ в секции «Социально-гуманитарное направление», МБОУ </w:t>
      </w:r>
      <w:proofErr w:type="spellStart"/>
      <w:r w:rsidRPr="00A77ADD">
        <w:rPr>
          <w:rFonts w:ascii="Times New Roman" w:hAnsi="Times New Roman" w:cs="Times New Roman"/>
          <w:sz w:val="24"/>
          <w:szCs w:val="24"/>
        </w:rPr>
        <w:t>Пригорской</w:t>
      </w:r>
      <w:proofErr w:type="spellEnd"/>
      <w:r w:rsidRPr="00A77ADD">
        <w:rPr>
          <w:rFonts w:ascii="Times New Roman" w:hAnsi="Times New Roman" w:cs="Times New Roman"/>
          <w:sz w:val="24"/>
          <w:szCs w:val="24"/>
        </w:rPr>
        <w:t xml:space="preserve"> СШ в секции «Я - исследователь. Социально-гуманитарное направление» (для обучающихся 5 – 8-х классов).</w:t>
      </w:r>
    </w:p>
    <w:p w:rsidR="0069191E" w:rsidRPr="00A77ADD" w:rsidRDefault="0059283A" w:rsidP="00EC6C13">
      <w:pPr>
        <w:shd w:val="clear" w:color="auto" w:fill="FFFFFF"/>
        <w:spacing w:after="0" w:line="240" w:lineRule="auto"/>
        <w:ind w:right="-144" w:firstLine="284"/>
        <w:jc w:val="both"/>
        <w:rPr>
          <w:rFonts w:ascii="Times New Roman" w:hAnsi="Times New Roman" w:cs="Times New Roman"/>
          <w:b/>
          <w:sz w:val="24"/>
          <w:szCs w:val="24"/>
        </w:rPr>
      </w:pPr>
      <w:r w:rsidRPr="00A77ADD">
        <w:rPr>
          <w:rFonts w:ascii="Times New Roman" w:hAnsi="Times New Roman" w:cs="Times New Roman"/>
          <w:sz w:val="24"/>
          <w:szCs w:val="24"/>
        </w:rPr>
        <w:t xml:space="preserve">   Обучающаяся МБОУ </w:t>
      </w:r>
      <w:proofErr w:type="spellStart"/>
      <w:r w:rsidRPr="00A77ADD">
        <w:rPr>
          <w:rFonts w:ascii="Times New Roman" w:hAnsi="Times New Roman" w:cs="Times New Roman"/>
          <w:sz w:val="24"/>
          <w:szCs w:val="24"/>
        </w:rPr>
        <w:t>Пригорской</w:t>
      </w:r>
      <w:proofErr w:type="spellEnd"/>
      <w:r w:rsidRPr="00A77ADD">
        <w:rPr>
          <w:rFonts w:ascii="Times New Roman" w:hAnsi="Times New Roman" w:cs="Times New Roman"/>
          <w:sz w:val="24"/>
          <w:szCs w:val="24"/>
        </w:rPr>
        <w:t xml:space="preserve"> СШ получила диплом 2 степени в </w:t>
      </w:r>
      <w:proofErr w:type="spellStart"/>
      <w:proofErr w:type="gramStart"/>
      <w:r w:rsidRPr="00A77ADD">
        <w:rPr>
          <w:rFonts w:ascii="Times New Roman" w:hAnsi="Times New Roman" w:cs="Times New Roman"/>
          <w:sz w:val="24"/>
          <w:szCs w:val="24"/>
        </w:rPr>
        <w:t>в</w:t>
      </w:r>
      <w:proofErr w:type="spellEnd"/>
      <w:proofErr w:type="gramEnd"/>
      <w:r w:rsidRPr="00A77ADD">
        <w:rPr>
          <w:rFonts w:ascii="Times New Roman" w:hAnsi="Times New Roman" w:cs="Times New Roman"/>
          <w:sz w:val="24"/>
          <w:szCs w:val="24"/>
        </w:rPr>
        <w:t xml:space="preserve"> секции «Экономическое направление», обучающаяся МБОУ </w:t>
      </w:r>
      <w:proofErr w:type="spellStart"/>
      <w:r w:rsidRPr="00A77ADD">
        <w:rPr>
          <w:rFonts w:ascii="Times New Roman" w:hAnsi="Times New Roman" w:cs="Times New Roman"/>
          <w:sz w:val="24"/>
          <w:szCs w:val="24"/>
        </w:rPr>
        <w:t>Кощинской</w:t>
      </w:r>
      <w:proofErr w:type="spellEnd"/>
      <w:r w:rsidRPr="00A77ADD">
        <w:rPr>
          <w:rFonts w:ascii="Times New Roman" w:hAnsi="Times New Roman" w:cs="Times New Roman"/>
          <w:sz w:val="24"/>
          <w:szCs w:val="24"/>
        </w:rPr>
        <w:t xml:space="preserve"> СШ получила диплом 3 степени в секции «Первые шаги в науку» (для обучающихся начального общего образования).    Благодарственным письмом в секции «Первые шаги в науку» (для </w:t>
      </w:r>
      <w:proofErr w:type="gramStart"/>
      <w:r w:rsidRPr="00A77ADD">
        <w:rPr>
          <w:rFonts w:ascii="Times New Roman" w:hAnsi="Times New Roman" w:cs="Times New Roman"/>
          <w:sz w:val="24"/>
          <w:szCs w:val="24"/>
        </w:rPr>
        <w:t>обучающихся</w:t>
      </w:r>
      <w:proofErr w:type="gramEnd"/>
      <w:r w:rsidRPr="00A77ADD">
        <w:rPr>
          <w:rFonts w:ascii="Times New Roman" w:hAnsi="Times New Roman" w:cs="Times New Roman"/>
          <w:sz w:val="24"/>
          <w:szCs w:val="24"/>
        </w:rPr>
        <w:t xml:space="preserve"> начального общего образования) отмечен обучающийся 4 класса МБОУ Сыр-Липецкая ОШ.                                                 </w:t>
      </w:r>
      <w:r w:rsidRPr="00A77ADD">
        <w:rPr>
          <w:rFonts w:ascii="Times New Roman" w:hAnsi="Times New Roman" w:cs="Times New Roman"/>
          <w:b/>
          <w:sz w:val="24"/>
          <w:szCs w:val="24"/>
        </w:rPr>
        <w:t xml:space="preserve"> </w:t>
      </w:r>
    </w:p>
    <w:p w:rsidR="0069191E" w:rsidRDefault="0069191E" w:rsidP="0059283A">
      <w:pPr>
        <w:shd w:val="clear" w:color="auto" w:fill="FFFFFF"/>
        <w:spacing w:line="240" w:lineRule="auto"/>
        <w:ind w:left="-142" w:right="-144" w:firstLine="850"/>
        <w:rPr>
          <w:rFonts w:ascii="Times New Roman" w:hAnsi="Times New Roman" w:cs="Times New Roman"/>
          <w:b/>
          <w:sz w:val="28"/>
          <w:szCs w:val="28"/>
        </w:rPr>
      </w:pPr>
    </w:p>
    <w:p w:rsidR="0059283A" w:rsidRPr="0059283A" w:rsidRDefault="0059283A" w:rsidP="0059283A">
      <w:pPr>
        <w:shd w:val="clear" w:color="auto" w:fill="FFFFFF"/>
        <w:spacing w:line="240" w:lineRule="auto"/>
        <w:ind w:left="-142" w:right="-144" w:firstLine="850"/>
        <w:rPr>
          <w:rFonts w:ascii="Times New Roman" w:hAnsi="Times New Roman" w:cs="Times New Roman"/>
          <w:b/>
          <w:sz w:val="28"/>
          <w:szCs w:val="28"/>
        </w:rPr>
      </w:pPr>
      <w:r w:rsidRPr="0059283A">
        <w:rPr>
          <w:rFonts w:ascii="Times New Roman" w:hAnsi="Times New Roman" w:cs="Times New Roman"/>
          <w:b/>
          <w:sz w:val="28"/>
          <w:szCs w:val="28"/>
        </w:rPr>
        <w:t>Олимпиады</w:t>
      </w:r>
    </w:p>
    <w:p w:rsidR="0059283A" w:rsidRPr="00A77ADD" w:rsidRDefault="0059283A" w:rsidP="003A5438">
      <w:pPr>
        <w:shd w:val="clear" w:color="auto" w:fill="FFFFFF"/>
        <w:spacing w:after="0" w:line="240" w:lineRule="auto"/>
        <w:ind w:left="-142" w:right="-144" w:firstLine="284"/>
        <w:jc w:val="both"/>
        <w:rPr>
          <w:rFonts w:ascii="Times New Roman" w:hAnsi="Times New Roman" w:cs="Times New Roman"/>
          <w:sz w:val="24"/>
          <w:szCs w:val="24"/>
        </w:rPr>
      </w:pPr>
      <w:r w:rsidRPr="0059283A">
        <w:rPr>
          <w:rFonts w:ascii="Times New Roman" w:hAnsi="Times New Roman" w:cs="Times New Roman"/>
          <w:sz w:val="28"/>
          <w:szCs w:val="28"/>
        </w:rPr>
        <w:t xml:space="preserve">       </w:t>
      </w:r>
      <w:r w:rsidRPr="00A77ADD">
        <w:rPr>
          <w:rFonts w:ascii="Times New Roman" w:hAnsi="Times New Roman" w:cs="Times New Roman"/>
          <w:sz w:val="24"/>
          <w:szCs w:val="24"/>
        </w:rPr>
        <w:t xml:space="preserve">Комитет по образованию Администрации муниципального образования «Смоленский район» Смоленской области ежегодно проводит районное мероприятие по чествованию победителей и призеров муниципального этапа всероссийской олимпиады школьников «Золотой Олимп».  </w:t>
      </w:r>
    </w:p>
    <w:p w:rsidR="0059283A" w:rsidRPr="00A77ADD" w:rsidRDefault="0059283A" w:rsidP="003A5438">
      <w:pPr>
        <w:shd w:val="clear" w:color="auto" w:fill="FFFFFF"/>
        <w:spacing w:after="0" w:line="240" w:lineRule="auto"/>
        <w:ind w:left="-142" w:right="-144" w:firstLine="284"/>
        <w:jc w:val="both"/>
        <w:rPr>
          <w:rFonts w:ascii="Times New Roman" w:hAnsi="Times New Roman" w:cs="Times New Roman"/>
          <w:sz w:val="24"/>
          <w:szCs w:val="24"/>
        </w:rPr>
      </w:pPr>
      <w:r w:rsidRPr="00A77ADD">
        <w:rPr>
          <w:rFonts w:ascii="Times New Roman" w:hAnsi="Times New Roman" w:cs="Times New Roman"/>
          <w:sz w:val="24"/>
          <w:szCs w:val="24"/>
        </w:rPr>
        <w:lastRenderedPageBreak/>
        <w:t xml:space="preserve">      В связи с </w:t>
      </w:r>
      <w:proofErr w:type="spellStart"/>
      <w:r w:rsidRPr="00A77ADD">
        <w:rPr>
          <w:rFonts w:ascii="Times New Roman" w:hAnsi="Times New Roman" w:cs="Times New Roman"/>
          <w:sz w:val="24"/>
          <w:szCs w:val="24"/>
        </w:rPr>
        <w:t>коронавирусной</w:t>
      </w:r>
      <w:proofErr w:type="spellEnd"/>
      <w:r w:rsidRPr="00A77ADD">
        <w:rPr>
          <w:rFonts w:ascii="Times New Roman" w:hAnsi="Times New Roman" w:cs="Times New Roman"/>
          <w:sz w:val="24"/>
          <w:szCs w:val="24"/>
        </w:rPr>
        <w:t xml:space="preserve"> инфекцией «Золотой Олимп – 2021» не проводился. Наградные материалы за участие в муниципальном этапе всероссийской олимпиады школьников и районной научно – практической конференции «Шаг в науку» (дипломы победителей и кубки «Золотой Олимп 2021» победителям, дипломы призеров, благодарственные письма педагогам) переданы руководителям образовательных организаций для вручения в образовательных организациях.</w:t>
      </w:r>
    </w:p>
    <w:p w:rsidR="0059283A" w:rsidRPr="00A77ADD" w:rsidRDefault="0059283A" w:rsidP="003A5438">
      <w:pPr>
        <w:shd w:val="clear" w:color="auto" w:fill="FFFFFF"/>
        <w:spacing w:after="0" w:line="240" w:lineRule="auto"/>
        <w:ind w:left="-142" w:right="-144"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       Дипломы комитета по образованию получили 28 победителей и 78 призеров муниципального этапа всероссийской олимпиады школьников 2020 – 2021 учебного года,  2 победителя и 10 призеров районной научно – практической конференции «Шаг в науку» 2020 – 2021 учебного года.</w:t>
      </w:r>
    </w:p>
    <w:p w:rsidR="0059283A" w:rsidRPr="00A77ADD" w:rsidRDefault="0059283A" w:rsidP="003A5438">
      <w:pPr>
        <w:shd w:val="clear" w:color="auto" w:fill="FFFFFF"/>
        <w:spacing w:after="0" w:line="240" w:lineRule="auto"/>
        <w:ind w:right="-144"/>
        <w:jc w:val="both"/>
        <w:rPr>
          <w:rFonts w:ascii="Times New Roman" w:hAnsi="Times New Roman" w:cs="Times New Roman"/>
          <w:sz w:val="24"/>
          <w:szCs w:val="24"/>
        </w:rPr>
      </w:pPr>
      <w:r w:rsidRPr="00A77ADD">
        <w:rPr>
          <w:rFonts w:ascii="Times New Roman" w:hAnsi="Times New Roman" w:cs="Times New Roman"/>
          <w:sz w:val="24"/>
          <w:szCs w:val="24"/>
        </w:rPr>
        <w:t xml:space="preserve">    </w:t>
      </w:r>
      <w:proofErr w:type="gramStart"/>
      <w:r w:rsidRPr="00A77ADD">
        <w:rPr>
          <w:rFonts w:ascii="Times New Roman" w:hAnsi="Times New Roman" w:cs="Times New Roman"/>
          <w:sz w:val="24"/>
          <w:szCs w:val="24"/>
        </w:rPr>
        <w:t>Школьный этап всероссийской олимпиады школьников 2021 – 2022 учебного года проводился на основании приказа Министерства образования и науки Российской Федерации от 27.11.2020 № 678 «Об утверждении Порядка проведения всероссийской олимпиады школьников», на основании приказа Департамента Смоленской области по образованию и науке от 23.08.2021 № 741 – ОД «О проведении школьного и муниципального этапов всероссийской олимпиады школьников в 2020 – 2021 учебном году на территории Смоленской</w:t>
      </w:r>
      <w:proofErr w:type="gramEnd"/>
      <w:r w:rsidRPr="00A77ADD">
        <w:rPr>
          <w:rFonts w:ascii="Times New Roman" w:hAnsi="Times New Roman" w:cs="Times New Roman"/>
          <w:sz w:val="24"/>
          <w:szCs w:val="24"/>
        </w:rPr>
        <w:t xml:space="preserve"> </w:t>
      </w:r>
      <w:proofErr w:type="gramStart"/>
      <w:r w:rsidRPr="00A77ADD">
        <w:rPr>
          <w:rFonts w:ascii="Times New Roman" w:hAnsi="Times New Roman" w:cs="Times New Roman"/>
          <w:sz w:val="24"/>
          <w:szCs w:val="24"/>
        </w:rPr>
        <w:t>области», на основании приказа комитета по образованию Администрации муниципального образования «Смоленский район» Смоленской области от 24.08.2020 № 326 «О проведении школьного этапа всероссийской олимпиады школьников в 2021 – 2022 учебном году в образовательных организациях Смоленского района»  и в целях реализации программы «Развитие системы общего образования в муниципальном образовании «Смоленский район» Смоленской области на 2020 – 2022 годы», утвержденной постановлением Администрации муниципального образования «Смоленский</w:t>
      </w:r>
      <w:proofErr w:type="gramEnd"/>
      <w:r w:rsidRPr="00A77ADD">
        <w:rPr>
          <w:rFonts w:ascii="Times New Roman" w:hAnsi="Times New Roman" w:cs="Times New Roman"/>
          <w:sz w:val="24"/>
          <w:szCs w:val="24"/>
        </w:rPr>
        <w:t xml:space="preserve"> район» Смоленской области от 12.12.2019 № 1733 с соблюдением профилактических мероприятий по предупреждению распространения новой </w:t>
      </w:r>
      <w:proofErr w:type="spellStart"/>
      <w:r w:rsidRPr="00A77ADD">
        <w:rPr>
          <w:rFonts w:ascii="Times New Roman" w:hAnsi="Times New Roman" w:cs="Times New Roman"/>
          <w:sz w:val="24"/>
          <w:szCs w:val="24"/>
        </w:rPr>
        <w:t>коронавирусной</w:t>
      </w:r>
      <w:proofErr w:type="spellEnd"/>
      <w:r w:rsidRPr="00A77ADD">
        <w:rPr>
          <w:rFonts w:ascii="Times New Roman" w:hAnsi="Times New Roman" w:cs="Times New Roman"/>
          <w:sz w:val="24"/>
          <w:szCs w:val="24"/>
        </w:rPr>
        <w:t xml:space="preserve"> инфекции (COVID-19) с 23 сентября по 22 октября 2021 года на базе общеобразовательных организаций Смоленского района. </w:t>
      </w:r>
    </w:p>
    <w:p w:rsidR="0059283A" w:rsidRPr="00A77ADD" w:rsidRDefault="0059283A" w:rsidP="003A5438">
      <w:pPr>
        <w:shd w:val="clear" w:color="auto" w:fill="FFFFFF"/>
        <w:tabs>
          <w:tab w:val="left" w:pos="426"/>
          <w:tab w:val="left" w:pos="567"/>
        </w:tabs>
        <w:spacing w:after="0" w:line="240" w:lineRule="auto"/>
        <w:ind w:left="-142" w:right="-14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Впервые в 2021 – 2022 учебном году обучающиеся 4 – 11 классов выполняли олимпиадные работы по математике, биологии, информатике, химии, физике и астрономии на образовательной платформе «</w:t>
      </w:r>
      <w:proofErr w:type="spellStart"/>
      <w:r w:rsidRPr="00A77ADD">
        <w:rPr>
          <w:rFonts w:ascii="Times New Roman" w:hAnsi="Times New Roman" w:cs="Times New Roman"/>
          <w:sz w:val="24"/>
          <w:szCs w:val="24"/>
        </w:rPr>
        <w:t>Сириус</w:t>
      </w:r>
      <w:proofErr w:type="gramStart"/>
      <w:r w:rsidRPr="00A77ADD">
        <w:rPr>
          <w:rFonts w:ascii="Times New Roman" w:hAnsi="Times New Roman" w:cs="Times New Roman"/>
          <w:sz w:val="24"/>
          <w:szCs w:val="24"/>
        </w:rPr>
        <w:t>.К</w:t>
      </w:r>
      <w:proofErr w:type="gramEnd"/>
      <w:r w:rsidRPr="00A77ADD">
        <w:rPr>
          <w:rFonts w:ascii="Times New Roman" w:hAnsi="Times New Roman" w:cs="Times New Roman"/>
          <w:sz w:val="24"/>
          <w:szCs w:val="24"/>
        </w:rPr>
        <w:t>урсы</w:t>
      </w:r>
      <w:proofErr w:type="spellEnd"/>
      <w:r w:rsidRPr="00A77ADD">
        <w:rPr>
          <w:rFonts w:ascii="Times New Roman" w:hAnsi="Times New Roman" w:cs="Times New Roman"/>
          <w:sz w:val="24"/>
          <w:szCs w:val="24"/>
        </w:rPr>
        <w:t>».</w:t>
      </w:r>
    </w:p>
    <w:p w:rsidR="0059283A" w:rsidRPr="00A77ADD" w:rsidRDefault="0059283A" w:rsidP="003A5438">
      <w:pPr>
        <w:shd w:val="clear" w:color="auto" w:fill="FFFFFF"/>
        <w:tabs>
          <w:tab w:val="left" w:pos="426"/>
          <w:tab w:val="left" w:pos="567"/>
        </w:tabs>
        <w:spacing w:after="0" w:line="240" w:lineRule="auto"/>
        <w:ind w:left="-142" w:right="-14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w:t>
      </w:r>
      <w:proofErr w:type="gramStart"/>
      <w:r w:rsidRPr="00A77ADD">
        <w:rPr>
          <w:rFonts w:ascii="Times New Roman" w:hAnsi="Times New Roman" w:cs="Times New Roman"/>
          <w:sz w:val="24"/>
          <w:szCs w:val="24"/>
        </w:rPr>
        <w:t>Олимпиады  школьного этапа всероссийской олимпиады школьников 2021 – 2022  учебного года были проведены по 16 общеобразовательным предметам для обучающихся  5 – 11 классов: по истории, английскому языку,  немецкому языку, обществознанию, русскому языку, физической культуре, математике, биологии, праву, физике, основам безопасности жизнедеятельности, географии, химии, информатике, литературе, астрономии; русскому языку и математике для обучающихся 4 – х классов.</w:t>
      </w:r>
      <w:proofErr w:type="gramEnd"/>
    </w:p>
    <w:p w:rsidR="0059283A" w:rsidRPr="00A77ADD" w:rsidRDefault="0059283A" w:rsidP="003A5438">
      <w:pPr>
        <w:shd w:val="clear" w:color="auto" w:fill="FFFFFF"/>
        <w:tabs>
          <w:tab w:val="left" w:pos="426"/>
          <w:tab w:val="left" w:pos="567"/>
        </w:tabs>
        <w:spacing w:after="0" w:line="240" w:lineRule="auto"/>
        <w:ind w:left="-142" w:right="-14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В олимпиадах школьного этапа всероссийской олимпиады школьников 2021 – 2022  учебного года приняли участие  3 574 участника. Победителями школьного этапа всероссийской олимпиады школьников 2021 – 2022 учебного года стали 497 участников, призерами – 948 участников. Результативность школьного этапа олимпиад составляет: 40 % от общего числа участников олимпиад школьного этапа,  что на 9 % ниже, чем в 2020 – 2021 учебном году.</w:t>
      </w:r>
    </w:p>
    <w:p w:rsidR="0059283A" w:rsidRPr="00A77ADD" w:rsidRDefault="0059283A" w:rsidP="003A5438">
      <w:pPr>
        <w:shd w:val="clear" w:color="auto" w:fill="FFFFFF"/>
        <w:spacing w:after="0" w:line="240" w:lineRule="auto"/>
        <w:ind w:left="-142" w:right="-144"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   </w:t>
      </w:r>
      <w:proofErr w:type="gramStart"/>
      <w:r w:rsidRPr="00A77ADD">
        <w:rPr>
          <w:rFonts w:ascii="Times New Roman" w:hAnsi="Times New Roman" w:cs="Times New Roman"/>
          <w:sz w:val="24"/>
          <w:szCs w:val="24"/>
        </w:rPr>
        <w:t>В 2021 – 2022 учебном году муниципальный этап всероссийской олимпиады школьников проводился на основании приказа Министерства образования и науки Российской Федерации от 27.11.2020 № 678 «Об утверждении Порядка проведения всероссийской олимпиады школьников»,  приказа Департамента Смоленской области по образованию и науке от 23.08.2021 № 741-ОД «О проведении школьного и муниципального этапов всероссийской олимпиады школьников в 2020 – 2021 учебном году на территории Смоленской области» (с</w:t>
      </w:r>
      <w:proofErr w:type="gramEnd"/>
      <w:r w:rsidRPr="00A77ADD">
        <w:rPr>
          <w:rFonts w:ascii="Times New Roman" w:hAnsi="Times New Roman" w:cs="Times New Roman"/>
          <w:sz w:val="24"/>
          <w:szCs w:val="24"/>
        </w:rPr>
        <w:t xml:space="preserve"> </w:t>
      </w:r>
      <w:proofErr w:type="gramStart"/>
      <w:r w:rsidRPr="00A77ADD">
        <w:rPr>
          <w:rFonts w:ascii="Times New Roman" w:hAnsi="Times New Roman" w:cs="Times New Roman"/>
          <w:sz w:val="24"/>
          <w:szCs w:val="24"/>
        </w:rPr>
        <w:t>изменениями), приказа комитета по образованию  Администрации муниципального образования «Смоленский район» Смоленской области от 06.09.2021 № 349 «О проведении муниципального этапа всероссийской олимпиады школьников в 2021 – 2022 учебном году на  территории Смоленского района» (с изменениями) и в целях реализации программы «Развитие системы общего образования в муниципальном образовании «Смоленский район» Смоленской области на 2020 – 2022 годы», утвержденной постановлением Администрации муниципального образования «Смоленский район</w:t>
      </w:r>
      <w:proofErr w:type="gramEnd"/>
      <w:r w:rsidRPr="00A77ADD">
        <w:rPr>
          <w:rFonts w:ascii="Times New Roman" w:hAnsi="Times New Roman" w:cs="Times New Roman"/>
          <w:sz w:val="24"/>
          <w:szCs w:val="24"/>
        </w:rPr>
        <w:t xml:space="preserve">» Смоленской области от 12.12.2019 № 1733. </w:t>
      </w:r>
    </w:p>
    <w:p w:rsidR="0059283A" w:rsidRPr="00A77ADD" w:rsidRDefault="0059283A" w:rsidP="003A5438">
      <w:pPr>
        <w:shd w:val="clear" w:color="auto" w:fill="FFFFFF"/>
        <w:spacing w:after="0" w:line="240" w:lineRule="auto"/>
        <w:ind w:left="-142" w:right="-144"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 Муниципальный этап всероссийской олимпиады школьников проводился в период с 19 ноября по 18 декабря 2021 года на базе общеобразовательных организаций с соблюдением </w:t>
      </w:r>
      <w:r w:rsidRPr="00A77ADD">
        <w:rPr>
          <w:rFonts w:ascii="Times New Roman" w:hAnsi="Times New Roman" w:cs="Times New Roman"/>
          <w:sz w:val="24"/>
          <w:szCs w:val="24"/>
        </w:rPr>
        <w:lastRenderedPageBreak/>
        <w:t xml:space="preserve">профилактических мероприятий по предупреждению распространения новой </w:t>
      </w:r>
      <w:proofErr w:type="spellStart"/>
      <w:r w:rsidRPr="00A77ADD">
        <w:rPr>
          <w:rFonts w:ascii="Times New Roman" w:hAnsi="Times New Roman" w:cs="Times New Roman"/>
          <w:sz w:val="24"/>
          <w:szCs w:val="24"/>
        </w:rPr>
        <w:t>коронавирусной</w:t>
      </w:r>
      <w:proofErr w:type="spellEnd"/>
      <w:r w:rsidRPr="00A77ADD">
        <w:rPr>
          <w:rFonts w:ascii="Times New Roman" w:hAnsi="Times New Roman" w:cs="Times New Roman"/>
          <w:sz w:val="24"/>
          <w:szCs w:val="24"/>
        </w:rPr>
        <w:t xml:space="preserve"> инфекции (COVID-19). </w:t>
      </w:r>
    </w:p>
    <w:p w:rsidR="0059283A" w:rsidRPr="00A77ADD" w:rsidRDefault="0059283A" w:rsidP="003A5438">
      <w:pPr>
        <w:shd w:val="clear" w:color="auto" w:fill="FFFFFF"/>
        <w:spacing w:after="0" w:line="240" w:lineRule="auto"/>
        <w:ind w:left="-142" w:right="-144"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  В муниципальном этапе олимпиад 2021 – 2022 учебного года приняли участие 465 участников 7 – 11 классов из 21 общеобразовательной организации района, что на 172 участника больше, чем в 2020 – 2021 учебном году. </w:t>
      </w:r>
    </w:p>
    <w:p w:rsidR="0059283A" w:rsidRPr="00A77ADD" w:rsidRDefault="0069191E" w:rsidP="0059283A">
      <w:pPr>
        <w:shd w:val="clear" w:color="auto" w:fill="FFFFFF"/>
        <w:spacing w:after="0" w:line="240" w:lineRule="auto"/>
        <w:ind w:left="-142" w:right="-144"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  </w:t>
      </w:r>
      <w:proofErr w:type="gramStart"/>
      <w:r w:rsidR="0059283A" w:rsidRPr="00A77ADD">
        <w:rPr>
          <w:rFonts w:ascii="Times New Roman" w:hAnsi="Times New Roman" w:cs="Times New Roman"/>
          <w:sz w:val="24"/>
          <w:szCs w:val="24"/>
        </w:rPr>
        <w:t>В 2021 – 2022 учебном году муниципальный этап всероссийской олимпиады школьников был проведен по 15 общеобразовательным предметам: истории, физике, обществознанию, русскому языку, физической культуре, основам безопасности жизнедеятельности, математике, праву, биологии, литературе, химии, информатике, географии, английскому языку, астрономии.</w:t>
      </w:r>
      <w:proofErr w:type="gramEnd"/>
    </w:p>
    <w:p w:rsidR="0059283A" w:rsidRPr="00A77ADD" w:rsidRDefault="0059283A" w:rsidP="0059283A">
      <w:pPr>
        <w:shd w:val="clear" w:color="auto" w:fill="FFFFFF"/>
        <w:spacing w:after="0" w:line="240" w:lineRule="auto"/>
        <w:ind w:left="-142" w:right="-144"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   </w:t>
      </w:r>
      <w:proofErr w:type="gramStart"/>
      <w:r w:rsidRPr="00A77ADD">
        <w:rPr>
          <w:rFonts w:ascii="Times New Roman" w:hAnsi="Times New Roman" w:cs="Times New Roman"/>
          <w:sz w:val="24"/>
          <w:szCs w:val="24"/>
        </w:rPr>
        <w:t>В муниципальном этапе всероссийской олимпиады  школьников 2021 – 2022 учебного года  38 победителей по 13 общеобразовательным  предметам: истории, обществознанию, физической культуре, основам безопасности жизнедеятельности, праву, биологии, литературе, информатике, математике, физике, русскому языку, английскому языку, географии и 143 призера по 9 общеобразовательным предметам: обществознанию, физической культуре, основам безопасности жизнедеятельности, праву, биологии, истории, литературе, английскому языку, географии.</w:t>
      </w:r>
      <w:proofErr w:type="gramEnd"/>
    </w:p>
    <w:p w:rsidR="0059283A" w:rsidRPr="00A77ADD" w:rsidRDefault="0069191E" w:rsidP="0069191E">
      <w:pPr>
        <w:shd w:val="clear" w:color="auto" w:fill="FFFFFF"/>
        <w:spacing w:after="0" w:line="240" w:lineRule="auto"/>
        <w:ind w:left="-142" w:right="-14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59283A" w:rsidRPr="00A77ADD">
        <w:rPr>
          <w:rFonts w:ascii="Times New Roman" w:hAnsi="Times New Roman" w:cs="Times New Roman"/>
          <w:sz w:val="24"/>
          <w:szCs w:val="24"/>
        </w:rPr>
        <w:t xml:space="preserve"> </w:t>
      </w:r>
      <w:r w:rsidRPr="00A77ADD">
        <w:rPr>
          <w:rFonts w:ascii="Times New Roman" w:hAnsi="Times New Roman" w:cs="Times New Roman"/>
          <w:sz w:val="24"/>
          <w:szCs w:val="24"/>
        </w:rPr>
        <w:t xml:space="preserve">   </w:t>
      </w:r>
      <w:r w:rsidR="0059283A" w:rsidRPr="00A77ADD">
        <w:rPr>
          <w:rFonts w:ascii="Times New Roman" w:hAnsi="Times New Roman" w:cs="Times New Roman"/>
          <w:sz w:val="24"/>
          <w:szCs w:val="24"/>
        </w:rPr>
        <w:t xml:space="preserve">Количество участников муниципального этапа олимпиады школьников в 2021 – 2022 учебном году - 465 , в </w:t>
      </w:r>
      <w:r w:rsidR="00537FC2" w:rsidRPr="00A77ADD">
        <w:rPr>
          <w:rFonts w:ascii="Times New Roman" w:hAnsi="Times New Roman" w:cs="Times New Roman"/>
          <w:sz w:val="24"/>
          <w:szCs w:val="24"/>
        </w:rPr>
        <w:t>2020 – 2021 учебном году – 293.</w:t>
      </w:r>
    </w:p>
    <w:p w:rsidR="0059283A" w:rsidRPr="00A77ADD" w:rsidRDefault="0059283A" w:rsidP="0069191E">
      <w:pPr>
        <w:shd w:val="clear" w:color="auto" w:fill="FFFFFF"/>
        <w:spacing w:after="0" w:line="240" w:lineRule="auto"/>
        <w:ind w:left="-142" w:right="-144" w:firstLine="568"/>
        <w:jc w:val="both"/>
        <w:rPr>
          <w:rFonts w:ascii="Times New Roman" w:hAnsi="Times New Roman" w:cs="Times New Roman"/>
          <w:sz w:val="24"/>
          <w:szCs w:val="24"/>
        </w:rPr>
      </w:pPr>
      <w:proofErr w:type="gramStart"/>
      <w:r w:rsidRPr="00A77ADD">
        <w:rPr>
          <w:rFonts w:ascii="Times New Roman" w:hAnsi="Times New Roman" w:cs="Times New Roman"/>
          <w:sz w:val="24"/>
          <w:szCs w:val="24"/>
        </w:rPr>
        <w:t>Результативность муниципального этапа олимпиады школьников: 2021 – 2022 учебного года - 38 победителей, 143 призера, что составляет 38,9 % от общего числа участников олимпиад муниципального этапа; 2020 – 2021 учебного года – 28 победителей и 78 призера, что составляет 36 % от общего числа участников муниципального этапа; 2019 – 2020 учебного года – 26 победителей и 72 призера, что составляет 37 % от общего числа участников муниципальн6ого этапа;</w:t>
      </w:r>
      <w:proofErr w:type="gramEnd"/>
      <w:r w:rsidRPr="00A77ADD">
        <w:rPr>
          <w:rFonts w:ascii="Times New Roman" w:hAnsi="Times New Roman" w:cs="Times New Roman"/>
          <w:sz w:val="24"/>
          <w:szCs w:val="24"/>
        </w:rPr>
        <w:t xml:space="preserve"> Количество участников олимпиад муниципального этапа 2021 – 2022 учебного года, по сравнению с предыдущим учебным годом, увеличилось на 172 участников. Результативность олимпиад муниципального этапа 2020 – 2021 учебного года увеличилась на 2,9 % по сравнению с 2021 – 2022 учебным годом. </w:t>
      </w:r>
    </w:p>
    <w:p w:rsidR="0059283A" w:rsidRPr="00A77ADD" w:rsidRDefault="0059283A" w:rsidP="0069191E">
      <w:pPr>
        <w:shd w:val="clear" w:color="auto" w:fill="FFFFFF"/>
        <w:spacing w:after="0" w:line="240" w:lineRule="auto"/>
        <w:ind w:left="-142" w:right="-144" w:firstLine="568"/>
        <w:jc w:val="both"/>
        <w:rPr>
          <w:rFonts w:ascii="Times New Roman" w:hAnsi="Times New Roman" w:cs="Times New Roman"/>
          <w:b/>
          <w:sz w:val="24"/>
          <w:szCs w:val="24"/>
        </w:rPr>
      </w:pPr>
      <w:r w:rsidRPr="00A77ADD">
        <w:rPr>
          <w:rFonts w:ascii="Times New Roman" w:hAnsi="Times New Roman" w:cs="Times New Roman"/>
          <w:sz w:val="24"/>
          <w:szCs w:val="24"/>
        </w:rPr>
        <w:t xml:space="preserve">   Протоколы муниципального этапа олимпиад  размещены на сайте комитета по образованию в разделе «Всероссийская олимпиада школьников».</w:t>
      </w:r>
    </w:p>
    <w:p w:rsidR="0059283A" w:rsidRPr="00556376" w:rsidRDefault="0059283A" w:rsidP="0059283A">
      <w:pPr>
        <w:shd w:val="clear" w:color="auto" w:fill="FFFFFF"/>
        <w:spacing w:line="240" w:lineRule="auto"/>
        <w:ind w:left="-142" w:right="-144" w:firstLine="850"/>
        <w:rPr>
          <w:rFonts w:ascii="Times New Roman" w:hAnsi="Times New Roman" w:cs="Times New Roman"/>
          <w:b/>
          <w:sz w:val="28"/>
          <w:szCs w:val="28"/>
        </w:rPr>
      </w:pPr>
      <w:r w:rsidRPr="00556376">
        <w:rPr>
          <w:rFonts w:ascii="Times New Roman" w:hAnsi="Times New Roman" w:cs="Times New Roman"/>
          <w:b/>
          <w:sz w:val="28"/>
          <w:szCs w:val="28"/>
        </w:rPr>
        <w:t>Районная стипендия</w:t>
      </w:r>
    </w:p>
    <w:p w:rsidR="0059283A" w:rsidRPr="00A77ADD" w:rsidRDefault="0059283A" w:rsidP="00556376">
      <w:pPr>
        <w:shd w:val="clear" w:color="auto" w:fill="FFFFFF"/>
        <w:spacing w:line="240" w:lineRule="auto"/>
        <w:ind w:left="-142" w:right="-144"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     В мае 2021 года по итогам 2020 – 2021 учебного года 9 обучающихся общеобразовательных организаций Смоленского района </w:t>
      </w:r>
      <w:proofErr w:type="gramStart"/>
      <w:r w:rsidRPr="00A77ADD">
        <w:rPr>
          <w:rFonts w:ascii="Times New Roman" w:hAnsi="Times New Roman" w:cs="Times New Roman"/>
          <w:sz w:val="24"/>
          <w:szCs w:val="24"/>
        </w:rPr>
        <w:t>награждены</w:t>
      </w:r>
      <w:proofErr w:type="gramEnd"/>
      <w:r w:rsidRPr="00A77ADD">
        <w:rPr>
          <w:rFonts w:ascii="Times New Roman" w:hAnsi="Times New Roman" w:cs="Times New Roman"/>
          <w:sz w:val="24"/>
          <w:szCs w:val="24"/>
        </w:rPr>
        <w:t xml:space="preserve"> районной стипендией. Районная стипендия вручена обучающимся, отличникам учебы, активным участникам в жизни школы и Смоленского района из 6 общеобразовательных организаций</w:t>
      </w:r>
      <w:r w:rsidR="00537FC2" w:rsidRPr="00A77ADD">
        <w:rPr>
          <w:rFonts w:ascii="Times New Roman" w:hAnsi="Times New Roman" w:cs="Times New Roman"/>
          <w:sz w:val="24"/>
          <w:szCs w:val="24"/>
        </w:rPr>
        <w:t>.</w:t>
      </w:r>
    </w:p>
    <w:p w:rsidR="0059283A" w:rsidRPr="00A77ADD" w:rsidRDefault="0059283A" w:rsidP="005B1D80">
      <w:pPr>
        <w:shd w:val="clear" w:color="auto" w:fill="FFFFFF"/>
        <w:spacing w:line="240" w:lineRule="auto"/>
        <w:ind w:left="-142" w:right="-144"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   Районную стипендию получили четырнадцать выпускников общеобразовательных организаций Смоленского района, награжденных медалью «За особые успехи в учении» из 7 общеобразовательных организаций Смоленского района: </w:t>
      </w:r>
    </w:p>
    <w:p w:rsidR="00556376" w:rsidRPr="00B928D6" w:rsidRDefault="00556376" w:rsidP="0069191E">
      <w:pPr>
        <w:shd w:val="clear" w:color="auto" w:fill="FFFFFF"/>
        <w:spacing w:line="240" w:lineRule="auto"/>
        <w:ind w:right="-144"/>
        <w:jc w:val="both"/>
        <w:rPr>
          <w:rFonts w:ascii="Times New Roman" w:hAnsi="Times New Roman" w:cs="Times New Roman"/>
          <w:b/>
          <w:sz w:val="28"/>
          <w:szCs w:val="28"/>
        </w:rPr>
      </w:pPr>
      <w:r w:rsidRPr="00B928D6">
        <w:rPr>
          <w:rFonts w:ascii="Times New Roman" w:hAnsi="Times New Roman" w:cs="Times New Roman"/>
          <w:b/>
          <w:sz w:val="28"/>
          <w:szCs w:val="28"/>
        </w:rPr>
        <w:t>Реализация Нацпроектов</w:t>
      </w:r>
    </w:p>
    <w:p w:rsidR="0059283A" w:rsidRPr="00A77ADD" w:rsidRDefault="0069191E" w:rsidP="0069191E">
      <w:pPr>
        <w:shd w:val="clear" w:color="auto" w:fill="FFFFFF"/>
        <w:spacing w:line="240" w:lineRule="auto"/>
        <w:ind w:left="-142" w:right="-14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59283A" w:rsidRPr="00A77ADD">
        <w:rPr>
          <w:rFonts w:ascii="Times New Roman" w:hAnsi="Times New Roman" w:cs="Times New Roman"/>
          <w:sz w:val="24"/>
          <w:szCs w:val="24"/>
        </w:rPr>
        <w:t>В 2021 году содержание и формы методической работы в районе определялись Концепцией развития муниципальной системы образования Смоленского района на 2018 – 2021 годы.</w:t>
      </w:r>
    </w:p>
    <w:p w:rsidR="0059283A" w:rsidRPr="00A77ADD" w:rsidRDefault="0069191E" w:rsidP="0069191E">
      <w:pPr>
        <w:shd w:val="clear" w:color="auto" w:fill="FFFFFF"/>
        <w:spacing w:line="240" w:lineRule="auto"/>
        <w:ind w:left="-142" w:right="-144"/>
        <w:jc w:val="both"/>
        <w:rPr>
          <w:rFonts w:ascii="Times New Roman" w:hAnsi="Times New Roman" w:cs="Times New Roman"/>
          <w:sz w:val="24"/>
          <w:szCs w:val="24"/>
        </w:rPr>
      </w:pPr>
      <w:r>
        <w:rPr>
          <w:rFonts w:ascii="Times New Roman" w:hAnsi="Times New Roman" w:cs="Times New Roman"/>
          <w:sz w:val="28"/>
          <w:szCs w:val="28"/>
        </w:rPr>
        <w:t xml:space="preserve">     </w:t>
      </w:r>
      <w:r w:rsidR="00A77ADD">
        <w:rPr>
          <w:rFonts w:ascii="Times New Roman" w:hAnsi="Times New Roman" w:cs="Times New Roman"/>
          <w:sz w:val="28"/>
          <w:szCs w:val="28"/>
        </w:rPr>
        <w:t xml:space="preserve"> </w:t>
      </w:r>
      <w:r w:rsidR="0059283A" w:rsidRPr="00A77ADD">
        <w:rPr>
          <w:rFonts w:ascii="Times New Roman" w:hAnsi="Times New Roman" w:cs="Times New Roman"/>
          <w:sz w:val="24"/>
          <w:szCs w:val="24"/>
        </w:rPr>
        <w:t xml:space="preserve">Образовательные организации, территориальные ресурсные центры, базовые образовательные организации и муниципальный ресурсный центр дополнительного образования продолжили работу в 2021 году в соответствии с планами работы.  </w:t>
      </w:r>
    </w:p>
    <w:p w:rsidR="0059283A" w:rsidRPr="00A77ADD" w:rsidRDefault="0069191E" w:rsidP="0069191E">
      <w:pPr>
        <w:pStyle w:val="a9"/>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A77ADD" w:rsidRPr="00A77ADD">
        <w:rPr>
          <w:rFonts w:ascii="Times New Roman" w:hAnsi="Times New Roman" w:cs="Times New Roman"/>
          <w:sz w:val="24"/>
          <w:szCs w:val="24"/>
        </w:rPr>
        <w:t xml:space="preserve"> </w:t>
      </w:r>
      <w:r w:rsidR="0059283A" w:rsidRPr="00A77ADD">
        <w:rPr>
          <w:rFonts w:ascii="Times New Roman" w:hAnsi="Times New Roman" w:cs="Times New Roman"/>
          <w:sz w:val="24"/>
          <w:szCs w:val="24"/>
        </w:rPr>
        <w:t>Ключевым направлением работы методического кабинета в 2021 году было продолжение работы по реализации региональных проектов «Современная школа», «Успех каждого ребенка», «Учитель будущего», «Цифровая образовательная среда» национального проекта «Образование».</w:t>
      </w:r>
    </w:p>
    <w:p w:rsidR="0059283A" w:rsidRPr="00A77ADD" w:rsidRDefault="0069191E" w:rsidP="00537FC2">
      <w:pPr>
        <w:pStyle w:val="a9"/>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A77ADD" w:rsidRPr="00A77ADD">
        <w:rPr>
          <w:rFonts w:ascii="Times New Roman" w:hAnsi="Times New Roman" w:cs="Times New Roman"/>
          <w:sz w:val="24"/>
          <w:szCs w:val="24"/>
        </w:rPr>
        <w:t xml:space="preserve">    </w:t>
      </w:r>
      <w:r w:rsidR="0059283A" w:rsidRPr="00A77ADD">
        <w:rPr>
          <w:rFonts w:ascii="Times New Roman" w:hAnsi="Times New Roman" w:cs="Times New Roman"/>
          <w:sz w:val="24"/>
          <w:szCs w:val="24"/>
        </w:rPr>
        <w:t>В соответствии с дорожной картой регионального проекта «Современная школа» в Смоленском районе были открыты четыре центра естественно – научного и технологической направленностей «Точка роста»</w:t>
      </w:r>
      <w:r w:rsidR="00537FC2" w:rsidRPr="00A77ADD">
        <w:rPr>
          <w:rFonts w:ascii="Times New Roman" w:hAnsi="Times New Roman" w:cs="Times New Roman"/>
          <w:sz w:val="24"/>
          <w:szCs w:val="24"/>
        </w:rPr>
        <w:t>.</w:t>
      </w:r>
      <w:r w:rsidRPr="00A77ADD">
        <w:rPr>
          <w:rFonts w:ascii="Times New Roman" w:hAnsi="Times New Roman" w:cs="Times New Roman"/>
          <w:sz w:val="24"/>
          <w:szCs w:val="24"/>
        </w:rPr>
        <w:t xml:space="preserve">     </w:t>
      </w:r>
    </w:p>
    <w:p w:rsidR="0059283A" w:rsidRPr="00A77ADD" w:rsidRDefault="00E62A1C" w:rsidP="00E62A1C">
      <w:pPr>
        <w:pStyle w:val="a9"/>
        <w:jc w:val="both"/>
        <w:rPr>
          <w:rFonts w:ascii="Times New Roman" w:hAnsi="Times New Roman" w:cs="Times New Roman"/>
          <w:bCs/>
          <w:sz w:val="24"/>
          <w:szCs w:val="24"/>
        </w:rPr>
      </w:pPr>
      <w:r w:rsidRPr="00A77ADD">
        <w:rPr>
          <w:rFonts w:ascii="Times New Roman" w:hAnsi="Times New Roman" w:cs="Times New Roman"/>
          <w:bCs/>
          <w:sz w:val="24"/>
          <w:szCs w:val="24"/>
        </w:rPr>
        <w:lastRenderedPageBreak/>
        <w:t xml:space="preserve">        </w:t>
      </w:r>
      <w:r w:rsidR="0059283A" w:rsidRPr="00A77ADD">
        <w:rPr>
          <w:rFonts w:ascii="Times New Roman" w:hAnsi="Times New Roman" w:cs="Times New Roman"/>
          <w:bCs/>
          <w:sz w:val="24"/>
          <w:szCs w:val="24"/>
        </w:rPr>
        <w:t xml:space="preserve">Развитию </w:t>
      </w:r>
      <w:proofErr w:type="gramStart"/>
      <w:r w:rsidR="0059283A" w:rsidRPr="00A77ADD">
        <w:rPr>
          <w:rFonts w:ascii="Times New Roman" w:hAnsi="Times New Roman" w:cs="Times New Roman"/>
          <w:bCs/>
          <w:sz w:val="24"/>
          <w:szCs w:val="24"/>
        </w:rPr>
        <w:t>обучающихся</w:t>
      </w:r>
      <w:proofErr w:type="gramEnd"/>
      <w:r w:rsidR="0059283A" w:rsidRPr="00A77ADD">
        <w:rPr>
          <w:rFonts w:ascii="Times New Roman" w:hAnsi="Times New Roman" w:cs="Times New Roman"/>
          <w:bCs/>
          <w:sz w:val="24"/>
          <w:szCs w:val="24"/>
        </w:rPr>
        <w:t xml:space="preserve"> способствует реализация регионального проекта «Цифровая образовательная среда» включены 22 школы Смоленского района. </w:t>
      </w:r>
    </w:p>
    <w:p w:rsidR="0059283A" w:rsidRPr="00A77ADD" w:rsidRDefault="00E62A1C" w:rsidP="00537FC2">
      <w:pPr>
        <w:pStyle w:val="a9"/>
        <w:tabs>
          <w:tab w:val="left" w:pos="9498"/>
        </w:tabs>
        <w:ind w:right="-2"/>
        <w:rPr>
          <w:rFonts w:ascii="Times New Roman" w:hAnsi="Times New Roman" w:cs="Times New Roman"/>
          <w:bCs/>
          <w:sz w:val="24"/>
          <w:szCs w:val="24"/>
        </w:rPr>
      </w:pPr>
      <w:r w:rsidRPr="00A77ADD">
        <w:rPr>
          <w:rFonts w:ascii="Times New Roman" w:hAnsi="Times New Roman" w:cs="Times New Roman"/>
          <w:bCs/>
          <w:sz w:val="24"/>
          <w:szCs w:val="24"/>
        </w:rPr>
        <w:t xml:space="preserve">         </w:t>
      </w:r>
      <w:r w:rsidR="00A77ADD" w:rsidRPr="00A77ADD">
        <w:rPr>
          <w:rFonts w:ascii="Times New Roman" w:hAnsi="Times New Roman" w:cs="Times New Roman"/>
          <w:bCs/>
          <w:sz w:val="24"/>
          <w:szCs w:val="24"/>
        </w:rPr>
        <w:t xml:space="preserve"> </w:t>
      </w:r>
      <w:r w:rsidR="0059283A" w:rsidRPr="00A77ADD">
        <w:rPr>
          <w:rFonts w:ascii="Times New Roman" w:hAnsi="Times New Roman" w:cs="Times New Roman"/>
          <w:bCs/>
          <w:sz w:val="24"/>
          <w:szCs w:val="24"/>
        </w:rPr>
        <w:t>В 2021 году 3 школы</w:t>
      </w:r>
      <w:r w:rsidR="00FF73F9" w:rsidRPr="00A77ADD">
        <w:rPr>
          <w:rFonts w:ascii="Times New Roman" w:hAnsi="Times New Roman" w:cs="Times New Roman"/>
          <w:bCs/>
          <w:sz w:val="24"/>
          <w:szCs w:val="24"/>
        </w:rPr>
        <w:t>:</w:t>
      </w:r>
      <w:r w:rsidR="0059283A" w:rsidRPr="00A77ADD">
        <w:rPr>
          <w:rFonts w:ascii="Times New Roman" w:hAnsi="Times New Roman" w:cs="Times New Roman"/>
          <w:bCs/>
          <w:sz w:val="24"/>
          <w:szCs w:val="24"/>
        </w:rPr>
        <w:t xml:space="preserve"> </w:t>
      </w:r>
      <w:r w:rsidR="00B928D6" w:rsidRPr="00A77ADD">
        <w:rPr>
          <w:rFonts w:ascii="Times New Roman" w:hAnsi="Times New Roman" w:cs="Times New Roman"/>
          <w:bCs/>
          <w:sz w:val="24"/>
          <w:szCs w:val="24"/>
        </w:rPr>
        <w:t xml:space="preserve">МБОУ </w:t>
      </w:r>
      <w:proofErr w:type="spellStart"/>
      <w:r w:rsidR="00B928D6" w:rsidRPr="00A77ADD">
        <w:rPr>
          <w:rFonts w:ascii="Times New Roman" w:hAnsi="Times New Roman" w:cs="Times New Roman"/>
          <w:bCs/>
          <w:sz w:val="24"/>
          <w:szCs w:val="24"/>
        </w:rPr>
        <w:t>Хохловская</w:t>
      </w:r>
      <w:proofErr w:type="spellEnd"/>
      <w:r w:rsidR="00B928D6" w:rsidRPr="00A77ADD">
        <w:rPr>
          <w:rFonts w:ascii="Times New Roman" w:hAnsi="Times New Roman" w:cs="Times New Roman"/>
          <w:bCs/>
          <w:sz w:val="24"/>
          <w:szCs w:val="24"/>
        </w:rPr>
        <w:t xml:space="preserve"> СШ, МБОУ </w:t>
      </w:r>
      <w:proofErr w:type="spellStart"/>
      <w:r w:rsidR="00B928D6" w:rsidRPr="00A77ADD">
        <w:rPr>
          <w:rFonts w:ascii="Times New Roman" w:hAnsi="Times New Roman" w:cs="Times New Roman"/>
          <w:bCs/>
          <w:sz w:val="24"/>
          <w:szCs w:val="24"/>
        </w:rPr>
        <w:t>Трудиловская</w:t>
      </w:r>
      <w:proofErr w:type="spellEnd"/>
      <w:r w:rsidR="00B928D6" w:rsidRPr="00A77ADD">
        <w:rPr>
          <w:rFonts w:ascii="Times New Roman" w:hAnsi="Times New Roman" w:cs="Times New Roman"/>
          <w:bCs/>
          <w:sz w:val="24"/>
          <w:szCs w:val="24"/>
        </w:rPr>
        <w:t xml:space="preserve"> СШ,</w:t>
      </w:r>
      <w:r w:rsidRPr="00A77ADD">
        <w:rPr>
          <w:rFonts w:ascii="Times New Roman" w:hAnsi="Times New Roman" w:cs="Times New Roman"/>
          <w:bCs/>
          <w:sz w:val="24"/>
          <w:szCs w:val="24"/>
        </w:rPr>
        <w:t xml:space="preserve"> </w:t>
      </w:r>
    </w:p>
    <w:p w:rsidR="0059283A" w:rsidRPr="00A77ADD" w:rsidRDefault="0059283A" w:rsidP="0059283A">
      <w:pPr>
        <w:pStyle w:val="a9"/>
        <w:ind w:firstLine="708"/>
        <w:jc w:val="both"/>
        <w:rPr>
          <w:rFonts w:ascii="Times New Roman" w:hAnsi="Times New Roman" w:cs="Times New Roman"/>
          <w:bCs/>
          <w:sz w:val="24"/>
          <w:szCs w:val="24"/>
        </w:rPr>
      </w:pPr>
      <w:r w:rsidRPr="00A77ADD">
        <w:rPr>
          <w:rFonts w:ascii="Times New Roman" w:hAnsi="Times New Roman" w:cs="Times New Roman"/>
          <w:bCs/>
          <w:sz w:val="24"/>
          <w:szCs w:val="24"/>
        </w:rPr>
        <w:t>В 2021 году в рамках реализации национального проекта «Цифровая экономика Российской Федерации» в 13 общеобразовательных организаций проведен вы</w:t>
      </w:r>
      <w:r w:rsidR="00537FC2" w:rsidRPr="00A77ADD">
        <w:rPr>
          <w:rFonts w:ascii="Times New Roman" w:hAnsi="Times New Roman" w:cs="Times New Roman"/>
          <w:bCs/>
          <w:sz w:val="24"/>
          <w:szCs w:val="24"/>
        </w:rPr>
        <w:t>сокоскоростной интернет 50 Мб/</w:t>
      </w:r>
      <w:proofErr w:type="gramStart"/>
      <w:r w:rsidR="00537FC2" w:rsidRPr="00A77ADD">
        <w:rPr>
          <w:rFonts w:ascii="Times New Roman" w:hAnsi="Times New Roman" w:cs="Times New Roman"/>
          <w:bCs/>
          <w:sz w:val="24"/>
          <w:szCs w:val="24"/>
        </w:rPr>
        <w:t>с</w:t>
      </w:r>
      <w:proofErr w:type="gramEnd"/>
      <w:r w:rsidR="00537FC2" w:rsidRPr="00A77ADD">
        <w:rPr>
          <w:rFonts w:ascii="Times New Roman" w:hAnsi="Times New Roman" w:cs="Times New Roman"/>
          <w:bCs/>
          <w:sz w:val="24"/>
          <w:szCs w:val="24"/>
        </w:rPr>
        <w:t>.</w:t>
      </w:r>
      <w:r w:rsidRPr="00A77ADD">
        <w:rPr>
          <w:rFonts w:ascii="Times New Roman" w:hAnsi="Times New Roman" w:cs="Times New Roman"/>
          <w:bCs/>
          <w:sz w:val="24"/>
          <w:szCs w:val="24"/>
        </w:rPr>
        <w:t xml:space="preserve"> </w:t>
      </w:r>
    </w:p>
    <w:p w:rsidR="00D61AE4" w:rsidRDefault="00D61AE4" w:rsidP="0021645B">
      <w:pPr>
        <w:pStyle w:val="ConsPlusNormal"/>
        <w:ind w:left="-567" w:firstLine="283"/>
        <w:jc w:val="both"/>
        <w:rPr>
          <w:rFonts w:ascii="Times New Roman" w:hAnsi="Times New Roman" w:cs="Times New Roman"/>
          <w:sz w:val="28"/>
          <w:szCs w:val="28"/>
        </w:rPr>
      </w:pPr>
    </w:p>
    <w:p w:rsidR="00D61AE4" w:rsidRDefault="00E62A1C" w:rsidP="00D61AE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color w:val="000000"/>
          <w:sz w:val="28"/>
          <w:szCs w:val="28"/>
        </w:rPr>
        <w:t xml:space="preserve">  </w:t>
      </w:r>
      <w:r w:rsidR="00D61AE4" w:rsidRPr="00636B98">
        <w:rPr>
          <w:rFonts w:ascii="Times New Roman" w:hAnsi="Times New Roman" w:cs="Times New Roman"/>
          <w:b/>
          <w:color w:val="000000"/>
          <w:sz w:val="28"/>
          <w:szCs w:val="28"/>
        </w:rPr>
        <w:t>4.</w:t>
      </w:r>
      <w:r w:rsidR="00D61AE4" w:rsidRPr="00636B98">
        <w:rPr>
          <w:rFonts w:ascii="Times New Roman" w:hAnsi="Times New Roman" w:cs="Times New Roman"/>
          <w:color w:val="000000"/>
          <w:sz w:val="28"/>
          <w:szCs w:val="28"/>
        </w:rPr>
        <w:t xml:space="preserve"> </w:t>
      </w:r>
      <w:r w:rsidR="00D61AE4" w:rsidRPr="00636B98">
        <w:rPr>
          <w:rFonts w:ascii="Times New Roman" w:eastAsia="Times New Roman" w:hAnsi="Times New Roman" w:cs="Times New Roman"/>
          <w:b/>
          <w:color w:val="000000"/>
          <w:sz w:val="28"/>
          <w:szCs w:val="28"/>
        </w:rPr>
        <w:t xml:space="preserve">Система работы по самоопределению и профессиональной ориентации </w:t>
      </w:r>
      <w:proofErr w:type="gramStart"/>
      <w:r w:rsidR="00D61AE4" w:rsidRPr="00636B98">
        <w:rPr>
          <w:rFonts w:ascii="Times New Roman" w:eastAsia="Times New Roman" w:hAnsi="Times New Roman" w:cs="Times New Roman"/>
          <w:b/>
          <w:color w:val="000000"/>
          <w:sz w:val="28"/>
          <w:szCs w:val="28"/>
        </w:rPr>
        <w:t>обучающихся</w:t>
      </w:r>
      <w:proofErr w:type="gramEnd"/>
      <w:r w:rsidR="00D61AE4" w:rsidRPr="00636B98">
        <w:rPr>
          <w:rFonts w:ascii="Times New Roman" w:eastAsia="Times New Roman" w:hAnsi="Times New Roman" w:cs="Times New Roman"/>
          <w:color w:val="000000"/>
          <w:sz w:val="28"/>
          <w:szCs w:val="28"/>
        </w:rPr>
        <w:t>.</w:t>
      </w:r>
    </w:p>
    <w:p w:rsidR="00556376" w:rsidRPr="00A77ADD" w:rsidRDefault="00556376" w:rsidP="00FF73F9">
      <w:pPr>
        <w:pStyle w:val="a9"/>
        <w:jc w:val="both"/>
        <w:rPr>
          <w:rFonts w:ascii="Times New Roman" w:hAnsi="Times New Roman"/>
          <w:bCs/>
          <w:sz w:val="24"/>
          <w:szCs w:val="24"/>
        </w:rPr>
      </w:pPr>
      <w:r w:rsidRPr="00A77ADD">
        <w:rPr>
          <w:rFonts w:ascii="Times New Roman" w:hAnsi="Times New Roman"/>
          <w:sz w:val="24"/>
          <w:szCs w:val="24"/>
        </w:rPr>
        <w:tab/>
        <w:t>В данном направлении образовательные организации работают в рамках векторов развития.</w:t>
      </w:r>
      <w:r w:rsidRPr="00A77ADD">
        <w:rPr>
          <w:rFonts w:ascii="Times New Roman" w:hAnsi="Times New Roman"/>
          <w:b/>
          <w:color w:val="000000" w:themeColor="text1"/>
          <w:sz w:val="24"/>
          <w:szCs w:val="24"/>
        </w:rPr>
        <w:t xml:space="preserve"> </w:t>
      </w:r>
      <w:r w:rsidRPr="00A77ADD">
        <w:rPr>
          <w:rFonts w:ascii="Times New Roman" w:hAnsi="Times New Roman"/>
          <w:color w:val="000000" w:themeColor="text1"/>
          <w:sz w:val="24"/>
          <w:szCs w:val="24"/>
        </w:rPr>
        <w:t xml:space="preserve">В </w:t>
      </w:r>
      <w:r w:rsidRPr="00A77ADD">
        <w:rPr>
          <w:rFonts w:ascii="Times New Roman" w:hAnsi="Times New Roman"/>
          <w:sz w:val="24"/>
          <w:szCs w:val="24"/>
        </w:rPr>
        <w:t xml:space="preserve">2021 г. по теме «Создание эффективных моделей организации </w:t>
      </w:r>
      <w:proofErr w:type="spellStart"/>
      <w:r w:rsidRPr="00A77ADD">
        <w:rPr>
          <w:rFonts w:ascii="Times New Roman" w:hAnsi="Times New Roman"/>
          <w:sz w:val="24"/>
          <w:szCs w:val="24"/>
        </w:rPr>
        <w:t>профориентационной</w:t>
      </w:r>
      <w:proofErr w:type="spellEnd"/>
      <w:r w:rsidRPr="00A77ADD">
        <w:rPr>
          <w:rFonts w:ascii="Times New Roman" w:hAnsi="Times New Roman"/>
          <w:sz w:val="24"/>
          <w:szCs w:val="24"/>
        </w:rPr>
        <w:t xml:space="preserve"> работы и процесса сопровождения профессионального самоопределения детей и молодежи» работали 11 ОО: </w:t>
      </w:r>
      <w:r w:rsidRPr="00A77ADD">
        <w:rPr>
          <w:rFonts w:ascii="Times New Roman" w:hAnsi="Times New Roman"/>
          <w:bCs/>
          <w:sz w:val="24"/>
          <w:szCs w:val="24"/>
        </w:rPr>
        <w:t xml:space="preserve">МБОУ Богородицкая СШ, МБОУ </w:t>
      </w:r>
      <w:proofErr w:type="spellStart"/>
      <w:r w:rsidRPr="00A77ADD">
        <w:rPr>
          <w:rFonts w:ascii="Times New Roman" w:hAnsi="Times New Roman"/>
          <w:bCs/>
          <w:sz w:val="24"/>
          <w:szCs w:val="24"/>
        </w:rPr>
        <w:t>Кощинская</w:t>
      </w:r>
      <w:proofErr w:type="spellEnd"/>
      <w:r w:rsidRPr="00A77ADD">
        <w:rPr>
          <w:rFonts w:ascii="Times New Roman" w:hAnsi="Times New Roman"/>
          <w:bCs/>
          <w:sz w:val="24"/>
          <w:szCs w:val="24"/>
        </w:rPr>
        <w:t xml:space="preserve"> СШ, МБОУ </w:t>
      </w:r>
      <w:proofErr w:type="spellStart"/>
      <w:r w:rsidRPr="00A77ADD">
        <w:rPr>
          <w:rFonts w:ascii="Times New Roman" w:hAnsi="Times New Roman"/>
          <w:bCs/>
          <w:sz w:val="24"/>
          <w:szCs w:val="24"/>
        </w:rPr>
        <w:t>Талашкинская</w:t>
      </w:r>
      <w:proofErr w:type="spellEnd"/>
      <w:r w:rsidRPr="00A77ADD">
        <w:rPr>
          <w:rFonts w:ascii="Times New Roman" w:hAnsi="Times New Roman"/>
          <w:bCs/>
          <w:sz w:val="24"/>
          <w:szCs w:val="24"/>
        </w:rPr>
        <w:t xml:space="preserve"> СШ, МБОУ </w:t>
      </w:r>
      <w:proofErr w:type="spellStart"/>
      <w:r w:rsidRPr="00A77ADD">
        <w:rPr>
          <w:rFonts w:ascii="Times New Roman" w:hAnsi="Times New Roman"/>
          <w:bCs/>
          <w:sz w:val="24"/>
          <w:szCs w:val="24"/>
        </w:rPr>
        <w:t>Трудиловская</w:t>
      </w:r>
      <w:proofErr w:type="spellEnd"/>
      <w:r w:rsidRPr="00A77ADD">
        <w:rPr>
          <w:rFonts w:ascii="Times New Roman" w:hAnsi="Times New Roman"/>
          <w:bCs/>
          <w:sz w:val="24"/>
          <w:szCs w:val="24"/>
        </w:rPr>
        <w:t xml:space="preserve"> СШ, МБОУ </w:t>
      </w:r>
      <w:proofErr w:type="spellStart"/>
      <w:r w:rsidRPr="00A77ADD">
        <w:rPr>
          <w:rFonts w:ascii="Times New Roman" w:hAnsi="Times New Roman"/>
          <w:bCs/>
          <w:sz w:val="24"/>
          <w:szCs w:val="24"/>
        </w:rPr>
        <w:t>Моготовская</w:t>
      </w:r>
      <w:proofErr w:type="spellEnd"/>
      <w:r w:rsidRPr="00A77ADD">
        <w:rPr>
          <w:rFonts w:ascii="Times New Roman" w:hAnsi="Times New Roman"/>
          <w:bCs/>
          <w:sz w:val="24"/>
          <w:szCs w:val="24"/>
        </w:rPr>
        <w:t xml:space="preserve"> ОШ, МБДОУ д/с «Колосок»,</w:t>
      </w:r>
      <w:r w:rsidRPr="00A77ADD">
        <w:rPr>
          <w:rFonts w:ascii="Times New Roman" w:hAnsi="Times New Roman"/>
          <w:bCs/>
          <w:color w:val="FFFFFF" w:themeColor="background1"/>
          <w:sz w:val="24"/>
          <w:szCs w:val="24"/>
        </w:rPr>
        <w:t xml:space="preserve"> </w:t>
      </w:r>
      <w:r w:rsidRPr="00A77ADD">
        <w:rPr>
          <w:rFonts w:ascii="Times New Roman" w:hAnsi="Times New Roman"/>
          <w:bCs/>
          <w:sz w:val="24"/>
          <w:szCs w:val="24"/>
        </w:rPr>
        <w:t>МБДОУ д/с «Русь», МБДОУ д/</w:t>
      </w:r>
      <w:proofErr w:type="gramStart"/>
      <w:r w:rsidRPr="00A77ADD">
        <w:rPr>
          <w:rFonts w:ascii="Times New Roman" w:hAnsi="Times New Roman"/>
          <w:bCs/>
          <w:sz w:val="24"/>
          <w:szCs w:val="24"/>
        </w:rPr>
        <w:t>с</w:t>
      </w:r>
      <w:proofErr w:type="gramEnd"/>
      <w:r w:rsidRPr="00A77ADD">
        <w:rPr>
          <w:rFonts w:ascii="Times New Roman" w:hAnsi="Times New Roman"/>
          <w:bCs/>
          <w:sz w:val="24"/>
          <w:szCs w:val="24"/>
        </w:rPr>
        <w:t xml:space="preserve"> «Светлячок», МБДОУ д/с «Улыбка», д/г МБОУ </w:t>
      </w:r>
      <w:proofErr w:type="spellStart"/>
      <w:r w:rsidRPr="00A77ADD">
        <w:rPr>
          <w:rFonts w:ascii="Times New Roman" w:hAnsi="Times New Roman"/>
          <w:bCs/>
          <w:sz w:val="24"/>
          <w:szCs w:val="24"/>
        </w:rPr>
        <w:t>Трудиловской</w:t>
      </w:r>
      <w:proofErr w:type="spellEnd"/>
      <w:r w:rsidRPr="00A77ADD">
        <w:rPr>
          <w:rFonts w:ascii="Times New Roman" w:hAnsi="Times New Roman"/>
          <w:bCs/>
          <w:sz w:val="24"/>
          <w:szCs w:val="24"/>
        </w:rPr>
        <w:t xml:space="preserve"> СШ, д/г МБОУ </w:t>
      </w:r>
      <w:proofErr w:type="spellStart"/>
      <w:r w:rsidRPr="00A77ADD">
        <w:rPr>
          <w:rFonts w:ascii="Times New Roman" w:hAnsi="Times New Roman"/>
          <w:bCs/>
          <w:sz w:val="24"/>
          <w:szCs w:val="24"/>
        </w:rPr>
        <w:t>Моготовской</w:t>
      </w:r>
      <w:proofErr w:type="spellEnd"/>
      <w:r w:rsidRPr="00A77ADD">
        <w:rPr>
          <w:rFonts w:ascii="Times New Roman" w:hAnsi="Times New Roman"/>
          <w:bCs/>
          <w:sz w:val="24"/>
          <w:szCs w:val="24"/>
        </w:rPr>
        <w:t xml:space="preserve"> ОШ. </w:t>
      </w:r>
    </w:p>
    <w:p w:rsidR="00556376" w:rsidRPr="00A77ADD" w:rsidRDefault="00556376" w:rsidP="0084196D">
      <w:pPr>
        <w:spacing w:line="240" w:lineRule="auto"/>
        <w:ind w:right="-2" w:firstLine="567"/>
        <w:jc w:val="both"/>
        <w:rPr>
          <w:rFonts w:ascii="Times New Roman" w:hAnsi="Times New Roman"/>
          <w:sz w:val="24"/>
          <w:szCs w:val="24"/>
        </w:rPr>
      </w:pPr>
      <w:r w:rsidRPr="00A77ADD">
        <w:rPr>
          <w:rFonts w:ascii="Times New Roman" w:hAnsi="Times New Roman" w:cs="Times New Roman"/>
          <w:bCs/>
          <w:sz w:val="24"/>
          <w:szCs w:val="24"/>
        </w:rPr>
        <w:t xml:space="preserve">Данная тема также реализуется через мероприятия, проводимые в рамках регионального </w:t>
      </w:r>
      <w:r w:rsidRPr="00A77ADD">
        <w:rPr>
          <w:rFonts w:ascii="Times New Roman" w:hAnsi="Times New Roman" w:cs="Times New Roman"/>
          <w:sz w:val="24"/>
          <w:szCs w:val="24"/>
        </w:rPr>
        <w:t xml:space="preserve">проекта «Успех каждого ребенка», </w:t>
      </w:r>
      <w:r w:rsidRPr="00A77ADD">
        <w:rPr>
          <w:rFonts w:ascii="Times New Roman" w:eastAsia="Times New Roman" w:hAnsi="Times New Roman" w:cs="Times New Roman"/>
          <w:sz w:val="24"/>
          <w:szCs w:val="24"/>
        </w:rPr>
        <w:t>направленных на раннюю профориентацию обучающихся.</w:t>
      </w:r>
      <w:r w:rsidR="0084196D" w:rsidRPr="00A77ADD">
        <w:rPr>
          <w:rFonts w:ascii="Times New Roman" w:eastAsia="Times New Roman" w:hAnsi="Times New Roman" w:cs="Times New Roman"/>
          <w:sz w:val="24"/>
          <w:szCs w:val="24"/>
        </w:rPr>
        <w:t xml:space="preserve"> </w:t>
      </w:r>
      <w:r w:rsidRPr="00A77ADD">
        <w:rPr>
          <w:rFonts w:ascii="Times New Roman" w:hAnsi="Times New Roman"/>
          <w:sz w:val="24"/>
          <w:szCs w:val="24"/>
        </w:rPr>
        <w:t>В 2021 году, по сравнению с 2020, 2019 годами, увеличилось число обучающихся, принявших участие  в</w:t>
      </w:r>
      <w:r w:rsidRPr="00A77ADD">
        <w:rPr>
          <w:rFonts w:ascii="Times New Roman" w:eastAsia="Times New Roman" w:hAnsi="Times New Roman"/>
          <w:sz w:val="24"/>
          <w:szCs w:val="24"/>
        </w:rPr>
        <w:t xml:space="preserve"> онлайн-урок</w:t>
      </w:r>
      <w:r w:rsidR="00FF73F9" w:rsidRPr="00A77ADD">
        <w:rPr>
          <w:rFonts w:ascii="Times New Roman" w:eastAsia="Times New Roman" w:hAnsi="Times New Roman"/>
          <w:sz w:val="24"/>
          <w:szCs w:val="24"/>
        </w:rPr>
        <w:t>ах</w:t>
      </w:r>
      <w:r w:rsidRPr="00A77ADD">
        <w:rPr>
          <w:rFonts w:ascii="Times New Roman" w:hAnsi="Times New Roman"/>
          <w:bCs/>
          <w:sz w:val="24"/>
          <w:szCs w:val="24"/>
        </w:rPr>
        <w:t xml:space="preserve"> </w:t>
      </w:r>
      <w:r w:rsidRPr="00A77ADD">
        <w:rPr>
          <w:rFonts w:ascii="Times New Roman" w:eastAsia="Times New Roman" w:hAnsi="Times New Roman"/>
          <w:sz w:val="24"/>
          <w:szCs w:val="24"/>
        </w:rPr>
        <w:t>«</w:t>
      </w:r>
      <w:proofErr w:type="spellStart"/>
      <w:r w:rsidRPr="00A77ADD">
        <w:rPr>
          <w:rFonts w:ascii="Times New Roman" w:eastAsia="Times New Roman" w:hAnsi="Times New Roman"/>
          <w:sz w:val="24"/>
          <w:szCs w:val="24"/>
        </w:rPr>
        <w:t>ПроеКТОриЯ</w:t>
      </w:r>
      <w:proofErr w:type="spellEnd"/>
      <w:r w:rsidRPr="00A77ADD">
        <w:rPr>
          <w:rFonts w:ascii="Times New Roman" w:eastAsia="Times New Roman" w:hAnsi="Times New Roman"/>
          <w:sz w:val="24"/>
          <w:szCs w:val="24"/>
        </w:rPr>
        <w:t xml:space="preserve">», проекте </w:t>
      </w:r>
      <w:r w:rsidRPr="00A77ADD">
        <w:rPr>
          <w:rFonts w:ascii="Times New Roman" w:hAnsi="Times New Roman"/>
          <w:bCs/>
          <w:sz w:val="24"/>
          <w:szCs w:val="24"/>
        </w:rPr>
        <w:t xml:space="preserve">«Билет в будущее». С интересом восприняли новый конкурс «Большая перемена». До 100 % увеличился охват </w:t>
      </w:r>
      <w:r w:rsidR="00FF73F9" w:rsidRPr="00A77ADD">
        <w:rPr>
          <w:rFonts w:ascii="Times New Roman" w:hAnsi="Times New Roman"/>
          <w:bCs/>
          <w:sz w:val="24"/>
          <w:szCs w:val="24"/>
        </w:rPr>
        <w:t>образовательных организаций</w:t>
      </w:r>
      <w:r w:rsidR="00312DA0" w:rsidRPr="00A77ADD">
        <w:rPr>
          <w:rFonts w:ascii="Times New Roman" w:hAnsi="Times New Roman"/>
          <w:bCs/>
          <w:color w:val="FF0000"/>
          <w:sz w:val="24"/>
          <w:szCs w:val="24"/>
        </w:rPr>
        <w:t>.</w:t>
      </w:r>
    </w:p>
    <w:p w:rsidR="00FF73F9" w:rsidRDefault="008C39AF" w:rsidP="00556376">
      <w:pPr>
        <w:shd w:val="clear" w:color="auto" w:fill="FFFFFF"/>
        <w:spacing w:line="252" w:lineRule="atLeast"/>
        <w:ind w:firstLine="708"/>
        <w:jc w:val="both"/>
        <w:rPr>
          <w:rFonts w:ascii="Times New Roman" w:eastAsia="Times New Roman" w:hAnsi="Times New Roman" w:cs="Times New Roman"/>
          <w:b/>
          <w:sz w:val="32"/>
          <w:szCs w:val="32"/>
        </w:rPr>
      </w:pPr>
      <w:r w:rsidRPr="008C39AF">
        <w:rPr>
          <w:rFonts w:ascii="Times New Roman" w:eastAsia="Times New Roman" w:hAnsi="Times New Roman" w:cs="Times New Roman"/>
          <w:b/>
          <w:sz w:val="28"/>
          <w:szCs w:val="28"/>
        </w:rPr>
        <w:t>Раздел 2.</w:t>
      </w:r>
      <w:r w:rsidR="00FF73F9">
        <w:rPr>
          <w:rFonts w:ascii="Times New Roman" w:eastAsia="Times New Roman" w:hAnsi="Times New Roman" w:cs="Times New Roman"/>
          <w:sz w:val="28"/>
          <w:szCs w:val="28"/>
        </w:rPr>
        <w:t xml:space="preserve"> </w:t>
      </w:r>
      <w:r w:rsidR="00FF73F9" w:rsidRPr="00FF73F9">
        <w:rPr>
          <w:rFonts w:ascii="Times New Roman" w:eastAsia="Times New Roman" w:hAnsi="Times New Roman" w:cs="Times New Roman"/>
          <w:b/>
          <w:sz w:val="32"/>
          <w:szCs w:val="32"/>
        </w:rPr>
        <w:t>Обеспечение качества образовательной</w:t>
      </w:r>
      <w:r w:rsidR="00FF73F9">
        <w:rPr>
          <w:rFonts w:ascii="Times New Roman" w:eastAsia="Times New Roman" w:hAnsi="Times New Roman" w:cs="Times New Roman"/>
          <w:b/>
          <w:sz w:val="32"/>
          <w:szCs w:val="32"/>
        </w:rPr>
        <w:t xml:space="preserve"> деятельности</w:t>
      </w:r>
    </w:p>
    <w:p w:rsidR="00FF73F9" w:rsidRPr="008C39AF" w:rsidRDefault="008C39AF" w:rsidP="00FF73F9">
      <w:pPr>
        <w:shd w:val="clear" w:color="auto" w:fill="FFFFFF"/>
        <w:spacing w:after="0" w:line="252" w:lineRule="atLeast"/>
        <w:ind w:firstLine="708"/>
        <w:jc w:val="both"/>
        <w:rPr>
          <w:rFonts w:ascii="Times New Roman" w:hAnsi="Times New Roman" w:cs="Times New Roman"/>
          <w:b/>
          <w:sz w:val="32"/>
          <w:szCs w:val="32"/>
        </w:rPr>
      </w:pPr>
      <w:r>
        <w:rPr>
          <w:rFonts w:ascii="Times New Roman" w:eastAsia="Times New Roman" w:hAnsi="Times New Roman" w:cs="Times New Roman"/>
          <w:b/>
          <w:color w:val="000000"/>
          <w:sz w:val="28"/>
          <w:szCs w:val="28"/>
        </w:rPr>
        <w:t xml:space="preserve">5. </w:t>
      </w:r>
      <w:r w:rsidR="00FF73F9" w:rsidRPr="008C39AF">
        <w:rPr>
          <w:rFonts w:ascii="Times New Roman" w:eastAsia="Times New Roman" w:hAnsi="Times New Roman" w:cs="Times New Roman"/>
          <w:b/>
          <w:color w:val="000000"/>
          <w:sz w:val="28"/>
          <w:szCs w:val="28"/>
        </w:rPr>
        <w:t>Эффективность деятельности руководителей образовательных организаций Смоленского  района</w:t>
      </w:r>
    </w:p>
    <w:p w:rsidR="00D61AE4" w:rsidRPr="00A77ADD" w:rsidRDefault="00D61AE4" w:rsidP="00E62A1C">
      <w:pPr>
        <w:shd w:val="clear" w:color="auto" w:fill="FFFFFF"/>
        <w:autoSpaceDE w:val="0"/>
        <w:autoSpaceDN w:val="0"/>
        <w:adjustRightInd w:val="0"/>
        <w:spacing w:after="0" w:line="240" w:lineRule="auto"/>
        <w:ind w:left="-284" w:firstLine="426"/>
        <w:jc w:val="both"/>
        <w:rPr>
          <w:rFonts w:ascii="Times New Roman" w:hAnsi="Times New Roman" w:cs="Times New Roman"/>
          <w:sz w:val="24"/>
          <w:szCs w:val="24"/>
        </w:rPr>
      </w:pPr>
      <w:r w:rsidRPr="00FF73F9">
        <w:rPr>
          <w:rFonts w:ascii="Times New Roman" w:eastAsia="Times New Roman" w:hAnsi="Times New Roman" w:cs="Times New Roman"/>
          <w:color w:val="000000"/>
          <w:sz w:val="28"/>
          <w:szCs w:val="28"/>
        </w:rPr>
        <w:t xml:space="preserve">   </w:t>
      </w:r>
      <w:r w:rsidRPr="00A77ADD">
        <w:rPr>
          <w:rFonts w:ascii="Times New Roman" w:eastAsia="Times New Roman" w:hAnsi="Times New Roman" w:cs="Times New Roman"/>
          <w:color w:val="000000"/>
          <w:sz w:val="24"/>
          <w:szCs w:val="24"/>
        </w:rPr>
        <w:t xml:space="preserve"> Система </w:t>
      </w:r>
      <w:proofErr w:type="gramStart"/>
      <w:r w:rsidRPr="00A77ADD">
        <w:rPr>
          <w:rFonts w:ascii="Times New Roman" w:eastAsia="Times New Roman" w:hAnsi="Times New Roman" w:cs="Times New Roman"/>
          <w:color w:val="000000"/>
          <w:sz w:val="24"/>
          <w:szCs w:val="24"/>
        </w:rPr>
        <w:t>мониторинга эффективности деятельности руководителей образовательных организаций Смоленского  района Смоленской области</w:t>
      </w:r>
      <w:proofErr w:type="gramEnd"/>
      <w:r w:rsidRPr="00A77ADD">
        <w:rPr>
          <w:rFonts w:ascii="Times New Roman" w:eastAsia="Times New Roman" w:hAnsi="Times New Roman" w:cs="Times New Roman"/>
          <w:color w:val="000000"/>
          <w:sz w:val="24"/>
          <w:szCs w:val="24"/>
        </w:rPr>
        <w:t xml:space="preserve"> предназначена для определения качества и проведения оценки деятельности руководителей образовательных организаций, включая оценку профессиональной компетентности руководителей, оценку результатов деятельности образовательных организаций, а также формирования резерва управленческих кадров образовательных организаций Смоленского  района Смоленской области.</w:t>
      </w:r>
    </w:p>
    <w:p w:rsidR="005B1D80" w:rsidRPr="00A77ADD" w:rsidRDefault="00E62A1C" w:rsidP="00E62A1C">
      <w:pPr>
        <w:spacing w:line="240" w:lineRule="auto"/>
        <w:ind w:left="-284" w:firstLine="426"/>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944A2C" w:rsidRPr="00A77ADD">
        <w:rPr>
          <w:rFonts w:ascii="Times New Roman" w:hAnsi="Times New Roman" w:cs="Times New Roman"/>
          <w:sz w:val="24"/>
          <w:szCs w:val="24"/>
        </w:rPr>
        <w:t>В 2021 году прошли аттестацию на соответствие занимаемой должности 14 руководителей образовательных организаций Смоленского района (2020 год - 2 человека, 2019 год - 10 человек).</w:t>
      </w:r>
      <w:r w:rsidR="005B1D80" w:rsidRPr="00A77ADD">
        <w:rPr>
          <w:rFonts w:ascii="Times New Roman" w:hAnsi="Times New Roman" w:cs="Times New Roman"/>
          <w:sz w:val="24"/>
          <w:szCs w:val="24"/>
        </w:rPr>
        <w:t xml:space="preserve"> </w:t>
      </w:r>
    </w:p>
    <w:p w:rsidR="00556376" w:rsidRPr="00A77ADD" w:rsidRDefault="005B1D80" w:rsidP="0084196D">
      <w:pPr>
        <w:spacing w:line="240" w:lineRule="auto"/>
        <w:ind w:left="-284" w:firstLine="426"/>
        <w:jc w:val="both"/>
        <w:rPr>
          <w:rFonts w:ascii="Times New Roman" w:hAnsi="Times New Roman"/>
          <w:b/>
          <w:sz w:val="24"/>
          <w:szCs w:val="24"/>
        </w:rPr>
      </w:pPr>
      <w:r w:rsidRPr="00A77ADD">
        <w:rPr>
          <w:rFonts w:ascii="Times New Roman" w:hAnsi="Times New Roman" w:cs="Times New Roman"/>
          <w:sz w:val="24"/>
          <w:szCs w:val="24"/>
        </w:rPr>
        <w:t xml:space="preserve"> </w:t>
      </w:r>
      <w:r w:rsidR="00556376" w:rsidRPr="00A77ADD">
        <w:rPr>
          <w:rFonts w:ascii="Times New Roman" w:hAnsi="Times New Roman"/>
          <w:sz w:val="24"/>
          <w:szCs w:val="24"/>
        </w:rPr>
        <w:t xml:space="preserve">В рамках реализации муниципального </w:t>
      </w:r>
      <w:r w:rsidR="00556376" w:rsidRPr="00A77ADD">
        <w:rPr>
          <w:rFonts w:ascii="Times New Roman" w:hAnsi="Times New Roman"/>
          <w:bCs/>
          <w:sz w:val="24"/>
          <w:szCs w:val="24"/>
        </w:rPr>
        <w:t>проекта «Социальный навигатор качества образования - рейтинг школ»</w:t>
      </w:r>
      <w:r w:rsidR="00556376" w:rsidRPr="00A77ADD">
        <w:rPr>
          <w:rFonts w:ascii="Times New Roman" w:hAnsi="Times New Roman"/>
          <w:sz w:val="24"/>
          <w:szCs w:val="24"/>
        </w:rPr>
        <w:t xml:space="preserve"> были награждены лучшие образовательные организации Смоленского района.</w:t>
      </w:r>
      <w:r w:rsidR="00556376" w:rsidRPr="00A77ADD">
        <w:rPr>
          <w:rFonts w:ascii="Times New Roman" w:hAnsi="Times New Roman"/>
          <w:b/>
          <w:sz w:val="24"/>
          <w:szCs w:val="24"/>
        </w:rPr>
        <w:t xml:space="preserve"> </w:t>
      </w:r>
    </w:p>
    <w:p w:rsidR="00556376" w:rsidRPr="00A77ADD" w:rsidRDefault="00016778" w:rsidP="00E62A1C">
      <w:pPr>
        <w:pStyle w:val="a8"/>
        <w:shd w:val="clear" w:color="auto" w:fill="FFFFFF"/>
        <w:tabs>
          <w:tab w:val="left" w:pos="426"/>
        </w:tabs>
        <w:spacing w:before="0" w:beforeAutospacing="0" w:after="0" w:afterAutospacing="0"/>
        <w:ind w:left="-142" w:firstLine="284"/>
        <w:jc w:val="both"/>
      </w:pPr>
      <w:r w:rsidRPr="00A77ADD">
        <w:t xml:space="preserve">На протяжении 4-х лет  </w:t>
      </w:r>
      <w:r w:rsidR="00556376" w:rsidRPr="00A77ADD">
        <w:t>в ТОП лучших входят  МБДОУ ЦРР д/с «</w:t>
      </w:r>
      <w:proofErr w:type="spellStart"/>
      <w:r w:rsidR="00556376" w:rsidRPr="00A77ADD">
        <w:t>Рябинушка</w:t>
      </w:r>
      <w:proofErr w:type="spellEnd"/>
      <w:r w:rsidR="00556376" w:rsidRPr="00A77ADD">
        <w:t>», МБДОУ д/</w:t>
      </w:r>
      <w:proofErr w:type="gramStart"/>
      <w:r w:rsidR="00556376" w:rsidRPr="00A77ADD">
        <w:t>с</w:t>
      </w:r>
      <w:proofErr w:type="gramEnd"/>
      <w:r w:rsidR="00556376" w:rsidRPr="00A77ADD">
        <w:t xml:space="preserve"> «Золотая рыбка», МБОУ д/с «</w:t>
      </w:r>
      <w:proofErr w:type="spellStart"/>
      <w:r w:rsidR="00556376" w:rsidRPr="00A77ADD">
        <w:t>Клеверок</w:t>
      </w:r>
      <w:proofErr w:type="spellEnd"/>
      <w:r w:rsidR="00556376" w:rsidRPr="00A77ADD">
        <w:t xml:space="preserve">», МБОУ Печерская СШ, МБОУ Катынская СШ, МБОУ </w:t>
      </w:r>
      <w:proofErr w:type="spellStart"/>
      <w:r w:rsidR="00556376" w:rsidRPr="00A77ADD">
        <w:t>Пригорская</w:t>
      </w:r>
      <w:proofErr w:type="spellEnd"/>
      <w:r w:rsidR="00556376" w:rsidRPr="00A77ADD">
        <w:t xml:space="preserve"> СШ, МБОУ </w:t>
      </w:r>
      <w:proofErr w:type="spellStart"/>
      <w:r w:rsidR="00556376" w:rsidRPr="00A77ADD">
        <w:t>Кощинская</w:t>
      </w:r>
      <w:proofErr w:type="spellEnd"/>
      <w:r w:rsidR="00556376" w:rsidRPr="00A77ADD">
        <w:t xml:space="preserve"> СШ, МБОУ </w:t>
      </w:r>
      <w:proofErr w:type="spellStart"/>
      <w:r w:rsidR="00556376" w:rsidRPr="00A77ADD">
        <w:t>Гнездовская</w:t>
      </w:r>
      <w:proofErr w:type="spellEnd"/>
      <w:r w:rsidR="00556376" w:rsidRPr="00A77ADD">
        <w:t xml:space="preserve"> СШ, МБОУ </w:t>
      </w:r>
      <w:proofErr w:type="spellStart"/>
      <w:r w:rsidR="00556376" w:rsidRPr="00A77ADD">
        <w:t>Талашкинская</w:t>
      </w:r>
      <w:proofErr w:type="spellEnd"/>
      <w:r w:rsidR="00556376" w:rsidRPr="00A77ADD">
        <w:t xml:space="preserve"> СШ.</w:t>
      </w:r>
    </w:p>
    <w:p w:rsidR="00556376" w:rsidRPr="00A77ADD" w:rsidRDefault="00016778" w:rsidP="00E62A1C">
      <w:pPr>
        <w:pStyle w:val="a8"/>
        <w:shd w:val="clear" w:color="auto" w:fill="FFFFFF"/>
        <w:tabs>
          <w:tab w:val="left" w:pos="426"/>
        </w:tabs>
        <w:spacing w:before="0" w:beforeAutospacing="0" w:after="0" w:afterAutospacing="0"/>
        <w:ind w:left="-142" w:firstLine="284"/>
        <w:jc w:val="both"/>
      </w:pPr>
      <w:r w:rsidRPr="00A77ADD">
        <w:t>На протяжении 3–х лет</w:t>
      </w:r>
      <w:r w:rsidR="00556376" w:rsidRPr="00A77ADD">
        <w:t xml:space="preserve"> </w:t>
      </w:r>
      <w:r w:rsidRPr="00A77ADD">
        <w:t>-</w:t>
      </w:r>
      <w:r w:rsidR="00556376" w:rsidRPr="00A77ADD">
        <w:t xml:space="preserve"> МБДОУ д/с «Колокольчик», МБОУ Богородицкая СШ, МБОУ </w:t>
      </w:r>
      <w:proofErr w:type="spellStart"/>
      <w:r w:rsidR="00556376" w:rsidRPr="00A77ADD">
        <w:t>Сметанинская</w:t>
      </w:r>
      <w:proofErr w:type="spellEnd"/>
      <w:r w:rsidR="00556376" w:rsidRPr="00A77ADD">
        <w:t xml:space="preserve"> СШ, МБОУ </w:t>
      </w:r>
      <w:proofErr w:type="spellStart"/>
      <w:r w:rsidR="00556376" w:rsidRPr="00A77ADD">
        <w:t>Дивасовская</w:t>
      </w:r>
      <w:proofErr w:type="spellEnd"/>
      <w:r w:rsidR="00556376" w:rsidRPr="00A77ADD">
        <w:t xml:space="preserve"> ОШ.</w:t>
      </w:r>
    </w:p>
    <w:p w:rsidR="0084196D" w:rsidRDefault="0084196D" w:rsidP="00E62A1C">
      <w:pPr>
        <w:shd w:val="clear" w:color="auto" w:fill="FFFFFF"/>
        <w:tabs>
          <w:tab w:val="left" w:pos="426"/>
        </w:tabs>
        <w:spacing w:line="240" w:lineRule="auto"/>
        <w:ind w:left="-142" w:firstLine="284"/>
        <w:jc w:val="both"/>
        <w:rPr>
          <w:rFonts w:ascii="Times New Roman" w:eastAsia="Times New Roman" w:hAnsi="Times New Roman" w:cs="Times New Roman"/>
          <w:sz w:val="28"/>
          <w:szCs w:val="28"/>
        </w:rPr>
      </w:pPr>
    </w:p>
    <w:p w:rsidR="00FF73F9" w:rsidRPr="00FF73F9" w:rsidRDefault="008C39AF" w:rsidP="00E62A1C">
      <w:pPr>
        <w:shd w:val="clear" w:color="auto" w:fill="FFFFFF"/>
        <w:tabs>
          <w:tab w:val="left" w:pos="426"/>
        </w:tabs>
        <w:spacing w:line="240" w:lineRule="auto"/>
        <w:ind w:left="-142" w:firstLine="284"/>
        <w:jc w:val="both"/>
        <w:rPr>
          <w:rFonts w:ascii="Times New Roman" w:hAnsi="Times New Roman" w:cs="Times New Roman"/>
          <w:b/>
          <w:sz w:val="28"/>
          <w:szCs w:val="28"/>
        </w:rPr>
      </w:pPr>
      <w:r>
        <w:rPr>
          <w:rFonts w:ascii="Times New Roman" w:eastAsia="Times New Roman" w:hAnsi="Times New Roman" w:cs="Times New Roman"/>
          <w:b/>
          <w:sz w:val="28"/>
          <w:szCs w:val="28"/>
        </w:rPr>
        <w:t>6.</w:t>
      </w:r>
      <w:r w:rsidR="00FF73F9" w:rsidRPr="00FF73F9">
        <w:rPr>
          <w:rFonts w:ascii="Times New Roman" w:eastAsia="Times New Roman" w:hAnsi="Times New Roman" w:cs="Times New Roman"/>
          <w:b/>
          <w:sz w:val="28"/>
          <w:szCs w:val="28"/>
        </w:rPr>
        <w:t>Организация работы по обеспечению  профессионального развития педагогических работников муниципального образования</w:t>
      </w:r>
    </w:p>
    <w:p w:rsidR="00D61AE4" w:rsidRDefault="00FF73F9" w:rsidP="0084196D">
      <w:pPr>
        <w:shd w:val="clear" w:color="auto" w:fill="FFFFFF"/>
        <w:autoSpaceDE w:val="0"/>
        <w:autoSpaceDN w:val="0"/>
        <w:adjustRightInd w:val="0"/>
        <w:spacing w:after="0" w:line="240" w:lineRule="auto"/>
        <w:ind w:left="-284"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44A2C" w:rsidRPr="00A77ADD" w:rsidRDefault="00EC6CA6" w:rsidP="004556E9">
      <w:pPr>
        <w:spacing w:line="240" w:lineRule="auto"/>
        <w:ind w:firstLine="284"/>
        <w:jc w:val="both"/>
        <w:rPr>
          <w:rFonts w:ascii="Times New Roman" w:hAnsi="Times New Roman" w:cs="Times New Roman"/>
          <w:sz w:val="24"/>
          <w:szCs w:val="24"/>
        </w:rPr>
      </w:pPr>
      <w:r w:rsidRPr="00A77ADD">
        <w:rPr>
          <w:sz w:val="24"/>
          <w:szCs w:val="24"/>
        </w:rPr>
        <w:t xml:space="preserve">     </w:t>
      </w:r>
      <w:r w:rsidR="00944A2C" w:rsidRPr="00A77ADD">
        <w:rPr>
          <w:rFonts w:ascii="Times New Roman" w:hAnsi="Times New Roman" w:cs="Times New Roman"/>
          <w:sz w:val="24"/>
          <w:szCs w:val="24"/>
        </w:rPr>
        <w:t xml:space="preserve"> В 2021 году в образовательных организациях района работает 375  педагогических работников (2020 год - 367, 2019 год - 371). </w:t>
      </w:r>
    </w:p>
    <w:p w:rsidR="00944A2C" w:rsidRPr="00A77ADD" w:rsidRDefault="00944A2C" w:rsidP="00C4384C">
      <w:pPr>
        <w:spacing w:after="0" w:line="240" w:lineRule="auto"/>
        <w:ind w:firstLine="142"/>
        <w:jc w:val="both"/>
        <w:rPr>
          <w:rFonts w:ascii="Times New Roman" w:hAnsi="Times New Roman" w:cs="Times New Roman"/>
          <w:sz w:val="24"/>
          <w:szCs w:val="24"/>
        </w:rPr>
      </w:pPr>
      <w:r w:rsidRPr="00A77ADD">
        <w:rPr>
          <w:rFonts w:ascii="Times New Roman" w:hAnsi="Times New Roman" w:cs="Times New Roman"/>
          <w:sz w:val="24"/>
          <w:szCs w:val="24"/>
        </w:rPr>
        <w:t>Высшую категорию в 2021 году имеют:</w:t>
      </w:r>
    </w:p>
    <w:p w:rsidR="00944A2C" w:rsidRPr="00A77ADD" w:rsidRDefault="00944A2C" w:rsidP="00C4384C">
      <w:pPr>
        <w:spacing w:after="0" w:line="240" w:lineRule="auto"/>
        <w:ind w:firstLine="142"/>
        <w:jc w:val="both"/>
        <w:rPr>
          <w:rFonts w:ascii="Times New Roman" w:hAnsi="Times New Roman" w:cs="Times New Roman"/>
          <w:sz w:val="24"/>
          <w:szCs w:val="24"/>
        </w:rPr>
      </w:pPr>
      <w:r w:rsidRPr="00A77ADD">
        <w:rPr>
          <w:rFonts w:ascii="Times New Roman" w:hAnsi="Times New Roman" w:cs="Times New Roman"/>
          <w:sz w:val="24"/>
          <w:szCs w:val="24"/>
        </w:rPr>
        <w:t>- 106 педагогов (28 %)  (2020 год - 95 (26%) педагогов, 2019 год - 82 (22,1 %) педагога).</w:t>
      </w:r>
    </w:p>
    <w:p w:rsidR="00944A2C" w:rsidRPr="00A77ADD" w:rsidRDefault="00944A2C" w:rsidP="00C4384C">
      <w:pPr>
        <w:spacing w:after="0" w:line="240" w:lineRule="auto"/>
        <w:ind w:firstLine="142"/>
        <w:jc w:val="both"/>
        <w:rPr>
          <w:rFonts w:ascii="Times New Roman" w:hAnsi="Times New Roman" w:cs="Times New Roman"/>
          <w:sz w:val="24"/>
          <w:szCs w:val="24"/>
        </w:rPr>
      </w:pPr>
      <w:r w:rsidRPr="00A77ADD">
        <w:rPr>
          <w:rFonts w:ascii="Times New Roman" w:hAnsi="Times New Roman" w:cs="Times New Roman"/>
          <w:sz w:val="24"/>
          <w:szCs w:val="24"/>
        </w:rPr>
        <w:lastRenderedPageBreak/>
        <w:t>1 категорию:</w:t>
      </w:r>
    </w:p>
    <w:p w:rsidR="00944A2C" w:rsidRPr="00A77ADD" w:rsidRDefault="00944A2C" w:rsidP="00C4384C">
      <w:pPr>
        <w:spacing w:after="0" w:line="240" w:lineRule="auto"/>
        <w:ind w:firstLine="142"/>
        <w:jc w:val="both"/>
        <w:rPr>
          <w:rFonts w:ascii="Times New Roman" w:hAnsi="Times New Roman" w:cs="Times New Roman"/>
          <w:sz w:val="24"/>
          <w:szCs w:val="24"/>
        </w:rPr>
      </w:pPr>
      <w:r w:rsidRPr="00A77ADD">
        <w:rPr>
          <w:rFonts w:ascii="Times New Roman" w:hAnsi="Times New Roman" w:cs="Times New Roman"/>
          <w:sz w:val="24"/>
          <w:szCs w:val="24"/>
        </w:rPr>
        <w:t>- 148 педагогов (39,5 %) (2020 год - 160 (43,5%) педагогов, 2019 год - 176 педагогов (47,4 %)).</w:t>
      </w:r>
    </w:p>
    <w:p w:rsidR="00944A2C" w:rsidRPr="00A77ADD" w:rsidRDefault="00944A2C" w:rsidP="00C4384C">
      <w:pPr>
        <w:spacing w:after="0" w:line="240" w:lineRule="auto"/>
        <w:ind w:firstLine="142"/>
        <w:jc w:val="both"/>
        <w:rPr>
          <w:rFonts w:ascii="Times New Roman" w:hAnsi="Times New Roman" w:cs="Times New Roman"/>
          <w:sz w:val="24"/>
          <w:szCs w:val="24"/>
        </w:rPr>
      </w:pPr>
      <w:proofErr w:type="gramStart"/>
      <w:r w:rsidRPr="00A77ADD">
        <w:rPr>
          <w:rFonts w:ascii="Times New Roman" w:hAnsi="Times New Roman" w:cs="Times New Roman"/>
          <w:sz w:val="24"/>
          <w:szCs w:val="24"/>
        </w:rPr>
        <w:t>Общее число учителей имеющих категорию составило 254 человека (68 %) (2020 год - 255 человек (69%), 2019 год - 258 человек (70).</w:t>
      </w:r>
      <w:proofErr w:type="gramEnd"/>
    </w:p>
    <w:p w:rsidR="00944A2C" w:rsidRDefault="00944A2C" w:rsidP="00944A2C">
      <w:pPr>
        <w:ind w:left="-284"/>
        <w:jc w:val="center"/>
        <w:rPr>
          <w:szCs w:val="28"/>
        </w:rPr>
      </w:pPr>
      <w:r>
        <w:rPr>
          <w:noProof/>
          <w:szCs w:val="28"/>
        </w:rPr>
        <w:drawing>
          <wp:inline distT="0" distB="0" distL="0" distR="0">
            <wp:extent cx="5009515" cy="2313940"/>
            <wp:effectExtent l="0" t="0" r="0" b="0"/>
            <wp:docPr id="30"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4A2C" w:rsidRPr="00A77ADD" w:rsidRDefault="00944A2C" w:rsidP="004556E9">
      <w:pPr>
        <w:spacing w:line="240" w:lineRule="auto"/>
        <w:ind w:left="-284" w:firstLine="284"/>
        <w:jc w:val="both"/>
        <w:rPr>
          <w:b/>
          <w:sz w:val="24"/>
          <w:szCs w:val="24"/>
        </w:rPr>
      </w:pPr>
      <w:r w:rsidRPr="00A77ADD">
        <w:rPr>
          <w:rFonts w:ascii="Times New Roman" w:hAnsi="Times New Roman" w:cs="Times New Roman"/>
          <w:sz w:val="24"/>
          <w:szCs w:val="24"/>
        </w:rPr>
        <w:t>Увеличивается число педагогов с высшей квалификационной категорий и уменьшается количество педагогов с 1 квалификационной категорией.</w:t>
      </w:r>
    </w:p>
    <w:p w:rsidR="00556376" w:rsidRPr="00A77ADD" w:rsidRDefault="00E62A1C" w:rsidP="004556E9">
      <w:pPr>
        <w:shd w:val="clear" w:color="auto" w:fill="FFFFFF"/>
        <w:spacing w:after="0" w:line="240" w:lineRule="auto"/>
        <w:ind w:left="-284" w:right="-14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556376" w:rsidRPr="00A77ADD">
        <w:rPr>
          <w:rFonts w:ascii="Times New Roman" w:hAnsi="Times New Roman" w:cs="Times New Roman"/>
          <w:sz w:val="24"/>
          <w:szCs w:val="24"/>
        </w:rPr>
        <w:t xml:space="preserve">Образовательные организации – территориальные ресурсные центры, базовые образовательные организации и муниципальный ресурсный центр дополнительного образования продолжили работу в 2021 году в соответствии со своими планами.  </w:t>
      </w:r>
    </w:p>
    <w:p w:rsidR="00556376" w:rsidRPr="00A77ADD" w:rsidRDefault="00E62A1C" w:rsidP="00E62A1C">
      <w:pPr>
        <w:pStyle w:val="a9"/>
        <w:jc w:val="both"/>
        <w:rPr>
          <w:rFonts w:ascii="Times New Roman" w:hAnsi="Times New Roman"/>
          <w:sz w:val="24"/>
          <w:szCs w:val="24"/>
        </w:rPr>
      </w:pPr>
      <w:r w:rsidRPr="00A77ADD">
        <w:rPr>
          <w:rFonts w:ascii="Times New Roman" w:hAnsi="Times New Roman"/>
          <w:sz w:val="24"/>
          <w:szCs w:val="24"/>
        </w:rPr>
        <w:t xml:space="preserve">    </w:t>
      </w:r>
      <w:r w:rsidR="00556376" w:rsidRPr="00A77ADD">
        <w:rPr>
          <w:rFonts w:ascii="Times New Roman" w:hAnsi="Times New Roman"/>
          <w:sz w:val="24"/>
          <w:szCs w:val="24"/>
        </w:rPr>
        <w:t>Проводимые мероприятия, в рамках векторов развития, способствуют трансляции положительного опыта создания условий в образовательных организациях по реализации Концепции модернизации российского образования в области качества и совершенствования содержания форм обучения, воспитания и развития обучающихся, совершенствования моделей управления образовательной организацией, формирования высокопрофессионального педагогического сообщества.</w:t>
      </w:r>
    </w:p>
    <w:p w:rsidR="00556376" w:rsidRPr="00A77ADD" w:rsidRDefault="00E62A1C" w:rsidP="00E62A1C">
      <w:pPr>
        <w:pStyle w:val="a9"/>
        <w:jc w:val="both"/>
        <w:rPr>
          <w:rFonts w:ascii="Times New Roman" w:hAnsi="Times New Roman"/>
          <w:sz w:val="24"/>
          <w:szCs w:val="24"/>
        </w:rPr>
      </w:pPr>
      <w:r w:rsidRPr="00A77ADD">
        <w:rPr>
          <w:rFonts w:ascii="Times New Roman" w:hAnsi="Times New Roman"/>
          <w:sz w:val="24"/>
          <w:szCs w:val="24"/>
        </w:rPr>
        <w:t xml:space="preserve">    </w:t>
      </w:r>
      <w:r w:rsidR="00556376" w:rsidRPr="00A77ADD">
        <w:rPr>
          <w:rFonts w:ascii="Times New Roman" w:hAnsi="Times New Roman"/>
          <w:sz w:val="24"/>
          <w:szCs w:val="24"/>
        </w:rPr>
        <w:t xml:space="preserve">В 2021 году в образовательных организациях продолжили работу 18 инновационных площадок (в 2015 г. – 2, в 2017 г. – 8, в 2018 г. – 18, в 2019 г. – 18, </w:t>
      </w:r>
      <w:proofErr w:type="gramStart"/>
      <w:r w:rsidR="00556376" w:rsidRPr="00A77ADD">
        <w:rPr>
          <w:rFonts w:ascii="Times New Roman" w:hAnsi="Times New Roman"/>
          <w:sz w:val="24"/>
          <w:szCs w:val="24"/>
        </w:rPr>
        <w:t>в</w:t>
      </w:r>
      <w:proofErr w:type="gramEnd"/>
      <w:r w:rsidR="00556376" w:rsidRPr="00A77ADD">
        <w:rPr>
          <w:rFonts w:ascii="Times New Roman" w:hAnsi="Times New Roman"/>
          <w:sz w:val="24"/>
          <w:szCs w:val="24"/>
        </w:rPr>
        <w:t xml:space="preserve"> 2020 - 18). </w:t>
      </w:r>
    </w:p>
    <w:p w:rsidR="00321C06" w:rsidRPr="00A77ADD" w:rsidRDefault="00321C06" w:rsidP="00321C06">
      <w:pPr>
        <w:shd w:val="clear" w:color="auto" w:fill="FFFFFF"/>
        <w:spacing w:after="0" w:line="240" w:lineRule="auto"/>
        <w:ind w:right="-144" w:firstLine="708"/>
        <w:jc w:val="both"/>
        <w:rPr>
          <w:rFonts w:ascii="Times New Roman" w:hAnsi="Times New Roman" w:cs="Times New Roman"/>
          <w:sz w:val="24"/>
          <w:szCs w:val="24"/>
        </w:rPr>
      </w:pPr>
    </w:p>
    <w:p w:rsidR="00556376" w:rsidRPr="00A77ADD" w:rsidRDefault="00C4384C" w:rsidP="00E62A1C">
      <w:pPr>
        <w:shd w:val="clear" w:color="auto" w:fill="FFFFFF"/>
        <w:spacing w:after="0" w:line="240" w:lineRule="auto"/>
        <w:ind w:left="-284" w:right="141" w:firstLine="568"/>
        <w:jc w:val="both"/>
        <w:rPr>
          <w:rFonts w:ascii="Times New Roman" w:hAnsi="Times New Roman" w:cs="Times New Roman"/>
          <w:sz w:val="24"/>
          <w:szCs w:val="24"/>
        </w:rPr>
      </w:pPr>
      <w:r w:rsidRPr="00A77ADD">
        <w:rPr>
          <w:rFonts w:ascii="Times New Roman" w:hAnsi="Times New Roman" w:cs="Times New Roman"/>
          <w:sz w:val="24"/>
          <w:szCs w:val="24"/>
        </w:rPr>
        <w:t>П</w:t>
      </w:r>
      <w:r w:rsidR="00556376" w:rsidRPr="00A77ADD">
        <w:rPr>
          <w:rFonts w:ascii="Times New Roman" w:hAnsi="Times New Roman" w:cs="Times New Roman"/>
          <w:sz w:val="24"/>
          <w:szCs w:val="24"/>
        </w:rPr>
        <w:t>едагогически</w:t>
      </w:r>
      <w:r w:rsidR="00016778" w:rsidRPr="00A77ADD">
        <w:rPr>
          <w:rFonts w:ascii="Times New Roman" w:hAnsi="Times New Roman" w:cs="Times New Roman"/>
          <w:sz w:val="24"/>
          <w:szCs w:val="24"/>
        </w:rPr>
        <w:t>е</w:t>
      </w:r>
      <w:r w:rsidR="00556376" w:rsidRPr="00A77ADD">
        <w:rPr>
          <w:rFonts w:ascii="Times New Roman" w:hAnsi="Times New Roman" w:cs="Times New Roman"/>
          <w:sz w:val="24"/>
          <w:szCs w:val="24"/>
        </w:rPr>
        <w:t xml:space="preserve"> коллектив</w:t>
      </w:r>
      <w:r w:rsidR="00016778" w:rsidRPr="00A77ADD">
        <w:rPr>
          <w:rFonts w:ascii="Times New Roman" w:hAnsi="Times New Roman" w:cs="Times New Roman"/>
          <w:sz w:val="24"/>
          <w:szCs w:val="24"/>
        </w:rPr>
        <w:t>ы школ работаю</w:t>
      </w:r>
      <w:r w:rsidR="00556376" w:rsidRPr="00A77ADD">
        <w:rPr>
          <w:rFonts w:ascii="Times New Roman" w:hAnsi="Times New Roman" w:cs="Times New Roman"/>
          <w:sz w:val="24"/>
          <w:szCs w:val="24"/>
        </w:rPr>
        <w:t xml:space="preserve">т над несколькими инновационными направлениями: </w:t>
      </w:r>
      <w:proofErr w:type="gramStart"/>
      <w:r w:rsidR="00556376" w:rsidRPr="00A77ADD">
        <w:rPr>
          <w:rFonts w:ascii="Times New Roman" w:hAnsi="Times New Roman" w:cs="Times New Roman"/>
          <w:sz w:val="24"/>
          <w:szCs w:val="24"/>
        </w:rPr>
        <w:t xml:space="preserve">МБОУ </w:t>
      </w:r>
      <w:proofErr w:type="spellStart"/>
      <w:r w:rsidR="00556376" w:rsidRPr="00A77ADD">
        <w:rPr>
          <w:rFonts w:ascii="Times New Roman" w:hAnsi="Times New Roman" w:cs="Times New Roman"/>
          <w:sz w:val="24"/>
          <w:szCs w:val="24"/>
        </w:rPr>
        <w:t>Стабенская</w:t>
      </w:r>
      <w:proofErr w:type="spellEnd"/>
      <w:r w:rsidR="00556376" w:rsidRPr="00A77ADD">
        <w:rPr>
          <w:rFonts w:ascii="Times New Roman" w:hAnsi="Times New Roman" w:cs="Times New Roman"/>
          <w:sz w:val="24"/>
          <w:szCs w:val="24"/>
        </w:rPr>
        <w:t xml:space="preserve"> СШ, МБОУ Печерская СШ, МБОУ Богородицкая СШ, МБДОУ д/с «Золотая рыбка», МБДОУ ЦРР д/с «</w:t>
      </w:r>
      <w:proofErr w:type="spellStart"/>
      <w:r w:rsidR="00556376" w:rsidRPr="00A77ADD">
        <w:rPr>
          <w:rFonts w:ascii="Times New Roman" w:hAnsi="Times New Roman" w:cs="Times New Roman"/>
          <w:sz w:val="24"/>
          <w:szCs w:val="24"/>
        </w:rPr>
        <w:t>Рябинушка</w:t>
      </w:r>
      <w:proofErr w:type="spellEnd"/>
      <w:r w:rsidR="00556376" w:rsidRPr="00A77ADD">
        <w:rPr>
          <w:rFonts w:ascii="Times New Roman" w:hAnsi="Times New Roman" w:cs="Times New Roman"/>
          <w:sz w:val="24"/>
          <w:szCs w:val="24"/>
        </w:rPr>
        <w:t xml:space="preserve">», МБДОУ д/с «Солнышко» (с. </w:t>
      </w:r>
      <w:proofErr w:type="spellStart"/>
      <w:r w:rsidR="00556376" w:rsidRPr="00A77ADD">
        <w:rPr>
          <w:rFonts w:ascii="Times New Roman" w:hAnsi="Times New Roman" w:cs="Times New Roman"/>
          <w:sz w:val="24"/>
          <w:szCs w:val="24"/>
        </w:rPr>
        <w:t>Пригорское</w:t>
      </w:r>
      <w:proofErr w:type="spellEnd"/>
      <w:r w:rsidR="00556376" w:rsidRPr="00A77ADD">
        <w:rPr>
          <w:rFonts w:ascii="Times New Roman" w:hAnsi="Times New Roman" w:cs="Times New Roman"/>
          <w:sz w:val="24"/>
          <w:szCs w:val="24"/>
        </w:rPr>
        <w:t xml:space="preserve">). </w:t>
      </w:r>
      <w:proofErr w:type="gramEnd"/>
    </w:p>
    <w:p w:rsidR="00556376" w:rsidRPr="00A77ADD" w:rsidRDefault="00556376" w:rsidP="00E62A1C">
      <w:pPr>
        <w:spacing w:after="0" w:line="240" w:lineRule="auto"/>
        <w:ind w:left="-284" w:right="141" w:firstLine="568"/>
        <w:contextualSpacing/>
        <w:jc w:val="both"/>
        <w:rPr>
          <w:rFonts w:ascii="Times New Roman" w:hAnsi="Times New Roman"/>
          <w:sz w:val="24"/>
          <w:szCs w:val="24"/>
          <w:shd w:val="clear" w:color="auto" w:fill="FFFFFF"/>
        </w:rPr>
      </w:pPr>
      <w:r w:rsidRPr="00A77ADD">
        <w:rPr>
          <w:rFonts w:ascii="Times New Roman" w:hAnsi="Times New Roman" w:cs="Times New Roman"/>
          <w:sz w:val="24"/>
          <w:szCs w:val="24"/>
        </w:rPr>
        <w:t>30 августа 2021 года</w:t>
      </w:r>
      <w:r w:rsidRPr="00A77ADD">
        <w:rPr>
          <w:rFonts w:ascii="Times New Roman" w:hAnsi="Times New Roman" w:cs="Times New Roman"/>
          <w:color w:val="FF0000"/>
          <w:sz w:val="24"/>
          <w:szCs w:val="24"/>
          <w:shd w:val="clear" w:color="auto" w:fill="FFFFFF"/>
        </w:rPr>
        <w:t xml:space="preserve"> </w:t>
      </w:r>
      <w:r w:rsidRPr="00A77ADD">
        <w:rPr>
          <w:rFonts w:ascii="Times New Roman" w:hAnsi="Times New Roman" w:cs="Times New Roman"/>
          <w:sz w:val="24"/>
          <w:szCs w:val="24"/>
          <w:shd w:val="clear" w:color="auto" w:fill="FFFFFF"/>
        </w:rPr>
        <w:t xml:space="preserve">на базе МБОУ </w:t>
      </w:r>
      <w:proofErr w:type="spellStart"/>
      <w:r w:rsidRPr="00A77ADD">
        <w:rPr>
          <w:rFonts w:ascii="Times New Roman" w:hAnsi="Times New Roman" w:cs="Times New Roman"/>
          <w:sz w:val="24"/>
          <w:szCs w:val="24"/>
          <w:shd w:val="clear" w:color="auto" w:fill="FFFFFF"/>
        </w:rPr>
        <w:t>Пригорской</w:t>
      </w:r>
      <w:proofErr w:type="spellEnd"/>
      <w:r w:rsidRPr="00A77ADD">
        <w:rPr>
          <w:rFonts w:ascii="Times New Roman" w:hAnsi="Times New Roman" w:cs="Times New Roman"/>
          <w:sz w:val="24"/>
          <w:szCs w:val="24"/>
          <w:shd w:val="clear" w:color="auto" w:fill="FFFFFF"/>
        </w:rPr>
        <w:t xml:space="preserve"> СШ прошло традиционное августовское педагогическое совещание на тему:  </w:t>
      </w:r>
      <w:r w:rsidRPr="00A77ADD">
        <w:rPr>
          <w:rFonts w:ascii="Times New Roman" w:hAnsi="Times New Roman" w:cs="Times New Roman"/>
          <w:bCs/>
          <w:sz w:val="24"/>
          <w:szCs w:val="24"/>
        </w:rPr>
        <w:t xml:space="preserve">«Трансформация системы воспитания: вызовы, возможности, ответственность». </w:t>
      </w:r>
      <w:r w:rsidRPr="00A77ADD">
        <w:rPr>
          <w:rFonts w:ascii="Times New Roman" w:hAnsi="Times New Roman" w:cs="Times New Roman"/>
          <w:sz w:val="24"/>
          <w:szCs w:val="24"/>
        </w:rPr>
        <w:t>Целью совещания было определение стратегических перспектив развития муниципальной системы образования в рамках реализации основных направлений национального проекта «Образование», проведения  открытого диалога представителей районного образовательного сообщества по основным результатам 2020 – 2021 учебного года и определения приоритетных направлений деятельности педагогических коллективов на 2021 – 2022 учебный год.</w:t>
      </w:r>
      <w:r w:rsidR="00C4384C" w:rsidRPr="00A77ADD">
        <w:rPr>
          <w:rFonts w:ascii="Times New Roman" w:hAnsi="Times New Roman" w:cs="Times New Roman"/>
          <w:sz w:val="24"/>
          <w:szCs w:val="24"/>
        </w:rPr>
        <w:t xml:space="preserve"> </w:t>
      </w:r>
      <w:r w:rsidRPr="00A77ADD">
        <w:rPr>
          <w:rFonts w:ascii="Times New Roman" w:hAnsi="Times New Roman"/>
          <w:sz w:val="24"/>
          <w:szCs w:val="24"/>
          <w:shd w:val="clear" w:color="auto" w:fill="FFFFFF"/>
        </w:rPr>
        <w:t xml:space="preserve">На мероприятии были подведены итоги уходящего учебного года и намечены перспективы развития системы образования Смоленского </w:t>
      </w:r>
      <w:r w:rsidR="00C4384C" w:rsidRPr="00A77ADD">
        <w:rPr>
          <w:rFonts w:ascii="Times New Roman" w:hAnsi="Times New Roman"/>
          <w:sz w:val="24"/>
          <w:szCs w:val="24"/>
          <w:shd w:val="clear" w:color="auto" w:fill="FFFFFF"/>
        </w:rPr>
        <w:t xml:space="preserve">района на следующий учебный год, </w:t>
      </w:r>
      <w:r w:rsidRPr="00A77ADD">
        <w:rPr>
          <w:rFonts w:ascii="Times New Roman" w:hAnsi="Times New Roman"/>
          <w:sz w:val="24"/>
          <w:szCs w:val="24"/>
        </w:rPr>
        <w:t>вручены ведомственные, областные и муниципальные награды лучшим педагогическим работникам Смоленского района.</w:t>
      </w:r>
    </w:p>
    <w:p w:rsidR="00556376" w:rsidRPr="00A77ADD" w:rsidRDefault="00556376" w:rsidP="00E62A1C">
      <w:pPr>
        <w:suppressAutoHyphens/>
        <w:spacing w:after="0" w:line="240" w:lineRule="auto"/>
        <w:ind w:left="-284" w:right="141" w:firstLine="568"/>
        <w:jc w:val="both"/>
        <w:rPr>
          <w:rFonts w:ascii="Times New Roman" w:eastAsia="Times New Roman" w:hAnsi="Times New Roman" w:cs="Times New Roman"/>
          <w:sz w:val="24"/>
          <w:szCs w:val="24"/>
          <w:lang w:eastAsia="ar-SA"/>
        </w:rPr>
      </w:pPr>
      <w:r w:rsidRPr="00A77ADD">
        <w:rPr>
          <w:rFonts w:ascii="Times New Roman" w:eastAsia="Times New Roman" w:hAnsi="Times New Roman" w:cs="Times New Roman"/>
          <w:sz w:val="24"/>
          <w:szCs w:val="24"/>
          <w:lang w:eastAsia="ar-SA"/>
        </w:rPr>
        <w:t>В 2020 – 2021 учебном году работал</w:t>
      </w:r>
      <w:r w:rsidR="00C4384C" w:rsidRPr="00A77ADD">
        <w:rPr>
          <w:rFonts w:ascii="Times New Roman" w:eastAsia="Times New Roman" w:hAnsi="Times New Roman" w:cs="Times New Roman"/>
          <w:sz w:val="24"/>
          <w:szCs w:val="24"/>
          <w:lang w:eastAsia="ar-SA"/>
        </w:rPr>
        <w:t>и</w:t>
      </w:r>
      <w:r w:rsidRPr="00A77ADD">
        <w:rPr>
          <w:rFonts w:ascii="Times New Roman" w:eastAsia="Times New Roman" w:hAnsi="Times New Roman" w:cs="Times New Roman"/>
          <w:b/>
          <w:sz w:val="24"/>
          <w:szCs w:val="24"/>
          <w:lang w:eastAsia="ar-SA"/>
        </w:rPr>
        <w:t xml:space="preserve"> </w:t>
      </w:r>
      <w:r w:rsidRPr="00A77ADD">
        <w:rPr>
          <w:rFonts w:ascii="Times New Roman" w:eastAsia="Times New Roman" w:hAnsi="Times New Roman" w:cs="Times New Roman"/>
          <w:sz w:val="24"/>
          <w:szCs w:val="24"/>
          <w:lang w:eastAsia="ar-SA"/>
        </w:rPr>
        <w:t xml:space="preserve">24 методических объединения, </w:t>
      </w:r>
      <w:r w:rsidRPr="00A77ADD">
        <w:rPr>
          <w:rFonts w:ascii="Times New Roman" w:hAnsi="Times New Roman" w:cs="Times New Roman"/>
          <w:bCs/>
          <w:sz w:val="24"/>
          <w:szCs w:val="24"/>
        </w:rPr>
        <w:t>объединяющих в себя всех педагогов образовательных организаций и Смоленского районного Дома школьников</w:t>
      </w:r>
      <w:r w:rsidRPr="00A77ADD">
        <w:rPr>
          <w:rFonts w:ascii="Times New Roman" w:eastAsia="Times New Roman" w:hAnsi="Times New Roman" w:cs="Times New Roman"/>
          <w:sz w:val="24"/>
          <w:szCs w:val="24"/>
          <w:lang w:eastAsia="ar-SA"/>
        </w:rPr>
        <w:t xml:space="preserve">. </w:t>
      </w:r>
    </w:p>
    <w:p w:rsidR="00556376" w:rsidRPr="00A77ADD" w:rsidRDefault="00556376" w:rsidP="00E62A1C">
      <w:pPr>
        <w:suppressAutoHyphens/>
        <w:spacing w:after="0" w:line="240" w:lineRule="auto"/>
        <w:ind w:right="141" w:firstLine="708"/>
        <w:jc w:val="both"/>
        <w:rPr>
          <w:rFonts w:ascii="Times New Roman" w:eastAsia="Times New Roman" w:hAnsi="Times New Roman" w:cs="Times New Roman"/>
          <w:sz w:val="24"/>
          <w:szCs w:val="24"/>
          <w:lang w:eastAsia="ar-SA"/>
        </w:rPr>
      </w:pPr>
      <w:r w:rsidRPr="00A77ADD">
        <w:rPr>
          <w:rFonts w:ascii="Times New Roman" w:eastAsia="Times New Roman" w:hAnsi="Times New Roman" w:cs="Times New Roman"/>
          <w:sz w:val="24"/>
          <w:szCs w:val="24"/>
          <w:lang w:eastAsia="ar-SA"/>
        </w:rPr>
        <w:t>В связи с эпидемиологической обстановкой, очные заседания были переведены в дистанционный формат (</w:t>
      </w:r>
      <w:proofErr w:type="spellStart"/>
      <w:r w:rsidRPr="00A77ADD">
        <w:rPr>
          <w:rFonts w:ascii="Times New Roman" w:eastAsia="Times New Roman" w:hAnsi="Times New Roman" w:cs="Times New Roman"/>
          <w:sz w:val="24"/>
          <w:szCs w:val="24"/>
          <w:lang w:eastAsia="ar-SA"/>
        </w:rPr>
        <w:t>вебинар</w:t>
      </w:r>
      <w:proofErr w:type="spellEnd"/>
      <w:r w:rsidRPr="00A77ADD">
        <w:rPr>
          <w:rFonts w:ascii="Times New Roman" w:eastAsia="Times New Roman" w:hAnsi="Times New Roman" w:cs="Times New Roman"/>
          <w:sz w:val="24"/>
          <w:szCs w:val="24"/>
          <w:lang w:eastAsia="ar-SA"/>
        </w:rPr>
        <w:t xml:space="preserve">) с использованием платформ </w:t>
      </w:r>
      <w:r w:rsidRPr="00A77ADD">
        <w:rPr>
          <w:rFonts w:ascii="Times New Roman" w:eastAsia="Times New Roman" w:hAnsi="Times New Roman" w:cs="Times New Roman"/>
          <w:sz w:val="24"/>
          <w:szCs w:val="24"/>
          <w:lang w:val="en-US" w:eastAsia="ar-SA"/>
        </w:rPr>
        <w:t>Zoom</w:t>
      </w:r>
      <w:r w:rsidRPr="00A77ADD">
        <w:rPr>
          <w:rFonts w:ascii="Times New Roman" w:eastAsia="Times New Roman" w:hAnsi="Times New Roman" w:cs="Times New Roman"/>
          <w:sz w:val="24"/>
          <w:szCs w:val="24"/>
          <w:lang w:eastAsia="ar-SA"/>
        </w:rPr>
        <w:t xml:space="preserve">, </w:t>
      </w:r>
      <w:r w:rsidRPr="00A77ADD">
        <w:rPr>
          <w:rFonts w:ascii="Times New Roman" w:eastAsia="Times New Roman" w:hAnsi="Times New Roman" w:cs="Times New Roman"/>
          <w:sz w:val="24"/>
          <w:szCs w:val="24"/>
          <w:lang w:val="en-US" w:eastAsia="ar-SA"/>
        </w:rPr>
        <w:t>Skype</w:t>
      </w:r>
      <w:r w:rsidRPr="00A77ADD">
        <w:rPr>
          <w:rFonts w:ascii="Times New Roman" w:eastAsia="Times New Roman" w:hAnsi="Times New Roman" w:cs="Times New Roman"/>
          <w:sz w:val="24"/>
          <w:szCs w:val="24"/>
          <w:lang w:eastAsia="ar-SA"/>
        </w:rPr>
        <w:t xml:space="preserve">, </w:t>
      </w:r>
      <w:r w:rsidRPr="00A77ADD">
        <w:rPr>
          <w:rFonts w:ascii="Times New Roman" w:eastAsia="Times New Roman" w:hAnsi="Times New Roman" w:cs="Times New Roman"/>
          <w:sz w:val="24"/>
          <w:szCs w:val="24"/>
          <w:lang w:val="en-US" w:eastAsia="ar-SA"/>
        </w:rPr>
        <w:t>Discord</w:t>
      </w:r>
      <w:r w:rsidRPr="00A77ADD">
        <w:rPr>
          <w:rFonts w:ascii="Times New Roman" w:eastAsia="Times New Roman" w:hAnsi="Times New Roman" w:cs="Times New Roman"/>
          <w:sz w:val="24"/>
          <w:szCs w:val="24"/>
          <w:lang w:eastAsia="ar-SA"/>
        </w:rPr>
        <w:t xml:space="preserve">. Было проведено 40 </w:t>
      </w:r>
      <w:proofErr w:type="spellStart"/>
      <w:r w:rsidRPr="00A77ADD">
        <w:rPr>
          <w:rFonts w:ascii="Times New Roman" w:eastAsia="Times New Roman" w:hAnsi="Times New Roman" w:cs="Times New Roman"/>
          <w:sz w:val="24"/>
          <w:szCs w:val="24"/>
          <w:lang w:eastAsia="ar-SA"/>
        </w:rPr>
        <w:t>вебинаров</w:t>
      </w:r>
      <w:proofErr w:type="spellEnd"/>
      <w:r w:rsidRPr="00A77ADD">
        <w:rPr>
          <w:rFonts w:ascii="Times New Roman" w:eastAsia="Times New Roman" w:hAnsi="Times New Roman" w:cs="Times New Roman"/>
          <w:sz w:val="24"/>
          <w:szCs w:val="24"/>
          <w:lang w:eastAsia="ar-SA"/>
        </w:rPr>
        <w:t xml:space="preserve"> РМО.  В базовых образовательных организациях Смоленского района </w:t>
      </w:r>
      <w:r w:rsidRPr="00A77ADD">
        <w:rPr>
          <w:rFonts w:ascii="Times New Roman" w:eastAsia="Times New Roman" w:hAnsi="Times New Roman" w:cs="Times New Roman"/>
          <w:sz w:val="24"/>
          <w:szCs w:val="24"/>
          <w:lang w:eastAsia="ar-SA"/>
        </w:rPr>
        <w:lastRenderedPageBreak/>
        <w:t>работают методические объединения: учителей начальных классов, учителей математики, учителей русского языка и литературы.  В 202</w:t>
      </w:r>
      <w:r w:rsidR="005102FC" w:rsidRPr="00A77ADD">
        <w:rPr>
          <w:rFonts w:ascii="Times New Roman" w:eastAsia="Times New Roman" w:hAnsi="Times New Roman" w:cs="Times New Roman"/>
          <w:sz w:val="24"/>
          <w:szCs w:val="24"/>
          <w:lang w:eastAsia="ar-SA"/>
        </w:rPr>
        <w:t>1</w:t>
      </w:r>
      <w:r w:rsidRPr="00A77ADD">
        <w:rPr>
          <w:rFonts w:ascii="Times New Roman" w:eastAsia="Times New Roman" w:hAnsi="Times New Roman" w:cs="Times New Roman"/>
          <w:sz w:val="24"/>
          <w:szCs w:val="24"/>
          <w:lang w:eastAsia="ar-SA"/>
        </w:rPr>
        <w:t xml:space="preserve"> году было проведено  более 40 заседаний.</w:t>
      </w:r>
    </w:p>
    <w:p w:rsidR="001438AE" w:rsidRPr="00321C06" w:rsidRDefault="001438AE" w:rsidP="00E62A1C">
      <w:pPr>
        <w:suppressAutoHyphens/>
        <w:spacing w:after="0" w:line="240" w:lineRule="auto"/>
        <w:ind w:right="141" w:firstLine="708"/>
        <w:jc w:val="both"/>
        <w:rPr>
          <w:rFonts w:ascii="Times New Roman" w:eastAsia="Times New Roman" w:hAnsi="Times New Roman" w:cs="Times New Roman"/>
          <w:sz w:val="28"/>
          <w:szCs w:val="28"/>
          <w:lang w:eastAsia="ar-SA"/>
        </w:rPr>
      </w:pPr>
    </w:p>
    <w:p w:rsidR="00D50E25" w:rsidRPr="00A77ADD" w:rsidRDefault="00D61AE4" w:rsidP="00D61AE4">
      <w:pPr>
        <w:shd w:val="clear" w:color="auto" w:fill="FFFFFF"/>
        <w:spacing w:line="317" w:lineRule="exact"/>
        <w:jc w:val="both"/>
        <w:rPr>
          <w:rFonts w:ascii="Times New Roman" w:hAnsi="Times New Roman" w:cs="Times New Roman"/>
          <w:b/>
          <w:sz w:val="24"/>
          <w:szCs w:val="24"/>
        </w:rPr>
      </w:pPr>
      <w:r>
        <w:rPr>
          <w:rFonts w:ascii="Times New Roman" w:hAnsi="Times New Roman" w:cs="Times New Roman"/>
          <w:b/>
          <w:sz w:val="28"/>
          <w:szCs w:val="28"/>
        </w:rPr>
        <w:t>7</w:t>
      </w:r>
      <w:r w:rsidRPr="007853F8">
        <w:rPr>
          <w:rFonts w:ascii="Times New Roman" w:hAnsi="Times New Roman" w:cs="Times New Roman"/>
          <w:b/>
          <w:sz w:val="28"/>
          <w:szCs w:val="28"/>
        </w:rPr>
        <w:t>.</w:t>
      </w:r>
      <w:r w:rsidR="00D50E25">
        <w:rPr>
          <w:rFonts w:ascii="Times New Roman" w:hAnsi="Times New Roman" w:cs="Times New Roman"/>
          <w:b/>
          <w:sz w:val="28"/>
          <w:szCs w:val="28"/>
        </w:rPr>
        <w:t xml:space="preserve">Организация работы по воспитанию </w:t>
      </w:r>
      <w:proofErr w:type="gramStart"/>
      <w:r w:rsidR="00D50E25">
        <w:rPr>
          <w:rFonts w:ascii="Times New Roman" w:hAnsi="Times New Roman" w:cs="Times New Roman"/>
          <w:b/>
          <w:sz w:val="28"/>
          <w:szCs w:val="28"/>
        </w:rPr>
        <w:t>обучающихся</w:t>
      </w:r>
      <w:proofErr w:type="gramEnd"/>
    </w:p>
    <w:p w:rsidR="00202F80" w:rsidRPr="00A77ADD" w:rsidRDefault="00D61AE4" w:rsidP="0073440A">
      <w:pPr>
        <w:shd w:val="clear" w:color="auto" w:fill="FFFFFF"/>
        <w:spacing w:line="317" w:lineRule="exact"/>
        <w:ind w:left="-284" w:right="141" w:firstLine="426"/>
        <w:jc w:val="both"/>
        <w:rPr>
          <w:rFonts w:ascii="Times New Roman" w:eastAsia="Times New Roman" w:hAnsi="Times New Roman" w:cs="Times New Roman"/>
          <w:sz w:val="24"/>
          <w:szCs w:val="24"/>
        </w:rPr>
      </w:pPr>
      <w:r w:rsidRPr="00A77ADD">
        <w:rPr>
          <w:rFonts w:ascii="Times New Roman" w:hAnsi="Times New Roman" w:cs="Times New Roman"/>
          <w:sz w:val="24"/>
          <w:szCs w:val="24"/>
        </w:rPr>
        <w:t xml:space="preserve"> </w:t>
      </w:r>
      <w:r w:rsidR="00D50E25" w:rsidRPr="00A77ADD">
        <w:rPr>
          <w:rFonts w:ascii="Times New Roman" w:hAnsi="Times New Roman" w:cs="Times New Roman"/>
          <w:sz w:val="24"/>
          <w:szCs w:val="24"/>
        </w:rPr>
        <w:t xml:space="preserve">   </w:t>
      </w:r>
      <w:r w:rsidRPr="00A77ADD">
        <w:rPr>
          <w:rFonts w:ascii="Times New Roman" w:eastAsia="Times New Roman" w:hAnsi="Times New Roman" w:cs="Times New Roman"/>
          <w:bCs/>
          <w:sz w:val="24"/>
          <w:szCs w:val="24"/>
        </w:rPr>
        <w:t xml:space="preserve">Система организации воспитания </w:t>
      </w:r>
      <w:r w:rsidR="00312DA0" w:rsidRPr="00A77ADD">
        <w:rPr>
          <w:rFonts w:ascii="Times New Roman" w:eastAsia="Times New Roman" w:hAnsi="Times New Roman" w:cs="Times New Roman"/>
          <w:bCs/>
          <w:sz w:val="24"/>
          <w:szCs w:val="24"/>
        </w:rPr>
        <w:t>обучающихся Смоленского района С</w:t>
      </w:r>
      <w:r w:rsidRPr="00A77ADD">
        <w:rPr>
          <w:rFonts w:ascii="Times New Roman" w:eastAsia="Times New Roman" w:hAnsi="Times New Roman" w:cs="Times New Roman"/>
          <w:bCs/>
          <w:sz w:val="24"/>
          <w:szCs w:val="24"/>
        </w:rPr>
        <w:t>моленской области</w:t>
      </w:r>
      <w:r w:rsidRPr="00A77ADD">
        <w:rPr>
          <w:rFonts w:ascii="Times New Roman" w:eastAsia="Times New Roman" w:hAnsi="Times New Roman" w:cs="Times New Roman"/>
          <w:b/>
          <w:bCs/>
          <w:sz w:val="24"/>
          <w:szCs w:val="24"/>
        </w:rPr>
        <w:t xml:space="preserve"> </w:t>
      </w:r>
      <w:r w:rsidRPr="00A77ADD">
        <w:rPr>
          <w:rFonts w:ascii="Times New Roman" w:eastAsia="Times New Roman" w:hAnsi="Times New Roman" w:cs="Times New Roman"/>
          <w:sz w:val="24"/>
          <w:szCs w:val="24"/>
        </w:rPr>
        <w:t xml:space="preserve">предназначена для определения качества организации воспитания и социализации обучающихся, включая формирование воспитательного пространства на основе государственной политики в сфере воспитания и </w:t>
      </w:r>
      <w:proofErr w:type="gramStart"/>
      <w:r w:rsidRPr="00A77ADD">
        <w:rPr>
          <w:rFonts w:ascii="Times New Roman" w:eastAsia="Times New Roman" w:hAnsi="Times New Roman" w:cs="Times New Roman"/>
          <w:sz w:val="24"/>
          <w:szCs w:val="24"/>
        </w:rPr>
        <w:t>социализации</w:t>
      </w:r>
      <w:proofErr w:type="gramEnd"/>
      <w:r w:rsidRPr="00A77ADD">
        <w:rPr>
          <w:rFonts w:ascii="Times New Roman" w:eastAsia="Times New Roman" w:hAnsi="Times New Roman" w:cs="Times New Roman"/>
          <w:sz w:val="24"/>
          <w:szCs w:val="24"/>
        </w:rPr>
        <w:t xml:space="preserve"> обучающихся и учитывающую социально-экономические, национальные, культурно-исторические условия</w:t>
      </w:r>
      <w:r w:rsidRPr="00A77ADD">
        <w:rPr>
          <w:sz w:val="24"/>
          <w:szCs w:val="24"/>
        </w:rPr>
        <w:t xml:space="preserve"> </w:t>
      </w:r>
      <w:r w:rsidRPr="00A77ADD">
        <w:rPr>
          <w:rFonts w:ascii="Times New Roman" w:eastAsia="Times New Roman" w:hAnsi="Times New Roman" w:cs="Times New Roman"/>
          <w:sz w:val="24"/>
          <w:szCs w:val="24"/>
        </w:rPr>
        <w:t>Смоленского района Смоленской области,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качества воспитания обучающихся.</w:t>
      </w:r>
    </w:p>
    <w:p w:rsidR="00202F80" w:rsidRPr="00A77ADD" w:rsidRDefault="001F3324" w:rsidP="001F3324">
      <w:pPr>
        <w:shd w:val="clear" w:color="auto" w:fill="FFFFFF"/>
        <w:spacing w:line="240" w:lineRule="auto"/>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В</w:t>
      </w:r>
      <w:r w:rsidR="00202F80" w:rsidRPr="00A77ADD">
        <w:rPr>
          <w:rFonts w:ascii="Times New Roman" w:eastAsia="Times New Roman" w:hAnsi="Times New Roman" w:cs="Times New Roman"/>
          <w:sz w:val="24"/>
          <w:szCs w:val="24"/>
        </w:rPr>
        <w:t xml:space="preserve"> образовательных организациях разработаны и реализуются программ воспитания и социализации, в рамках которых проводятся мероприятия, направленные на формирование и развитие гражданско-патриотических, духовно-нравственных качеств личности, профилактику преступлений, правонарушений и других асоциальных проявлений среди школьников.</w:t>
      </w:r>
      <w:r w:rsidR="008C39AF" w:rsidRPr="00A77ADD">
        <w:rPr>
          <w:rFonts w:ascii="Times New Roman" w:eastAsia="Times New Roman" w:hAnsi="Times New Roman" w:cs="Times New Roman"/>
          <w:sz w:val="24"/>
          <w:szCs w:val="24"/>
        </w:rPr>
        <w:t xml:space="preserve">    </w:t>
      </w:r>
    </w:p>
    <w:p w:rsidR="00202F80" w:rsidRPr="00A77ADD" w:rsidRDefault="00202F80" w:rsidP="0073440A">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Цель воспитательной работы в образовательных организациях района: развитие личности каждого ребёнка,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
    <w:p w:rsidR="00202F80" w:rsidRPr="00A77ADD" w:rsidRDefault="00202F80" w:rsidP="0073440A">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Анализируя воспитательную деятельность за 2021 год, необходимо отметить соответствие целей и задач воспитательной работы и реализуемого воспитательного процесса. </w:t>
      </w:r>
      <w:proofErr w:type="gramStart"/>
      <w:r w:rsidRPr="00A77ADD">
        <w:rPr>
          <w:rFonts w:ascii="Times New Roman" w:eastAsia="Times New Roman" w:hAnsi="Times New Roman" w:cs="Times New Roman"/>
          <w:sz w:val="24"/>
          <w:szCs w:val="24"/>
        </w:rPr>
        <w:t>Задача совершенствования воспитательной работы в образовательных организациях  района решалась через создание условий для развития единого воспитательного пространства, расширения системы дополнительного образования, интеграцию процессов воспитания и социализации во все виды деятельности обучающихся (учебную, внеурочную, внешкольную, общественно-полезную), организацию деятельности органов детского самоуправления и детских общественных организаций и их участия в социально значимых акциях, привлечение к решению воспитательных задач семьи, общественности и социальных</w:t>
      </w:r>
      <w:proofErr w:type="gramEnd"/>
      <w:r w:rsidRPr="00A77ADD">
        <w:rPr>
          <w:rFonts w:ascii="Times New Roman" w:eastAsia="Times New Roman" w:hAnsi="Times New Roman" w:cs="Times New Roman"/>
          <w:sz w:val="24"/>
          <w:szCs w:val="24"/>
        </w:rPr>
        <w:t xml:space="preserve"> партнёров. В образовательных организациях были проведены массовые мероприятия, направленные на развитие творческих способностей обучающихся и воспитанников, расширение кругозора, формирование нравственных ценностей и патриотизма.</w:t>
      </w:r>
    </w:p>
    <w:p w:rsidR="00202F80" w:rsidRPr="00A77ADD" w:rsidRDefault="00202F80" w:rsidP="0073440A">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8C39AF" w:rsidRPr="00A77ADD">
        <w:rPr>
          <w:rFonts w:ascii="Times New Roman" w:eastAsia="Times New Roman" w:hAnsi="Times New Roman" w:cs="Times New Roman"/>
          <w:sz w:val="24"/>
          <w:szCs w:val="24"/>
        </w:rPr>
        <w:t xml:space="preserve"> </w:t>
      </w:r>
      <w:r w:rsidRPr="00A77ADD">
        <w:rPr>
          <w:rFonts w:ascii="Times New Roman" w:eastAsia="Times New Roman" w:hAnsi="Times New Roman" w:cs="Times New Roman"/>
          <w:sz w:val="24"/>
          <w:szCs w:val="24"/>
        </w:rPr>
        <w:t xml:space="preserve">В 2021 году проводились мероприятия, приуроченные к празднованию знаменательных дат календаря: </w:t>
      </w:r>
      <w:proofErr w:type="gramStart"/>
      <w:r w:rsidRPr="00A77ADD">
        <w:rPr>
          <w:rFonts w:ascii="Times New Roman" w:eastAsia="Times New Roman" w:hAnsi="Times New Roman" w:cs="Times New Roman"/>
          <w:sz w:val="24"/>
          <w:szCs w:val="24"/>
        </w:rPr>
        <w:t>День знаний (01.09), Память о трагических событиях в Беслане(03.09), День учителя (05.10), День народного единства (04.11), 16 ноября День  толерантности, Всемирный День волонтера (5.12), День Героев Отечества (09.12), День конституции РФ (12.12), День защитника Отечества (23.02), Международный женский день 8 марта, День космонавтики (12.04),  День Победы (9 мая), День защиты детей (1.06), День памяти и скорби (22.06), День молодёжи</w:t>
      </w:r>
      <w:proofErr w:type="gramEnd"/>
      <w:r w:rsidRPr="00A77ADD">
        <w:rPr>
          <w:rFonts w:ascii="Times New Roman" w:eastAsia="Times New Roman" w:hAnsi="Times New Roman" w:cs="Times New Roman"/>
          <w:sz w:val="24"/>
          <w:szCs w:val="24"/>
        </w:rPr>
        <w:t xml:space="preserve"> (25.06), День любви, семьи и верности (8.07), День государственного флага РФ (22.08), День матери (25.11), День Героев Отечества (9.12), Единый урок прав человека (10.12), День конституции РФ (12.12).</w:t>
      </w:r>
    </w:p>
    <w:p w:rsidR="00202F80" w:rsidRPr="00A77ADD" w:rsidRDefault="00202F80" w:rsidP="0073440A">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Также были проведены воспитательные мероприятия, ставшие традиционными в Смоленском районе: </w:t>
      </w:r>
    </w:p>
    <w:p w:rsidR="00202F80" w:rsidRPr="00A77ADD" w:rsidRDefault="00202F80" w:rsidP="0073440A">
      <w:pPr>
        <w:shd w:val="clear" w:color="auto" w:fill="FFFFFF"/>
        <w:spacing w:after="0" w:line="317" w:lineRule="exact"/>
        <w:ind w:left="-284" w:right="141" w:firstLine="426"/>
        <w:jc w:val="both"/>
        <w:rPr>
          <w:rFonts w:ascii="Times New Roman" w:eastAsia="Times New Roman" w:hAnsi="Times New Roman" w:cs="Times New Roman"/>
          <w:sz w:val="24"/>
          <w:szCs w:val="24"/>
        </w:rPr>
      </w:pPr>
      <w:proofErr w:type="gramStart"/>
      <w:r w:rsidRPr="00A77ADD">
        <w:rPr>
          <w:rFonts w:ascii="Times New Roman" w:eastAsia="Times New Roman" w:hAnsi="Times New Roman" w:cs="Times New Roman"/>
          <w:sz w:val="24"/>
          <w:szCs w:val="24"/>
        </w:rPr>
        <w:lastRenderedPageBreak/>
        <w:t>-</w:t>
      </w:r>
      <w:r w:rsidRPr="00A77ADD">
        <w:rPr>
          <w:rFonts w:ascii="Times New Roman" w:eastAsia="Times New Roman" w:hAnsi="Times New Roman" w:cs="Times New Roman"/>
          <w:sz w:val="24"/>
          <w:szCs w:val="24"/>
        </w:rPr>
        <w:tab/>
        <w:t xml:space="preserve">декада мероприятий, посвящённая Дню освобождения Смоленщины от немецко-фашистских захватчиков (сентябрь), месячник мероприятий «Мы – за здоровый образ жизни» (октябрь – ноябрь, март-апрель), акция «Мы – граждане России» (декабрь), новогодние мероприятия, гражданско-патриотическое акции (в течение года), районная военно – спортивная игра «Зарница» (февраль), декада мероприятий, посвящённая Дню Победы (май), </w:t>
      </w:r>
      <w:proofErr w:type="spellStart"/>
      <w:r w:rsidRPr="00A77ADD">
        <w:rPr>
          <w:rFonts w:ascii="Times New Roman" w:eastAsia="Times New Roman" w:hAnsi="Times New Roman" w:cs="Times New Roman"/>
          <w:sz w:val="24"/>
          <w:szCs w:val="24"/>
        </w:rPr>
        <w:t>агитпроезд</w:t>
      </w:r>
      <w:proofErr w:type="spellEnd"/>
      <w:r w:rsidRPr="00A77ADD">
        <w:rPr>
          <w:rFonts w:ascii="Times New Roman" w:eastAsia="Times New Roman" w:hAnsi="Times New Roman" w:cs="Times New Roman"/>
          <w:sz w:val="24"/>
          <w:szCs w:val="24"/>
        </w:rPr>
        <w:t xml:space="preserve"> «Против наркотиков», форум добровольцев Смоленского района, слет юнармейских отрядов, слет общественных организаций.</w:t>
      </w:r>
      <w:proofErr w:type="gramEnd"/>
      <w:r w:rsidRPr="00A77ADD">
        <w:rPr>
          <w:rFonts w:ascii="Times New Roman" w:eastAsia="Times New Roman" w:hAnsi="Times New Roman" w:cs="Times New Roman"/>
          <w:sz w:val="24"/>
          <w:szCs w:val="24"/>
        </w:rPr>
        <w:t xml:space="preserve"> В воспитательной работе образовательных организаций Смоленского района, можно выделить наиболее актуальные направления деятельности:</w:t>
      </w:r>
    </w:p>
    <w:p w:rsidR="00202F80" w:rsidRPr="00A77ADD" w:rsidRDefault="00202F80" w:rsidP="00A70612">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Всего в мероприятиях приняли участие</w:t>
      </w:r>
      <w:r w:rsidR="001F3324" w:rsidRPr="00A77ADD">
        <w:rPr>
          <w:rFonts w:ascii="Times New Roman" w:eastAsia="Times New Roman" w:hAnsi="Times New Roman" w:cs="Times New Roman"/>
          <w:sz w:val="24"/>
          <w:szCs w:val="24"/>
        </w:rPr>
        <w:t xml:space="preserve"> более 4 тысяч </w:t>
      </w:r>
      <w:r w:rsidRPr="00A77ADD">
        <w:rPr>
          <w:rFonts w:ascii="Times New Roman" w:eastAsia="Times New Roman" w:hAnsi="Times New Roman" w:cs="Times New Roman"/>
          <w:sz w:val="24"/>
          <w:szCs w:val="24"/>
        </w:rPr>
        <w:t xml:space="preserve"> человек.</w:t>
      </w:r>
      <w:r w:rsidR="00D50E25" w:rsidRPr="00A77ADD">
        <w:rPr>
          <w:rFonts w:ascii="Times New Roman" w:eastAsia="Times New Roman" w:hAnsi="Times New Roman" w:cs="Times New Roman"/>
          <w:sz w:val="24"/>
          <w:szCs w:val="24"/>
        </w:rPr>
        <w:t xml:space="preserve">  </w:t>
      </w:r>
    </w:p>
    <w:p w:rsidR="00202F80" w:rsidRPr="00A77ADD" w:rsidRDefault="00D50E25" w:rsidP="0073440A">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Специалисты комитета по образованию являются активными участниками различных патриотических съездов, форумов, конференций и сборов, организуемых Главным управлением Смоленской области по гражданско-патриотическому воспитанию.</w:t>
      </w:r>
    </w:p>
    <w:p w:rsidR="00202F80" w:rsidRPr="00A77ADD" w:rsidRDefault="00E672E0" w:rsidP="0073440A">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Комитет по образованию Администрации муниципального образования «Смоленский район» Смоленской области в вопросах гражданско-патриотического воспитания активно сотрудничает с различными социальными институтами: Отделом военного комиссариата Смоленской области по Смоленскому району, Международной общественной организацией «Союз православных женщин», Смоленской областной общественной организацией «Поисковое объединение «Долг», СОГБУК «Молодёжный центр-музей имени адмирала Нахимова», ВОО «Молодая Гвардия Единой России».</w:t>
      </w:r>
    </w:p>
    <w:p w:rsidR="00202F80" w:rsidRPr="00A77ADD" w:rsidRDefault="00E672E0" w:rsidP="0073440A">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Всего в рамках гражданско - патриотического воспитания образовательными организациями Смоленского района проведено около 250 мероприятий, в которых приняли участие более 3000 обучающихся.</w:t>
      </w:r>
    </w:p>
    <w:p w:rsidR="00202F80" w:rsidRPr="00A77ADD" w:rsidRDefault="00E672E0" w:rsidP="0073440A">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Кроме того, гражданско-патриотическому воспитанию способствует и работа школьных музеев. В 22 общеобразовательных организациях функционируют школьные музеи и музейные уголки, посвящённые тематике Великой Отечественной войны и истории родного края.</w:t>
      </w:r>
    </w:p>
    <w:p w:rsidR="00202F80" w:rsidRPr="00A77ADD" w:rsidRDefault="00E672E0" w:rsidP="0073440A">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 xml:space="preserve">В соответствии с Постановлением Смоленской областной Думы № 868 от 25.11.2021 г.  «О присвоении имени Героя Советского Союза В.Т. Куриленко муниципальному бюджетному общеобразовательному учреждению </w:t>
      </w:r>
      <w:proofErr w:type="spellStart"/>
      <w:r w:rsidR="00202F80" w:rsidRPr="00A77ADD">
        <w:rPr>
          <w:rFonts w:ascii="Times New Roman" w:eastAsia="Times New Roman" w:hAnsi="Times New Roman" w:cs="Times New Roman"/>
          <w:sz w:val="24"/>
          <w:szCs w:val="24"/>
        </w:rPr>
        <w:t>Касплянской</w:t>
      </w:r>
      <w:proofErr w:type="spellEnd"/>
      <w:r w:rsidR="00202F80" w:rsidRPr="00A77ADD">
        <w:rPr>
          <w:rFonts w:ascii="Times New Roman" w:eastAsia="Times New Roman" w:hAnsi="Times New Roman" w:cs="Times New Roman"/>
          <w:sz w:val="24"/>
          <w:szCs w:val="24"/>
        </w:rPr>
        <w:t xml:space="preserve"> средней школе Смоленского района Смоленской области» муниципальному бюджетному общеобразовательному учреждению </w:t>
      </w:r>
      <w:proofErr w:type="spellStart"/>
      <w:r w:rsidR="00202F80" w:rsidRPr="00A77ADD">
        <w:rPr>
          <w:rFonts w:ascii="Times New Roman" w:eastAsia="Times New Roman" w:hAnsi="Times New Roman" w:cs="Times New Roman"/>
          <w:sz w:val="24"/>
          <w:szCs w:val="24"/>
        </w:rPr>
        <w:t>Касплянской</w:t>
      </w:r>
      <w:proofErr w:type="spellEnd"/>
      <w:r w:rsidR="00202F80" w:rsidRPr="00A77ADD">
        <w:rPr>
          <w:rFonts w:ascii="Times New Roman" w:eastAsia="Times New Roman" w:hAnsi="Times New Roman" w:cs="Times New Roman"/>
          <w:sz w:val="24"/>
          <w:szCs w:val="24"/>
        </w:rPr>
        <w:t xml:space="preserve"> средней школе Смоленского района Смоленской области присвоено имя Героя Советского Союза В.Т. Куриленко.</w:t>
      </w:r>
    </w:p>
    <w:p w:rsidR="00202F80" w:rsidRPr="00A77ADD" w:rsidRDefault="00E672E0" w:rsidP="00A70612">
      <w:pPr>
        <w:shd w:val="clear" w:color="auto" w:fill="FFFFFF"/>
        <w:spacing w:after="0" w:line="317" w:lineRule="exact"/>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b/>
          <w:sz w:val="24"/>
          <w:szCs w:val="24"/>
        </w:rPr>
        <w:t xml:space="preserve">    </w:t>
      </w:r>
    </w:p>
    <w:p w:rsidR="00202F80" w:rsidRPr="00A77ADD" w:rsidRDefault="00202F80" w:rsidP="0073440A">
      <w:pPr>
        <w:shd w:val="clear" w:color="auto" w:fill="FFFFFF"/>
        <w:spacing w:after="0" w:line="240" w:lineRule="auto"/>
        <w:ind w:left="-284" w:right="141" w:firstLine="426"/>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Необходимость повышения правовой грамотности субъектов образовательного процесса в школе продиктована потребностью общества и государства. </w:t>
      </w:r>
    </w:p>
    <w:p w:rsidR="00EC6CA6" w:rsidRPr="00A77ADD" w:rsidRDefault="00E672E0" w:rsidP="00A70612">
      <w:pPr>
        <w:shd w:val="clear" w:color="auto" w:fill="FFFFFF"/>
        <w:spacing w:line="240" w:lineRule="auto"/>
        <w:ind w:left="-284" w:right="141" w:firstLine="426"/>
        <w:jc w:val="both"/>
        <w:rPr>
          <w:rFonts w:ascii="Times New Roman" w:hAnsi="Times New Roman" w:cs="Times New Roman"/>
          <w:sz w:val="24"/>
          <w:szCs w:val="24"/>
        </w:rPr>
      </w:pPr>
      <w:r w:rsidRPr="00A77ADD">
        <w:rPr>
          <w:rFonts w:ascii="Times New Roman" w:eastAsia="Times New Roman" w:hAnsi="Times New Roman" w:cs="Times New Roman"/>
          <w:sz w:val="24"/>
          <w:szCs w:val="24"/>
        </w:rPr>
        <w:t xml:space="preserve"> </w:t>
      </w:r>
      <w:proofErr w:type="gramStart"/>
      <w:r w:rsidR="00202F80" w:rsidRPr="00A77ADD">
        <w:rPr>
          <w:rFonts w:ascii="Times New Roman" w:eastAsia="Times New Roman" w:hAnsi="Times New Roman" w:cs="Times New Roman"/>
          <w:sz w:val="24"/>
          <w:szCs w:val="24"/>
        </w:rPr>
        <w:t>В течение года для законных представителей обучающихся образовательных организаций проводились общешкольные родительские собрания в онлайн формате, уроки правовой грамотности на которых поднимались вопросы об ответственности родителей, об ответственности несовершеннолетних за совершение групповых правонарушений, за участие в  незаконных публичных мероприятиях, с целью профилактики деструктивного поведения подростков, предотвращения вовлечения их в совершение преступлений, противоправных, антиобщественных действий.</w:t>
      </w:r>
      <w:proofErr w:type="gramEnd"/>
    </w:p>
    <w:p w:rsidR="00202F80" w:rsidRPr="00A77ADD" w:rsidRDefault="00EC6CA6" w:rsidP="00A70612">
      <w:pPr>
        <w:shd w:val="clear" w:color="auto" w:fill="FFFFFF"/>
        <w:spacing w:after="0" w:line="240" w:lineRule="auto"/>
        <w:ind w:left="-142"/>
        <w:jc w:val="both"/>
        <w:textAlignment w:val="baseline"/>
        <w:outlineLvl w:val="2"/>
        <w:rPr>
          <w:rFonts w:ascii="Times New Roman" w:eastAsia="Times New Roman" w:hAnsi="Times New Roman" w:cs="Times New Roman"/>
          <w:sz w:val="24"/>
          <w:szCs w:val="24"/>
        </w:rPr>
      </w:pPr>
      <w:r w:rsidRPr="00A77ADD">
        <w:rPr>
          <w:rFonts w:ascii="Times New Roman" w:hAnsi="Times New Roman" w:cs="Times New Roman"/>
          <w:sz w:val="24"/>
          <w:szCs w:val="24"/>
        </w:rPr>
        <w:t xml:space="preserve">     </w:t>
      </w:r>
      <w:r w:rsidR="00202F80" w:rsidRPr="00A77ADD">
        <w:rPr>
          <w:rFonts w:ascii="Times New Roman" w:eastAsia="Times New Roman" w:hAnsi="Times New Roman" w:cs="Times New Roman"/>
          <w:sz w:val="24"/>
          <w:szCs w:val="24"/>
        </w:rPr>
        <w:t xml:space="preserve"> Деятельность детских общественных организаций</w:t>
      </w:r>
      <w:r w:rsidR="00185C0D"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строится на основе принципов самоуправления и самоорганизации, уважения и защиты прав детей. Основной целью создания детских общественных организаций является способствование подрастающему поколению юных россиян в познании и совершенствовании окружающей действительности, в становлении их гражданской позиции.</w:t>
      </w:r>
    </w:p>
    <w:p w:rsidR="00202F80" w:rsidRPr="00A77ADD" w:rsidRDefault="00185C0D" w:rsidP="000A78BC">
      <w:pPr>
        <w:shd w:val="clear" w:color="auto" w:fill="FFFFFF"/>
        <w:spacing w:line="317" w:lineRule="exact"/>
        <w:ind w:left="-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DD0949"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 xml:space="preserve">С 2003 года в районе функционирует детская общественная организация им. Ю.А. Гагарина. На сегодняшний день организация насчитывает 874 человека, в её составе 22 эскадры из 22 школ </w:t>
      </w:r>
      <w:r w:rsidR="00202F80" w:rsidRPr="00A77ADD">
        <w:rPr>
          <w:rFonts w:ascii="Times New Roman" w:eastAsia="Times New Roman" w:hAnsi="Times New Roman" w:cs="Times New Roman"/>
          <w:sz w:val="24"/>
          <w:szCs w:val="24"/>
        </w:rPr>
        <w:lastRenderedPageBreak/>
        <w:t>района.</w:t>
      </w:r>
      <w:r w:rsidR="00DD0949"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 xml:space="preserve">На территории муниципального образования активно ведётся волонтёрская деятельность под началом добровольческого центра «Мы вместе!». В Смоленском районе действует 22 </w:t>
      </w:r>
      <w:proofErr w:type="gramStart"/>
      <w:r w:rsidR="00202F80" w:rsidRPr="00A77ADD">
        <w:rPr>
          <w:rFonts w:ascii="Times New Roman" w:eastAsia="Times New Roman" w:hAnsi="Times New Roman" w:cs="Times New Roman"/>
          <w:sz w:val="24"/>
          <w:szCs w:val="24"/>
        </w:rPr>
        <w:t>волонтёрских</w:t>
      </w:r>
      <w:proofErr w:type="gramEnd"/>
      <w:r w:rsidR="00202F80" w:rsidRPr="00A77ADD">
        <w:rPr>
          <w:rFonts w:ascii="Times New Roman" w:eastAsia="Times New Roman" w:hAnsi="Times New Roman" w:cs="Times New Roman"/>
          <w:sz w:val="24"/>
          <w:szCs w:val="24"/>
        </w:rPr>
        <w:t xml:space="preserve"> отряда. В работу волонтерских и добровольческих отрядов входит профилактика правонарушений среди несовершеннолетних, пропаганда здорового образа жизни, путем проведения акций, проведение бесед с несовершеннолетними о вреде алкоголизма, наркомании и токсикомании, вовлечение несовершеннолетних в экологические акции, выявление учащихся, не посещающих образовательные учреждения. </w:t>
      </w:r>
      <w:r w:rsidR="00DD0949" w:rsidRPr="00A77ADD">
        <w:rPr>
          <w:rFonts w:ascii="Times New Roman" w:eastAsia="Times New Roman" w:hAnsi="Times New Roman" w:cs="Times New Roman"/>
          <w:sz w:val="24"/>
          <w:szCs w:val="24"/>
        </w:rPr>
        <w:t xml:space="preserve">    </w:t>
      </w:r>
    </w:p>
    <w:p w:rsidR="00202F80" w:rsidRPr="00A77ADD" w:rsidRDefault="00DD0949" w:rsidP="000A78BC">
      <w:pPr>
        <w:shd w:val="clear" w:color="auto" w:fill="FFFFFF"/>
        <w:spacing w:after="0" w:line="317" w:lineRule="exact"/>
        <w:ind w:left="-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Волонтерские отряды принимали активное участие в месячниках, определенных планом единых действий добровольческого центра «Мы вместе!».</w:t>
      </w:r>
    </w:p>
    <w:p w:rsidR="00202F80" w:rsidRPr="00A77ADD" w:rsidRDefault="00DD0949" w:rsidP="000A78BC">
      <w:pPr>
        <w:shd w:val="clear" w:color="auto" w:fill="FFFFFF"/>
        <w:spacing w:after="0" w:line="317" w:lineRule="exact"/>
        <w:ind w:left="-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 xml:space="preserve">Волонтёрская деятельность способствует патриотическому и духовному воспитанию молодёжи за счёт привлечения </w:t>
      </w:r>
      <w:proofErr w:type="gramStart"/>
      <w:r w:rsidR="00202F80" w:rsidRPr="00A77ADD">
        <w:rPr>
          <w:rFonts w:ascii="Times New Roman" w:eastAsia="Times New Roman" w:hAnsi="Times New Roman" w:cs="Times New Roman"/>
          <w:sz w:val="24"/>
          <w:szCs w:val="24"/>
        </w:rPr>
        <w:t>обучающихся</w:t>
      </w:r>
      <w:proofErr w:type="gramEnd"/>
      <w:r w:rsidR="00202F80" w:rsidRPr="00A77ADD">
        <w:rPr>
          <w:rFonts w:ascii="Times New Roman" w:eastAsia="Times New Roman" w:hAnsi="Times New Roman" w:cs="Times New Roman"/>
          <w:sz w:val="24"/>
          <w:szCs w:val="24"/>
        </w:rPr>
        <w:t xml:space="preserve"> к социально-значимой деятельности.</w:t>
      </w:r>
    </w:p>
    <w:p w:rsidR="00202F80" w:rsidRPr="00A77ADD" w:rsidRDefault="00DD0949" w:rsidP="000A78BC">
      <w:pPr>
        <w:shd w:val="clear" w:color="auto" w:fill="FFFFFF"/>
        <w:spacing w:after="0" w:line="317" w:lineRule="exact"/>
        <w:ind w:left="-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На территории муниципального образования осуществляют деятельность 22 юнармейских отряда, общая численность которых составляет 321 чел.</w:t>
      </w:r>
    </w:p>
    <w:p w:rsidR="00202F80" w:rsidRPr="00A77ADD" w:rsidRDefault="00A70612" w:rsidP="000A78BC">
      <w:pPr>
        <w:shd w:val="clear" w:color="auto" w:fill="FFFFFF"/>
        <w:spacing w:after="0" w:line="317" w:lineRule="exact"/>
        <w:ind w:left="-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 xml:space="preserve">Члены юнармейских отрядов в течение года принимают активное участие во всероссийских, региональных и районных мероприятиях, акциях патриотической направленности. </w:t>
      </w:r>
    </w:p>
    <w:p w:rsidR="00202F80" w:rsidRPr="00A77ADD" w:rsidRDefault="000A78BC" w:rsidP="000A78BC">
      <w:pPr>
        <w:shd w:val="clear" w:color="auto" w:fill="FFFFFF"/>
        <w:spacing w:after="0" w:line="317" w:lineRule="exact"/>
        <w:ind w:left="-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DD0949" w:rsidRPr="00A77ADD">
        <w:rPr>
          <w:rFonts w:ascii="Times New Roman" w:eastAsia="Times New Roman" w:hAnsi="Times New Roman" w:cs="Times New Roman"/>
          <w:sz w:val="24"/>
          <w:szCs w:val="24"/>
        </w:rPr>
        <w:t xml:space="preserve">  </w:t>
      </w: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В 2020-2021 учебном году с целью реализации проекта «ЮНАРМИЯ. Наставничество» на территории муниципального образования «Смоленский район» Смоленской области заключены соглашения о сотрудничестве руководител</w:t>
      </w:r>
      <w:r w:rsidR="00A70612" w:rsidRPr="00A77ADD">
        <w:rPr>
          <w:rFonts w:ascii="Times New Roman" w:eastAsia="Times New Roman" w:hAnsi="Times New Roman" w:cs="Times New Roman"/>
          <w:sz w:val="24"/>
          <w:szCs w:val="24"/>
        </w:rPr>
        <w:t>ями образовательных организаций.</w:t>
      </w:r>
      <w:r w:rsidR="00202F80" w:rsidRPr="00A77ADD">
        <w:rPr>
          <w:rFonts w:ascii="Times New Roman" w:eastAsia="Times New Roman" w:hAnsi="Times New Roman" w:cs="Times New Roman"/>
          <w:sz w:val="24"/>
          <w:szCs w:val="24"/>
        </w:rPr>
        <w:t xml:space="preserve"> </w:t>
      </w:r>
    </w:p>
    <w:p w:rsidR="00202F80" w:rsidRPr="00A77ADD" w:rsidRDefault="00185C0D" w:rsidP="000A78BC">
      <w:pPr>
        <w:shd w:val="clear" w:color="auto" w:fill="FFFFFF"/>
        <w:spacing w:after="0" w:line="317" w:lineRule="exact"/>
        <w:ind w:left="-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 xml:space="preserve">Наряду с детскими организациями, в школах Смоленского района развита система ученического самоуправления. В каждой общеобразовательной организации создан орган ученического самоуправления. </w:t>
      </w:r>
      <w:proofErr w:type="gramStart"/>
      <w:r w:rsidR="00202F80" w:rsidRPr="00A77ADD">
        <w:rPr>
          <w:rFonts w:ascii="Times New Roman" w:eastAsia="Times New Roman" w:hAnsi="Times New Roman" w:cs="Times New Roman"/>
          <w:sz w:val="24"/>
          <w:szCs w:val="24"/>
        </w:rPr>
        <w:t xml:space="preserve">Самоуправление обучающихся – это самостоятельность в проявлении инициативы, принятии решения и его реализации в интересах коллектива и организации. </w:t>
      </w:r>
      <w:proofErr w:type="gramEnd"/>
    </w:p>
    <w:p w:rsidR="00202F80" w:rsidRPr="00A77ADD" w:rsidRDefault="00DD0949" w:rsidP="000A78BC">
      <w:pPr>
        <w:shd w:val="clear" w:color="auto" w:fill="FFFFFF"/>
        <w:spacing w:after="0" w:line="317" w:lineRule="exact"/>
        <w:ind w:left="-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 xml:space="preserve">На территории Смоленского района в 2019 году создано местное отделение Общероссийской общественно-государственной детско-юношеской организации «Российское движение школьников» в муниципальном образовании «Смоленский район» Смоленской области на базе МБОУ </w:t>
      </w:r>
      <w:proofErr w:type="spellStart"/>
      <w:r w:rsidR="00202F80" w:rsidRPr="00A77ADD">
        <w:rPr>
          <w:rFonts w:ascii="Times New Roman" w:eastAsia="Times New Roman" w:hAnsi="Times New Roman" w:cs="Times New Roman"/>
          <w:sz w:val="24"/>
          <w:szCs w:val="24"/>
        </w:rPr>
        <w:t>Дивасовской</w:t>
      </w:r>
      <w:proofErr w:type="spellEnd"/>
      <w:r w:rsidR="00202F80" w:rsidRPr="00A77ADD">
        <w:rPr>
          <w:rFonts w:ascii="Times New Roman" w:eastAsia="Times New Roman" w:hAnsi="Times New Roman" w:cs="Times New Roman"/>
          <w:sz w:val="24"/>
          <w:szCs w:val="24"/>
        </w:rPr>
        <w:t xml:space="preserve"> ОШ. Всего в Смоленском районе 22 первичных организации РДШ, общей численностью 746 человек.</w:t>
      </w:r>
    </w:p>
    <w:p w:rsidR="00202F80" w:rsidRPr="00A77ADD" w:rsidRDefault="00DD0949" w:rsidP="00A70612">
      <w:pPr>
        <w:shd w:val="clear" w:color="auto" w:fill="FFFFFF"/>
        <w:spacing w:after="0" w:line="317" w:lineRule="exact"/>
        <w:ind w:left="-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p>
    <w:p w:rsidR="00202F80" w:rsidRPr="00A77ADD" w:rsidRDefault="00D50E25" w:rsidP="00A70612">
      <w:pPr>
        <w:shd w:val="clear" w:color="auto" w:fill="FFFFFF"/>
        <w:spacing w:after="0" w:line="317" w:lineRule="exact"/>
        <w:ind w:left="-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p>
    <w:p w:rsidR="00202F80" w:rsidRPr="00A77ADD" w:rsidRDefault="00202F80" w:rsidP="00202F80">
      <w:pPr>
        <w:shd w:val="clear" w:color="auto" w:fill="FFFFFF"/>
        <w:spacing w:line="317" w:lineRule="exact"/>
        <w:jc w:val="both"/>
        <w:rPr>
          <w:rFonts w:ascii="Times New Roman" w:eastAsia="Times New Roman" w:hAnsi="Times New Roman" w:cs="Times New Roman"/>
          <w:b/>
          <w:sz w:val="24"/>
          <w:szCs w:val="24"/>
        </w:rPr>
      </w:pPr>
    </w:p>
    <w:p w:rsidR="00202F80" w:rsidRPr="00A77ADD" w:rsidRDefault="001D344D" w:rsidP="00DD0949">
      <w:pPr>
        <w:shd w:val="clear" w:color="auto" w:fill="FFFFFF"/>
        <w:spacing w:after="0" w:line="317" w:lineRule="exact"/>
        <w:ind w:left="-142" w:right="-1" w:firstLine="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 xml:space="preserve">В муниципальном образовании ведёт работу Молодёжный совет «Новые лидеры – новые инициативы», который позволяет молодым людям проявить активную жизненную позицию и внести свой вклад в развитие региона. Члены Молодёжного совета принимают активное участие в различных мероприятиях Смоленского района, вносят свои предложения в организацию общественной работы. </w:t>
      </w:r>
    </w:p>
    <w:p w:rsidR="00202F80" w:rsidRPr="00A77ADD" w:rsidRDefault="001D344D" w:rsidP="00A70612">
      <w:pPr>
        <w:shd w:val="clear" w:color="auto" w:fill="FFFFFF"/>
        <w:spacing w:after="0" w:line="317" w:lineRule="exact"/>
        <w:ind w:left="-142" w:right="-1" w:firstLine="142"/>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 xml:space="preserve">Работа Молодёжного совета в 2022 году будет направлена на развитие социально значимой деятельности молодёжи по следующим направлениям: патриотическое, духовно-нравственное, экологическое, спортивное, художественно-эстетическое, культурно-массовое. Молодёжная политика района также направлена на поддержку одарённых детей. Комитет по образованию организует участие таких ребят в форумах, поощрительных мероприятиях, профильных сменах детских лагерей отдыха.  </w:t>
      </w:r>
    </w:p>
    <w:p w:rsidR="00A70612" w:rsidRPr="00A77ADD" w:rsidRDefault="000A78BC" w:rsidP="00A70612">
      <w:pPr>
        <w:shd w:val="clear" w:color="auto" w:fill="FFFFFF"/>
        <w:spacing w:after="0" w:line="317" w:lineRule="exact"/>
        <w:jc w:val="both"/>
        <w:rPr>
          <w:rFonts w:ascii="Times New Roman" w:hAnsi="Times New Roman" w:cs="Times New Roman"/>
          <w:b/>
          <w:sz w:val="24"/>
          <w:szCs w:val="24"/>
        </w:rPr>
      </w:pPr>
      <w:r w:rsidRPr="00A77ADD">
        <w:rPr>
          <w:rFonts w:ascii="Times New Roman" w:eastAsia="Times New Roman" w:hAnsi="Times New Roman" w:cs="Times New Roman"/>
          <w:sz w:val="24"/>
          <w:szCs w:val="24"/>
        </w:rPr>
        <w:t xml:space="preserve">     </w:t>
      </w:r>
      <w:r w:rsidR="00202F80" w:rsidRPr="00A77ADD">
        <w:rPr>
          <w:rFonts w:ascii="Times New Roman" w:eastAsia="Times New Roman" w:hAnsi="Times New Roman" w:cs="Times New Roman"/>
          <w:sz w:val="24"/>
          <w:szCs w:val="24"/>
        </w:rPr>
        <w:t>В 2021 году 52 обучающихся и 1 педагог общеобразовательных организаций Смоленского района принял</w:t>
      </w:r>
      <w:r w:rsidR="00A70612" w:rsidRPr="00A77ADD">
        <w:rPr>
          <w:rFonts w:ascii="Times New Roman" w:eastAsia="Times New Roman" w:hAnsi="Times New Roman" w:cs="Times New Roman"/>
          <w:sz w:val="24"/>
          <w:szCs w:val="24"/>
        </w:rPr>
        <w:t>и участие в 7 профильных сменах.</w:t>
      </w:r>
    </w:p>
    <w:p w:rsidR="002D7EDB" w:rsidRPr="00C9539C" w:rsidRDefault="002D7EDB" w:rsidP="002D7EDB">
      <w:pPr>
        <w:spacing w:before="100" w:beforeAutospacing="1" w:after="100" w:afterAutospacing="1" w:line="240" w:lineRule="auto"/>
        <w:rPr>
          <w:rFonts w:ascii="Times New Roman" w:eastAsia="Times New Roman" w:hAnsi="Times New Roman" w:cs="Times New Roman"/>
          <w:b/>
          <w:sz w:val="28"/>
          <w:szCs w:val="28"/>
        </w:rPr>
      </w:pPr>
      <w:r w:rsidRPr="00B62FE4">
        <w:rPr>
          <w:rFonts w:ascii="Times New Roman" w:eastAsia="Times New Roman" w:hAnsi="Times New Roman" w:cs="Times New Roman"/>
          <w:b/>
          <w:sz w:val="28"/>
          <w:szCs w:val="28"/>
        </w:rPr>
        <w:lastRenderedPageBreak/>
        <w:t xml:space="preserve">Организация </w:t>
      </w:r>
      <w:r>
        <w:rPr>
          <w:rFonts w:ascii="Times New Roman" w:eastAsia="Times New Roman" w:hAnsi="Times New Roman" w:cs="Times New Roman"/>
          <w:b/>
          <w:sz w:val="28"/>
          <w:szCs w:val="28"/>
        </w:rPr>
        <w:t>д</w:t>
      </w:r>
      <w:r w:rsidRPr="00C9539C">
        <w:rPr>
          <w:rFonts w:ascii="Times New Roman" w:eastAsia="Times New Roman" w:hAnsi="Times New Roman" w:cs="Times New Roman"/>
          <w:b/>
          <w:sz w:val="28"/>
          <w:szCs w:val="28"/>
        </w:rPr>
        <w:t>ополнительно</w:t>
      </w:r>
      <w:r>
        <w:rPr>
          <w:rFonts w:ascii="Times New Roman" w:eastAsia="Times New Roman" w:hAnsi="Times New Roman" w:cs="Times New Roman"/>
          <w:b/>
          <w:sz w:val="28"/>
          <w:szCs w:val="28"/>
        </w:rPr>
        <w:t>го</w:t>
      </w:r>
      <w:r w:rsidRPr="00C9539C">
        <w:rPr>
          <w:rFonts w:ascii="Times New Roman" w:eastAsia="Times New Roman" w:hAnsi="Times New Roman" w:cs="Times New Roman"/>
          <w:b/>
          <w:sz w:val="28"/>
          <w:szCs w:val="28"/>
        </w:rPr>
        <w:t xml:space="preserve"> образовани</w:t>
      </w:r>
      <w:r>
        <w:rPr>
          <w:rFonts w:ascii="Times New Roman" w:eastAsia="Times New Roman" w:hAnsi="Times New Roman" w:cs="Times New Roman"/>
          <w:b/>
          <w:sz w:val="28"/>
          <w:szCs w:val="28"/>
        </w:rPr>
        <w:t>я</w:t>
      </w:r>
    </w:p>
    <w:p w:rsidR="00F82163" w:rsidRPr="00A77ADD" w:rsidRDefault="002D7EDB" w:rsidP="00F82163">
      <w:pPr>
        <w:spacing w:after="0" w:line="240" w:lineRule="auto"/>
        <w:ind w:right="-1"/>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Дополнительное образование детей является важнейшей составляющей образовательного пространства</w:t>
      </w:r>
      <w:r w:rsidR="00F82163" w:rsidRPr="00A77ADD">
        <w:rPr>
          <w:rFonts w:ascii="Times New Roman" w:eastAsia="Times New Roman" w:hAnsi="Times New Roman" w:cs="Times New Roman"/>
          <w:sz w:val="24"/>
          <w:szCs w:val="24"/>
        </w:rPr>
        <w:t xml:space="preserve"> Смоленского района</w:t>
      </w:r>
      <w:r w:rsidRPr="00A77ADD">
        <w:rPr>
          <w:rFonts w:ascii="Times New Roman" w:eastAsia="Times New Roman" w:hAnsi="Times New Roman" w:cs="Times New Roman"/>
          <w:sz w:val="24"/>
          <w:szCs w:val="24"/>
        </w:rPr>
        <w:t>.</w:t>
      </w:r>
    </w:p>
    <w:p w:rsidR="002D7EDB" w:rsidRPr="00A77ADD" w:rsidRDefault="002D7EDB" w:rsidP="00F82163">
      <w:pPr>
        <w:spacing w:after="0" w:line="240" w:lineRule="auto"/>
        <w:ind w:right="-1"/>
        <w:jc w:val="both"/>
        <w:rPr>
          <w:rFonts w:ascii="Times New Roman" w:eastAsiaTheme="minorHAnsi" w:hAnsi="Times New Roman" w:cs="Times New Roman"/>
          <w:sz w:val="24"/>
          <w:szCs w:val="24"/>
          <w:lang w:eastAsia="en-US"/>
        </w:rPr>
      </w:pPr>
      <w:r w:rsidRPr="00A77ADD">
        <w:rPr>
          <w:rFonts w:ascii="Times New Roman" w:eastAsia="Times New Roman" w:hAnsi="Times New Roman" w:cs="Times New Roman"/>
          <w:sz w:val="24"/>
          <w:szCs w:val="24"/>
        </w:rPr>
        <w:t xml:space="preserve"> </w:t>
      </w:r>
      <w:r w:rsidR="00F82163" w:rsidRPr="00A77ADD">
        <w:rPr>
          <w:rFonts w:ascii="Times New Roman" w:eastAsiaTheme="minorHAnsi" w:hAnsi="Times New Roman" w:cs="Times New Roman"/>
          <w:sz w:val="24"/>
          <w:szCs w:val="24"/>
          <w:lang w:eastAsia="en-US"/>
        </w:rPr>
        <w:t xml:space="preserve">       </w:t>
      </w:r>
      <w:r w:rsidRPr="00A77ADD">
        <w:rPr>
          <w:rFonts w:ascii="Times New Roman" w:eastAsiaTheme="minorHAnsi" w:hAnsi="Times New Roman" w:cs="Times New Roman"/>
          <w:sz w:val="24"/>
          <w:szCs w:val="24"/>
          <w:lang w:eastAsia="en-US"/>
        </w:rPr>
        <w:t xml:space="preserve">Региональным проектом «Успех каждого ребенка» предусмотрено ведение на территории </w:t>
      </w:r>
      <w:proofErr w:type="gramStart"/>
      <w:r w:rsidRPr="00A77ADD">
        <w:rPr>
          <w:rFonts w:ascii="Times New Roman" w:eastAsiaTheme="minorHAnsi" w:hAnsi="Times New Roman" w:cs="Times New Roman"/>
          <w:sz w:val="24"/>
          <w:szCs w:val="24"/>
          <w:lang w:eastAsia="en-US"/>
        </w:rPr>
        <w:t>района сегмента регионального навигатора дополнительного образования детей</w:t>
      </w:r>
      <w:proofErr w:type="gramEnd"/>
      <w:r w:rsidRPr="00A77ADD">
        <w:rPr>
          <w:rFonts w:ascii="Times New Roman" w:eastAsiaTheme="minorHAnsi" w:hAnsi="Times New Roman" w:cs="Times New Roman"/>
          <w:sz w:val="24"/>
          <w:szCs w:val="24"/>
          <w:lang w:eastAsia="en-US"/>
        </w:rPr>
        <w:t xml:space="preserve"> и открытие в 2020 году на базе МБУ ДО «Смоленский районный Дом школьников» муниципального опорного центра дополнительного образования детей</w:t>
      </w:r>
      <w:r w:rsidR="001438AE" w:rsidRPr="00A77ADD">
        <w:rPr>
          <w:rFonts w:ascii="Times New Roman" w:eastAsiaTheme="minorHAnsi" w:hAnsi="Times New Roman" w:cs="Times New Roman"/>
          <w:sz w:val="24"/>
          <w:szCs w:val="24"/>
          <w:lang w:eastAsia="en-US"/>
        </w:rPr>
        <w:t xml:space="preserve"> (далее МОЦ)</w:t>
      </w:r>
      <w:r w:rsidRPr="00A77ADD">
        <w:rPr>
          <w:rFonts w:ascii="Times New Roman" w:eastAsiaTheme="minorHAnsi" w:hAnsi="Times New Roman" w:cs="Times New Roman"/>
          <w:sz w:val="24"/>
          <w:szCs w:val="24"/>
          <w:lang w:eastAsia="en-US"/>
        </w:rPr>
        <w:t xml:space="preserve">. Муниципальный опорный центр строит свою деятельность в соответствии с Планом мероприятий по организации деятельности МОЦ, </w:t>
      </w:r>
      <w:proofErr w:type="spellStart"/>
      <w:r w:rsidRPr="00A77ADD">
        <w:rPr>
          <w:rFonts w:ascii="Times New Roman" w:eastAsiaTheme="minorHAnsi" w:hAnsi="Times New Roman" w:cs="Times New Roman"/>
          <w:sz w:val="24"/>
          <w:szCs w:val="24"/>
          <w:lang w:eastAsia="en-US"/>
        </w:rPr>
        <w:t>медиапланом</w:t>
      </w:r>
      <w:proofErr w:type="spellEnd"/>
      <w:r w:rsidRPr="00A77ADD">
        <w:rPr>
          <w:rFonts w:ascii="Times New Roman" w:eastAsiaTheme="minorHAnsi" w:hAnsi="Times New Roman" w:cs="Times New Roman"/>
          <w:sz w:val="24"/>
          <w:szCs w:val="24"/>
          <w:lang w:eastAsia="en-US"/>
        </w:rPr>
        <w:t xml:space="preserve"> информационного сопровождения внедрения целевой модели развития дополнительного образования, Дорожной картой.</w:t>
      </w:r>
    </w:p>
    <w:p w:rsidR="00F82163" w:rsidRPr="00A77ADD" w:rsidRDefault="001438AE" w:rsidP="00F82163">
      <w:pPr>
        <w:spacing w:line="240" w:lineRule="auto"/>
        <w:jc w:val="both"/>
        <w:rPr>
          <w:rFonts w:ascii="Times New Roman" w:eastAsiaTheme="minorHAnsi" w:hAnsi="Times New Roman" w:cs="Times New Roman"/>
          <w:sz w:val="24"/>
          <w:szCs w:val="24"/>
          <w:lang w:eastAsia="en-US"/>
        </w:rPr>
      </w:pPr>
      <w:r w:rsidRPr="00A77ADD">
        <w:rPr>
          <w:rFonts w:ascii="Times New Roman" w:eastAsiaTheme="minorHAnsi" w:hAnsi="Times New Roman" w:cs="Times New Roman"/>
          <w:sz w:val="24"/>
          <w:szCs w:val="24"/>
          <w:lang w:eastAsia="en-US"/>
        </w:rPr>
        <w:t xml:space="preserve">      </w:t>
      </w:r>
      <w:r w:rsidR="002D7EDB" w:rsidRPr="00A77ADD">
        <w:rPr>
          <w:rFonts w:ascii="Times New Roman" w:eastAsiaTheme="minorHAnsi" w:hAnsi="Times New Roman" w:cs="Times New Roman"/>
          <w:sz w:val="24"/>
          <w:szCs w:val="24"/>
          <w:lang w:eastAsia="en-US"/>
        </w:rPr>
        <w:t xml:space="preserve">МОЦ активно сотрудничает со всеми образовательными организациями. Ежедневно решаются вопросы выдачи детям сертификатов, зачисления их в творческие объединения. Сложилась система взаимодействия всех участников дополнительного образования в муниципальном образовании. </w:t>
      </w:r>
    </w:p>
    <w:p w:rsidR="002D7EDB" w:rsidRPr="00A77ADD" w:rsidRDefault="00F82163" w:rsidP="00F82163">
      <w:pPr>
        <w:spacing w:line="240" w:lineRule="auto"/>
        <w:jc w:val="both"/>
        <w:rPr>
          <w:rFonts w:ascii="Times New Roman" w:eastAsiaTheme="minorHAnsi" w:hAnsi="Times New Roman" w:cs="Times New Roman"/>
          <w:bCs/>
          <w:sz w:val="24"/>
          <w:szCs w:val="24"/>
          <w:lang w:eastAsia="en-US"/>
        </w:rPr>
      </w:pPr>
      <w:r w:rsidRPr="00A77ADD">
        <w:rPr>
          <w:rFonts w:ascii="Times New Roman" w:eastAsiaTheme="minorHAnsi" w:hAnsi="Times New Roman" w:cs="Times New Roman"/>
          <w:sz w:val="24"/>
          <w:szCs w:val="24"/>
          <w:lang w:eastAsia="en-US"/>
        </w:rPr>
        <w:t xml:space="preserve">    </w:t>
      </w:r>
      <w:r w:rsidR="002D7EDB" w:rsidRPr="00A77ADD">
        <w:rPr>
          <w:rFonts w:ascii="Times New Roman" w:eastAsiaTheme="minorHAnsi" w:hAnsi="Times New Roman" w:cs="Times New Roman"/>
          <w:sz w:val="24"/>
          <w:szCs w:val="24"/>
          <w:lang w:eastAsia="en-US"/>
        </w:rPr>
        <w:t xml:space="preserve">Сеть учреждений дополнительного образования детей в Смоленском районе  - 6 образовательных организаций различной ведомственной принадлежности, в том числе в системе образования -1 учреждение, в системе культуры – 5.  В них занимается 2089 детей в возрасте от 5 до 18 лет, по 107 дополнительным программам. Так же </w:t>
      </w:r>
      <w:proofErr w:type="spellStart"/>
      <w:r w:rsidR="002D7EDB" w:rsidRPr="00A77ADD">
        <w:rPr>
          <w:rFonts w:ascii="Times New Roman" w:eastAsiaTheme="minorHAnsi" w:hAnsi="Times New Roman" w:cs="Times New Roman"/>
          <w:sz w:val="24"/>
          <w:szCs w:val="24"/>
          <w:lang w:eastAsia="en-US"/>
        </w:rPr>
        <w:t>дополнтельное</w:t>
      </w:r>
      <w:proofErr w:type="spellEnd"/>
      <w:r w:rsidR="002D7EDB" w:rsidRPr="00A77ADD">
        <w:rPr>
          <w:rFonts w:ascii="Times New Roman" w:eastAsiaTheme="minorHAnsi" w:hAnsi="Times New Roman" w:cs="Times New Roman"/>
          <w:sz w:val="24"/>
          <w:szCs w:val="24"/>
          <w:lang w:eastAsia="en-US"/>
        </w:rPr>
        <w:t xml:space="preserve"> образование организовано на базе 22 общеобразовательных организаций  и 15 дошкольных образовательных организаций. В системе АИС «Навигатор дополнительного образования» зарегистрировано 46 образовательных организаций. Дополнительное образование в них получает 4745 обучающихся. Реализуется 431 дополнительная общеразвивающая программа.</w:t>
      </w:r>
      <w:r w:rsidR="002D7EDB" w:rsidRPr="00A77ADD">
        <w:rPr>
          <w:rFonts w:ascii="Times New Roman" w:eastAsiaTheme="minorHAnsi" w:hAnsi="Times New Roman" w:cs="Times New Roman"/>
          <w:bCs/>
          <w:sz w:val="24"/>
          <w:szCs w:val="24"/>
          <w:lang w:eastAsia="en-US"/>
        </w:rPr>
        <w:t xml:space="preserve"> </w:t>
      </w:r>
    </w:p>
    <w:p w:rsidR="002D7EDB" w:rsidRPr="00A77ADD" w:rsidRDefault="00DD0949" w:rsidP="00DD0949">
      <w:pPr>
        <w:spacing w:line="240" w:lineRule="auto"/>
        <w:jc w:val="both"/>
        <w:rPr>
          <w:rFonts w:ascii="Times New Roman" w:eastAsiaTheme="minorHAnsi" w:hAnsi="Times New Roman" w:cs="Times New Roman"/>
          <w:sz w:val="24"/>
          <w:szCs w:val="24"/>
          <w:lang w:eastAsia="en-US"/>
        </w:rPr>
      </w:pPr>
      <w:r w:rsidRPr="00A77ADD">
        <w:rPr>
          <w:rFonts w:ascii="Times New Roman" w:eastAsiaTheme="minorHAnsi" w:hAnsi="Times New Roman" w:cs="Times New Roman"/>
          <w:sz w:val="24"/>
          <w:szCs w:val="24"/>
          <w:lang w:eastAsia="en-US"/>
        </w:rPr>
        <w:t xml:space="preserve">        </w:t>
      </w:r>
      <w:r w:rsidR="002D7EDB" w:rsidRPr="00A77ADD">
        <w:rPr>
          <w:rFonts w:ascii="Times New Roman" w:eastAsiaTheme="minorHAnsi" w:hAnsi="Times New Roman" w:cs="Times New Roman"/>
          <w:sz w:val="24"/>
          <w:szCs w:val="24"/>
          <w:lang w:eastAsia="en-US"/>
        </w:rPr>
        <w:t>Расширяя спектр дополнительного образования, ежегодно разрабатываются новые дополнительные общеобразовательные программы в соответствии с запросами детей и их родителей, запросами общества.  Появляются программы для детей с разными образовательными потребностями.</w:t>
      </w:r>
    </w:p>
    <w:p w:rsidR="002D7EDB" w:rsidRPr="00A77ADD" w:rsidRDefault="00DD0949" w:rsidP="00DD0949">
      <w:pPr>
        <w:spacing w:line="240" w:lineRule="auto"/>
        <w:contextualSpacing/>
        <w:jc w:val="both"/>
        <w:rPr>
          <w:rFonts w:ascii="Times New Roman" w:eastAsiaTheme="minorHAnsi" w:hAnsi="Times New Roman" w:cs="Times New Roman"/>
          <w:sz w:val="24"/>
          <w:szCs w:val="24"/>
          <w:lang w:eastAsia="en-US"/>
        </w:rPr>
      </w:pPr>
      <w:r w:rsidRPr="00A77ADD">
        <w:rPr>
          <w:rFonts w:ascii="Times New Roman" w:eastAsiaTheme="minorHAnsi" w:hAnsi="Times New Roman" w:cs="Times New Roman"/>
          <w:sz w:val="24"/>
          <w:szCs w:val="24"/>
          <w:lang w:eastAsia="en-US"/>
        </w:rPr>
        <w:t xml:space="preserve">    </w:t>
      </w:r>
      <w:r w:rsidR="002D7EDB" w:rsidRPr="00A77ADD">
        <w:rPr>
          <w:rFonts w:ascii="Times New Roman" w:eastAsiaTheme="minorHAnsi" w:hAnsi="Times New Roman" w:cs="Times New Roman"/>
          <w:sz w:val="24"/>
          <w:szCs w:val="24"/>
          <w:lang w:eastAsia="en-US"/>
        </w:rPr>
        <w:t>Обучение детей в 2021 учебном году осуществлялось по 538 дополнительным  образовательным программам по 6 основным направлениям. Всего обучалось 5824 ребенка.</w:t>
      </w:r>
    </w:p>
    <w:p w:rsidR="002D7EDB" w:rsidRPr="00A77ADD" w:rsidRDefault="00DD0949" w:rsidP="00DD0949">
      <w:pPr>
        <w:spacing w:line="240" w:lineRule="auto"/>
        <w:contextualSpacing/>
        <w:jc w:val="both"/>
        <w:rPr>
          <w:rFonts w:ascii="Times New Roman" w:eastAsiaTheme="minorHAnsi" w:hAnsi="Times New Roman" w:cs="Times New Roman"/>
          <w:sz w:val="24"/>
          <w:szCs w:val="24"/>
          <w:lang w:eastAsia="en-US"/>
        </w:rPr>
      </w:pPr>
      <w:r w:rsidRPr="00A77ADD">
        <w:rPr>
          <w:rFonts w:ascii="Times New Roman" w:eastAsiaTheme="minorHAnsi" w:hAnsi="Times New Roman" w:cs="Times New Roman"/>
          <w:sz w:val="24"/>
          <w:szCs w:val="24"/>
          <w:lang w:eastAsia="en-US"/>
        </w:rPr>
        <w:t xml:space="preserve">   </w:t>
      </w:r>
      <w:r w:rsidR="002D7EDB" w:rsidRPr="00A77ADD">
        <w:rPr>
          <w:rFonts w:ascii="Times New Roman" w:eastAsiaTheme="minorHAnsi" w:hAnsi="Times New Roman" w:cs="Times New Roman"/>
          <w:sz w:val="24"/>
          <w:szCs w:val="24"/>
          <w:lang w:eastAsia="en-US"/>
        </w:rPr>
        <w:t xml:space="preserve">Наибольшее количество детей занято по программам художественной и физкультурно – спортивной направленностей.  </w:t>
      </w:r>
    </w:p>
    <w:p w:rsidR="002D7EDB" w:rsidRPr="00A77ADD" w:rsidRDefault="00DD0949" w:rsidP="00DD0949">
      <w:pPr>
        <w:spacing w:line="240" w:lineRule="auto"/>
        <w:contextualSpacing/>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r w:rsidR="002D7EDB" w:rsidRPr="00A77ADD">
        <w:rPr>
          <w:rFonts w:ascii="Times New Roman" w:eastAsia="Times New Roman" w:hAnsi="Times New Roman" w:cs="Times New Roman"/>
          <w:sz w:val="24"/>
          <w:szCs w:val="24"/>
        </w:rPr>
        <w:t>Сохранность контингента в учреждениях дополнительного образования варьируется от 97.6% до 100%. Сохранность контингента практически во всех учреждениях стабильна. Общий отсев составил  примерно 1.4%, что не превышает допустимой нормы в соответствии с муниципальным  заданием.</w:t>
      </w:r>
    </w:p>
    <w:p w:rsidR="00F82163" w:rsidRPr="00A77ADD" w:rsidRDefault="00DD0949" w:rsidP="00F82163">
      <w:pPr>
        <w:spacing w:after="0" w:line="240" w:lineRule="auto"/>
        <w:jc w:val="both"/>
        <w:rPr>
          <w:rFonts w:ascii="Times New Roman" w:eastAsiaTheme="minorHAnsi" w:hAnsi="Times New Roman" w:cs="Times New Roman"/>
          <w:sz w:val="24"/>
          <w:szCs w:val="24"/>
          <w:lang w:eastAsia="en-US"/>
        </w:rPr>
      </w:pPr>
      <w:r w:rsidRPr="00A77ADD">
        <w:rPr>
          <w:rFonts w:ascii="Times New Roman" w:eastAsiaTheme="minorHAnsi" w:hAnsi="Times New Roman" w:cs="Times New Roman"/>
          <w:sz w:val="24"/>
          <w:szCs w:val="24"/>
          <w:lang w:eastAsia="en-US"/>
        </w:rPr>
        <w:t xml:space="preserve">     </w:t>
      </w:r>
      <w:r w:rsidR="002D7EDB" w:rsidRPr="00A77ADD">
        <w:rPr>
          <w:rFonts w:ascii="Times New Roman" w:eastAsiaTheme="minorHAnsi" w:hAnsi="Times New Roman" w:cs="Times New Roman"/>
          <w:sz w:val="24"/>
          <w:szCs w:val="24"/>
          <w:lang w:eastAsia="en-US"/>
        </w:rPr>
        <w:t>С 1 сентября 2021 года на территории Смоленского района внедрена система персонифицированного финансирования дополнительного образования детей.</w:t>
      </w:r>
    </w:p>
    <w:p w:rsidR="002D7EDB" w:rsidRPr="00A77ADD" w:rsidRDefault="002D7EDB" w:rsidP="00F82163">
      <w:pPr>
        <w:spacing w:after="0" w:line="240" w:lineRule="auto"/>
        <w:jc w:val="both"/>
        <w:rPr>
          <w:rFonts w:ascii="Times New Roman" w:eastAsiaTheme="minorHAnsi" w:hAnsi="Times New Roman" w:cs="Times New Roman"/>
          <w:sz w:val="24"/>
          <w:szCs w:val="24"/>
          <w:lang w:eastAsia="en-US"/>
        </w:rPr>
      </w:pPr>
      <w:r w:rsidRPr="00A77ADD">
        <w:rPr>
          <w:rFonts w:ascii="Times New Roman" w:eastAsiaTheme="minorHAnsi" w:hAnsi="Times New Roman" w:cs="Times New Roman"/>
          <w:sz w:val="24"/>
          <w:szCs w:val="24"/>
          <w:lang w:eastAsia="en-US"/>
        </w:rPr>
        <w:t xml:space="preserve"> </w:t>
      </w:r>
      <w:r w:rsidR="00DD0949" w:rsidRPr="00A77ADD">
        <w:rPr>
          <w:rFonts w:ascii="Times New Roman" w:eastAsiaTheme="minorHAnsi" w:hAnsi="Times New Roman" w:cs="Times New Roman"/>
          <w:sz w:val="24"/>
          <w:szCs w:val="24"/>
          <w:lang w:eastAsia="en-US"/>
        </w:rPr>
        <w:t xml:space="preserve">    </w:t>
      </w:r>
      <w:r w:rsidRPr="00A77ADD">
        <w:rPr>
          <w:rFonts w:ascii="Times New Roman" w:eastAsiaTheme="minorHAnsi" w:hAnsi="Times New Roman" w:cs="Times New Roman"/>
          <w:sz w:val="24"/>
          <w:szCs w:val="24"/>
          <w:lang w:eastAsia="en-US"/>
        </w:rPr>
        <w:t xml:space="preserve">В 2021 году в рамках </w:t>
      </w:r>
      <w:proofErr w:type="gramStart"/>
      <w:r w:rsidRPr="00A77ADD">
        <w:rPr>
          <w:rFonts w:ascii="Times New Roman" w:eastAsiaTheme="minorHAnsi" w:hAnsi="Times New Roman" w:cs="Times New Roman"/>
          <w:sz w:val="24"/>
          <w:szCs w:val="24"/>
          <w:lang w:eastAsia="en-US"/>
        </w:rPr>
        <w:t>реализации модели персонифицированного финансирования дополнительного образования детей</w:t>
      </w:r>
      <w:proofErr w:type="gramEnd"/>
      <w:r w:rsidRPr="00A77ADD">
        <w:rPr>
          <w:rFonts w:ascii="Times New Roman" w:eastAsiaTheme="minorHAnsi" w:hAnsi="Times New Roman" w:cs="Times New Roman"/>
          <w:sz w:val="24"/>
          <w:szCs w:val="24"/>
          <w:lang w:eastAsia="en-US"/>
        </w:rPr>
        <w:t xml:space="preserve"> в Смоленском районе была проделана следующая работа: выдано 5984 сертификата, из них 1552 сертификата финансирования и 4432 сертификата учета. Доля детей охваченных услугами дополнительного образования составила 70 % от общего количества детей в возрасте от 5 до 18 лет. Доля детей охваченных системой персонифицированного финансирования дополнительного образования детей, от общего количества детей, охваченных дополнительным образованием, составила 18,4%.</w:t>
      </w:r>
    </w:p>
    <w:p w:rsidR="002D7EDB" w:rsidRPr="00A77ADD" w:rsidRDefault="002D7EDB" w:rsidP="00F82163">
      <w:pPr>
        <w:spacing w:line="240" w:lineRule="auto"/>
        <w:ind w:left="-142" w:firstLine="568"/>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sz w:val="24"/>
          <w:szCs w:val="24"/>
        </w:rPr>
        <w:t xml:space="preserve">В 2021 году педагогический коллектив образовательных организаций, участвующих в реализации дополнительных общеобразовательных программ  составил 154 человека. </w:t>
      </w:r>
      <w:r w:rsidR="00DD0949" w:rsidRPr="00A77ADD">
        <w:rPr>
          <w:rFonts w:ascii="Times New Roman" w:eastAsia="Times New Roman" w:hAnsi="Times New Roman" w:cs="Times New Roman"/>
          <w:bCs/>
          <w:sz w:val="24"/>
          <w:szCs w:val="24"/>
        </w:rPr>
        <w:t xml:space="preserve">  </w:t>
      </w:r>
    </w:p>
    <w:p w:rsidR="002D7EDB" w:rsidRDefault="004C4C79" w:rsidP="00E41044">
      <w:pPr>
        <w:pStyle w:val="ConsPlusNormal"/>
        <w:ind w:left="-567" w:firstLine="283"/>
        <w:jc w:val="both"/>
        <w:rPr>
          <w:rFonts w:ascii="Times New Roman" w:hAnsi="Times New Roman" w:cs="Times New Roman"/>
        </w:rPr>
      </w:pPr>
      <w:r>
        <w:rPr>
          <w:rFonts w:ascii="Times New Roman" w:hAnsi="Times New Roman" w:cs="Times New Roman"/>
          <w:b/>
          <w:sz w:val="28"/>
          <w:szCs w:val="28"/>
        </w:rPr>
        <w:t xml:space="preserve">  </w:t>
      </w:r>
      <w:r w:rsidR="00D61AE4">
        <w:rPr>
          <w:rFonts w:ascii="Times New Roman" w:hAnsi="Times New Roman" w:cs="Times New Roman"/>
          <w:b/>
          <w:sz w:val="28"/>
          <w:szCs w:val="28"/>
        </w:rPr>
        <w:t>7</w:t>
      </w:r>
      <w:r w:rsidR="00D61AE4" w:rsidRPr="002D7EDB">
        <w:rPr>
          <w:rFonts w:ascii="Times New Roman" w:hAnsi="Times New Roman" w:cs="Times New Roman"/>
          <w:b/>
          <w:sz w:val="28"/>
          <w:szCs w:val="28"/>
        </w:rPr>
        <w:t xml:space="preserve">. </w:t>
      </w:r>
      <w:r w:rsidR="002D7EDB" w:rsidRPr="002D7EDB">
        <w:rPr>
          <w:rFonts w:ascii="Times New Roman" w:hAnsi="Times New Roman" w:cs="Times New Roman"/>
          <w:b/>
          <w:sz w:val="28"/>
          <w:szCs w:val="28"/>
        </w:rPr>
        <w:t>Организация работы по повышению</w:t>
      </w:r>
      <w:r w:rsidR="002D7EDB" w:rsidRPr="002D7EDB">
        <w:rPr>
          <w:rFonts w:ascii="Times New Roman" w:eastAsia="Times New Roman" w:hAnsi="Times New Roman" w:cs="Times New Roman"/>
          <w:b/>
          <w:bCs/>
          <w:sz w:val="28"/>
          <w:szCs w:val="28"/>
        </w:rPr>
        <w:t xml:space="preserve"> качества дошкольного  образования </w:t>
      </w:r>
      <w:r w:rsidR="002D7EDB">
        <w:rPr>
          <w:rFonts w:ascii="Times New Roman" w:hAnsi="Times New Roman" w:cs="Times New Roman"/>
        </w:rPr>
        <w:t xml:space="preserve"> </w:t>
      </w:r>
    </w:p>
    <w:p w:rsidR="001D344D" w:rsidRPr="00C12053" w:rsidRDefault="002D7EDB" w:rsidP="00E41044">
      <w:pPr>
        <w:pStyle w:val="ConsPlusNormal"/>
        <w:ind w:left="-567" w:firstLine="283"/>
        <w:jc w:val="both"/>
        <w:rPr>
          <w:rFonts w:ascii="Times New Roman" w:hAnsi="Times New Roman" w:cs="Times New Roman"/>
          <w:sz w:val="28"/>
          <w:szCs w:val="28"/>
        </w:rPr>
      </w:pPr>
      <w:r>
        <w:rPr>
          <w:rFonts w:ascii="Times New Roman" w:hAnsi="Times New Roman" w:cs="Times New Roman"/>
        </w:rPr>
        <w:t xml:space="preserve">     </w:t>
      </w:r>
    </w:p>
    <w:p w:rsidR="00944A2C" w:rsidRPr="00A77ADD" w:rsidRDefault="00944A2C" w:rsidP="004C4C79">
      <w:pPr>
        <w:pStyle w:val="34"/>
        <w:ind w:left="-142" w:right="141" w:firstLine="426"/>
        <w:jc w:val="both"/>
        <w:rPr>
          <w:sz w:val="24"/>
          <w:szCs w:val="24"/>
        </w:rPr>
      </w:pPr>
      <w:r w:rsidRPr="00A77ADD">
        <w:rPr>
          <w:sz w:val="24"/>
          <w:szCs w:val="24"/>
        </w:rPr>
        <w:t xml:space="preserve">В МО «Смоленский район» Смоленской области создана система  дошкольного образования. Услуги по предоставлению бесплатного дошкольного образования осуществляют </w:t>
      </w:r>
      <w:r w:rsidRPr="00A77ADD">
        <w:rPr>
          <w:sz w:val="24"/>
          <w:szCs w:val="24"/>
        </w:rPr>
        <w:lastRenderedPageBreak/>
        <w:t>15 дошкольных образовательных организаций,</w:t>
      </w:r>
      <w:r w:rsidR="0046773E" w:rsidRPr="00A77ADD">
        <w:rPr>
          <w:sz w:val="24"/>
          <w:szCs w:val="24"/>
        </w:rPr>
        <w:t xml:space="preserve"> </w:t>
      </w:r>
      <w:r w:rsidRPr="00A77ADD">
        <w:rPr>
          <w:sz w:val="24"/>
          <w:szCs w:val="24"/>
        </w:rPr>
        <w:t>6 общеобразовательных организаций, которые   имеют  10 дошкольных групп.</w:t>
      </w:r>
    </w:p>
    <w:p w:rsidR="00944A2C" w:rsidRPr="00A77ADD" w:rsidRDefault="00944A2C" w:rsidP="004C4C79">
      <w:pPr>
        <w:pStyle w:val="34"/>
        <w:ind w:left="-142" w:right="141" w:firstLine="426"/>
        <w:jc w:val="both"/>
        <w:rPr>
          <w:sz w:val="24"/>
          <w:szCs w:val="24"/>
        </w:rPr>
      </w:pPr>
      <w:r w:rsidRPr="00A77ADD">
        <w:rPr>
          <w:sz w:val="24"/>
          <w:szCs w:val="24"/>
        </w:rPr>
        <w:t xml:space="preserve">За текущий календарный год сеть муниципальных образовательных  организаций, реализующих программы дошкольного образования сохранена. </w:t>
      </w:r>
    </w:p>
    <w:p w:rsidR="00944A2C" w:rsidRPr="00A77ADD" w:rsidRDefault="00944A2C" w:rsidP="004C4C79">
      <w:pPr>
        <w:pStyle w:val="Default"/>
        <w:ind w:left="-142" w:right="141" w:firstLine="142"/>
        <w:jc w:val="both"/>
      </w:pPr>
      <w:r w:rsidRPr="00A77ADD">
        <w:t xml:space="preserve">      </w:t>
      </w:r>
      <w:proofErr w:type="gramStart"/>
      <w:r w:rsidRPr="00A77ADD">
        <w:t>В Смоленском районе действует Автоматизированная информационная система комплектования дошкольных образовательных учреждений (далее — АИС «Комплектование ДОУ».</w:t>
      </w:r>
      <w:proofErr w:type="gramEnd"/>
    </w:p>
    <w:p w:rsidR="00944A2C" w:rsidRPr="00A77ADD" w:rsidRDefault="00944A2C" w:rsidP="004C4C79">
      <w:pPr>
        <w:pStyle w:val="Default"/>
        <w:ind w:left="-142" w:right="141"/>
        <w:jc w:val="both"/>
        <w:rPr>
          <w:color w:val="auto"/>
        </w:rPr>
      </w:pPr>
      <w:r w:rsidRPr="00A77ADD">
        <w:rPr>
          <w:color w:val="auto"/>
        </w:rPr>
        <w:t xml:space="preserve">       На декабрь 2021 года  в Системе зарегистрирован 478 детей (2020 - 547, 2019 - 594 детей) т.е. дети, которые поставлены на учет для предоставления места в ДОО.</w:t>
      </w:r>
    </w:p>
    <w:p w:rsidR="00944A2C" w:rsidRPr="00A77ADD" w:rsidRDefault="00944A2C" w:rsidP="004C4C79">
      <w:pPr>
        <w:pStyle w:val="34"/>
        <w:ind w:left="-142" w:right="141"/>
        <w:jc w:val="both"/>
        <w:rPr>
          <w:sz w:val="24"/>
          <w:szCs w:val="24"/>
        </w:rPr>
      </w:pPr>
      <w:r w:rsidRPr="00A77ADD">
        <w:rPr>
          <w:sz w:val="24"/>
          <w:szCs w:val="24"/>
        </w:rPr>
        <w:t xml:space="preserve">       Общее кол-во зачисленных детей в ДОО на декабрь 2021 года – 1864 человек (2020 год - 1909, 2019 год - 1967 человек).</w:t>
      </w:r>
    </w:p>
    <w:p w:rsidR="0046773E" w:rsidRPr="00A77ADD" w:rsidRDefault="00944A2C" w:rsidP="004C4C79">
      <w:pPr>
        <w:shd w:val="clear" w:color="auto" w:fill="FFFFFF"/>
        <w:tabs>
          <w:tab w:val="left" w:pos="426"/>
          <w:tab w:val="left" w:pos="2752"/>
          <w:tab w:val="left" w:pos="3668"/>
          <w:tab w:val="left" w:pos="4584"/>
          <w:tab w:val="left" w:pos="5500"/>
          <w:tab w:val="left" w:pos="6416"/>
          <w:tab w:val="left" w:pos="7332"/>
          <w:tab w:val="left" w:pos="8248"/>
          <w:tab w:val="left" w:pos="9164"/>
          <w:tab w:val="left" w:pos="10080"/>
          <w:tab w:val="left" w:pos="10996"/>
          <w:tab w:val="left" w:pos="11912"/>
          <w:tab w:val="left" w:pos="12828"/>
          <w:tab w:val="left" w:pos="13744"/>
          <w:tab w:val="left" w:pos="14660"/>
          <w:tab w:val="left" w:pos="15576"/>
          <w:tab w:val="left" w:pos="16492"/>
        </w:tabs>
        <w:spacing w:after="0" w:line="240" w:lineRule="auto"/>
        <w:ind w:left="-142" w:right="141"/>
        <w:jc w:val="both"/>
        <w:rPr>
          <w:rFonts w:ascii="Times New Roman" w:eastAsia="Times New Roman" w:hAnsi="Times New Roman" w:cs="Times New Roman"/>
          <w:color w:val="000000"/>
          <w:sz w:val="24"/>
          <w:szCs w:val="24"/>
          <w:lang w:eastAsia="en-US"/>
        </w:rPr>
      </w:pPr>
      <w:r w:rsidRPr="00A77ADD">
        <w:rPr>
          <w:rFonts w:ascii="Times New Roman" w:eastAsia="Times New Roman" w:hAnsi="Times New Roman" w:cs="Times New Roman"/>
          <w:color w:val="000000"/>
          <w:sz w:val="24"/>
          <w:szCs w:val="24"/>
          <w:lang w:eastAsia="en-US"/>
        </w:rPr>
        <w:t xml:space="preserve">       Численность детей в Смоленском районе в 2021 году от 0 до 7 лет составила </w:t>
      </w:r>
      <w:r w:rsidRPr="00A77ADD">
        <w:rPr>
          <w:rFonts w:ascii="Times New Roman" w:eastAsia="Times New Roman" w:hAnsi="Times New Roman" w:cs="Times New Roman"/>
          <w:sz w:val="24"/>
          <w:szCs w:val="24"/>
          <w:lang w:eastAsia="en-US"/>
        </w:rPr>
        <w:t>4671</w:t>
      </w:r>
      <w:r w:rsidRPr="00A77ADD">
        <w:rPr>
          <w:rFonts w:ascii="Times New Roman" w:eastAsia="Times New Roman" w:hAnsi="Times New Roman" w:cs="Times New Roman"/>
          <w:color w:val="000000"/>
          <w:sz w:val="24"/>
          <w:szCs w:val="24"/>
          <w:lang w:eastAsia="en-US"/>
        </w:rPr>
        <w:t xml:space="preserve"> человек.</w:t>
      </w:r>
    </w:p>
    <w:p w:rsidR="00944A2C" w:rsidRPr="00A77ADD" w:rsidRDefault="0046773E" w:rsidP="004C4C79">
      <w:pPr>
        <w:shd w:val="clear" w:color="auto" w:fill="FFFFFF"/>
        <w:tabs>
          <w:tab w:val="left" w:pos="426"/>
          <w:tab w:val="left" w:pos="2752"/>
          <w:tab w:val="left" w:pos="3668"/>
          <w:tab w:val="left" w:pos="4584"/>
          <w:tab w:val="left" w:pos="5500"/>
          <w:tab w:val="left" w:pos="6416"/>
          <w:tab w:val="left" w:pos="7332"/>
          <w:tab w:val="left" w:pos="8248"/>
          <w:tab w:val="left" w:pos="9164"/>
          <w:tab w:val="left" w:pos="10080"/>
          <w:tab w:val="left" w:pos="10996"/>
          <w:tab w:val="left" w:pos="11912"/>
          <w:tab w:val="left" w:pos="12828"/>
          <w:tab w:val="left" w:pos="13744"/>
          <w:tab w:val="left" w:pos="14660"/>
          <w:tab w:val="left" w:pos="15576"/>
          <w:tab w:val="left" w:pos="16492"/>
        </w:tabs>
        <w:spacing w:after="0" w:line="240" w:lineRule="auto"/>
        <w:ind w:left="-142" w:right="141"/>
        <w:jc w:val="both"/>
        <w:rPr>
          <w:rFonts w:ascii="Times New Roman" w:eastAsia="Times New Roman" w:hAnsi="Times New Roman" w:cs="Times New Roman"/>
          <w:color w:val="000000"/>
          <w:sz w:val="24"/>
          <w:szCs w:val="24"/>
          <w:lang w:eastAsia="en-US"/>
        </w:rPr>
      </w:pPr>
      <w:r w:rsidRPr="00A77ADD">
        <w:rPr>
          <w:rFonts w:ascii="Times New Roman" w:eastAsia="Times New Roman" w:hAnsi="Times New Roman" w:cs="Times New Roman"/>
          <w:color w:val="000000"/>
          <w:sz w:val="24"/>
          <w:szCs w:val="24"/>
          <w:lang w:eastAsia="en-US"/>
        </w:rPr>
        <w:t xml:space="preserve">  </w:t>
      </w:r>
      <w:r w:rsidR="00944A2C" w:rsidRPr="00A77ADD">
        <w:rPr>
          <w:rFonts w:ascii="Times New Roman" w:eastAsia="Times New Roman" w:hAnsi="Times New Roman" w:cs="Times New Roman"/>
          <w:color w:val="000000"/>
          <w:sz w:val="24"/>
          <w:szCs w:val="24"/>
          <w:lang w:eastAsia="en-US"/>
        </w:rPr>
        <w:t xml:space="preserve"> </w:t>
      </w:r>
      <w:proofErr w:type="gramStart"/>
      <w:r w:rsidR="00944A2C" w:rsidRPr="00A77ADD">
        <w:rPr>
          <w:rFonts w:ascii="Times New Roman" w:eastAsia="Times New Roman" w:hAnsi="Times New Roman" w:cs="Times New Roman"/>
          <w:color w:val="000000"/>
          <w:sz w:val="24"/>
          <w:szCs w:val="24"/>
          <w:lang w:eastAsia="en-US"/>
        </w:rPr>
        <w:t xml:space="preserve">Дошкольным образованием охвачены 1864 детей,  в </w:t>
      </w:r>
      <w:proofErr w:type="spellStart"/>
      <w:r w:rsidR="00944A2C" w:rsidRPr="00A77ADD">
        <w:rPr>
          <w:rFonts w:ascii="Times New Roman" w:eastAsia="Times New Roman" w:hAnsi="Times New Roman" w:cs="Times New Roman"/>
          <w:color w:val="000000"/>
          <w:sz w:val="24"/>
          <w:szCs w:val="24"/>
          <w:lang w:eastAsia="en-US"/>
        </w:rPr>
        <w:t>т.ч</w:t>
      </w:r>
      <w:proofErr w:type="spellEnd"/>
      <w:r w:rsidR="00944A2C" w:rsidRPr="00A77ADD">
        <w:rPr>
          <w:rFonts w:ascii="Times New Roman" w:eastAsia="Times New Roman" w:hAnsi="Times New Roman" w:cs="Times New Roman"/>
          <w:color w:val="000000"/>
          <w:sz w:val="24"/>
          <w:szCs w:val="24"/>
          <w:lang w:eastAsia="en-US"/>
        </w:rPr>
        <w:t xml:space="preserve">. из них: </w:t>
      </w:r>
      <w:proofErr w:type="gramEnd"/>
    </w:p>
    <w:p w:rsidR="00944A2C" w:rsidRPr="00A77ADD" w:rsidRDefault="00944A2C" w:rsidP="004C4C79">
      <w:pPr>
        <w:shd w:val="clear" w:color="auto" w:fill="FFFFFF"/>
        <w:tabs>
          <w:tab w:val="left" w:pos="426"/>
          <w:tab w:val="left" w:pos="2752"/>
          <w:tab w:val="left" w:pos="3668"/>
          <w:tab w:val="left" w:pos="4584"/>
          <w:tab w:val="left" w:pos="5500"/>
          <w:tab w:val="left" w:pos="6416"/>
          <w:tab w:val="left" w:pos="7332"/>
          <w:tab w:val="left" w:pos="8248"/>
          <w:tab w:val="left" w:pos="9164"/>
          <w:tab w:val="left" w:pos="10080"/>
          <w:tab w:val="left" w:pos="10996"/>
          <w:tab w:val="left" w:pos="11912"/>
          <w:tab w:val="left" w:pos="12828"/>
          <w:tab w:val="left" w:pos="13744"/>
          <w:tab w:val="left" w:pos="14660"/>
          <w:tab w:val="left" w:pos="15576"/>
          <w:tab w:val="left" w:pos="16492"/>
        </w:tabs>
        <w:spacing w:after="0" w:line="240" w:lineRule="auto"/>
        <w:ind w:left="-142" w:right="141"/>
        <w:jc w:val="both"/>
        <w:rPr>
          <w:rFonts w:ascii="Times New Roman" w:eastAsia="Times New Roman" w:hAnsi="Times New Roman" w:cs="Times New Roman"/>
          <w:sz w:val="24"/>
          <w:szCs w:val="24"/>
          <w:lang w:eastAsia="en-US"/>
        </w:rPr>
      </w:pPr>
      <w:r w:rsidRPr="00A77ADD">
        <w:rPr>
          <w:rFonts w:ascii="Times New Roman" w:eastAsia="Times New Roman" w:hAnsi="Times New Roman" w:cs="Times New Roman"/>
          <w:sz w:val="24"/>
          <w:szCs w:val="24"/>
          <w:lang w:eastAsia="en-US"/>
        </w:rPr>
        <w:t>- в возрасте от 0 до 3 лет – 320 детей, что составляет 17,1 % от общей численности детей, посещающих ДОО;</w:t>
      </w:r>
    </w:p>
    <w:p w:rsidR="00944A2C" w:rsidRPr="00A77ADD" w:rsidRDefault="00944A2C" w:rsidP="004C4C79">
      <w:pPr>
        <w:shd w:val="clear" w:color="auto" w:fill="FFFFFF"/>
        <w:tabs>
          <w:tab w:val="left" w:pos="426"/>
          <w:tab w:val="left" w:pos="2752"/>
          <w:tab w:val="left" w:pos="3668"/>
          <w:tab w:val="left" w:pos="4584"/>
          <w:tab w:val="left" w:pos="5500"/>
          <w:tab w:val="left" w:pos="6416"/>
          <w:tab w:val="left" w:pos="7332"/>
          <w:tab w:val="left" w:pos="8248"/>
          <w:tab w:val="left" w:pos="9164"/>
          <w:tab w:val="left" w:pos="10080"/>
          <w:tab w:val="left" w:pos="10996"/>
          <w:tab w:val="left" w:pos="11912"/>
          <w:tab w:val="left" w:pos="12828"/>
          <w:tab w:val="left" w:pos="13744"/>
          <w:tab w:val="left" w:pos="14660"/>
          <w:tab w:val="left" w:pos="15576"/>
          <w:tab w:val="left" w:pos="16492"/>
        </w:tabs>
        <w:spacing w:after="0" w:line="240" w:lineRule="auto"/>
        <w:ind w:left="-142" w:right="141"/>
        <w:jc w:val="both"/>
        <w:rPr>
          <w:rFonts w:ascii="Times New Roman" w:eastAsia="Times New Roman" w:hAnsi="Times New Roman" w:cs="Times New Roman"/>
          <w:sz w:val="24"/>
          <w:szCs w:val="24"/>
          <w:lang w:eastAsia="en-US"/>
        </w:rPr>
      </w:pPr>
      <w:r w:rsidRPr="00A77ADD">
        <w:rPr>
          <w:rFonts w:ascii="Times New Roman" w:eastAsia="Times New Roman" w:hAnsi="Times New Roman" w:cs="Times New Roman"/>
          <w:sz w:val="24"/>
          <w:szCs w:val="24"/>
          <w:lang w:eastAsia="en-US"/>
        </w:rPr>
        <w:t>- в возрасте от 3 до 7 лет – 1544 детей, что составляет 82,9 % от общей численности детей, посещающих ДОО</w:t>
      </w:r>
      <w:r w:rsidR="0046773E" w:rsidRPr="00A77ADD">
        <w:rPr>
          <w:rFonts w:ascii="Times New Roman" w:eastAsia="Times New Roman" w:hAnsi="Times New Roman" w:cs="Times New Roman"/>
          <w:sz w:val="24"/>
          <w:szCs w:val="24"/>
          <w:lang w:eastAsia="en-US"/>
        </w:rPr>
        <w:t>;</w:t>
      </w:r>
      <w:r w:rsidRPr="00A77ADD">
        <w:rPr>
          <w:rFonts w:ascii="Times New Roman" w:eastAsia="Times New Roman" w:hAnsi="Times New Roman" w:cs="Times New Roman"/>
          <w:sz w:val="24"/>
          <w:szCs w:val="24"/>
          <w:lang w:eastAsia="en-US"/>
        </w:rPr>
        <w:t xml:space="preserve"> </w:t>
      </w:r>
    </w:p>
    <w:p w:rsidR="00944A2C" w:rsidRPr="00A77ADD" w:rsidRDefault="00944A2C" w:rsidP="004C4C79">
      <w:pPr>
        <w:shd w:val="clear" w:color="auto" w:fill="FFFFFF"/>
        <w:tabs>
          <w:tab w:val="left" w:pos="426"/>
          <w:tab w:val="left" w:pos="2752"/>
          <w:tab w:val="left" w:pos="3668"/>
          <w:tab w:val="left" w:pos="4584"/>
          <w:tab w:val="left" w:pos="5500"/>
          <w:tab w:val="left" w:pos="6416"/>
          <w:tab w:val="left" w:pos="7332"/>
          <w:tab w:val="left" w:pos="8248"/>
          <w:tab w:val="left" w:pos="9164"/>
          <w:tab w:val="left" w:pos="10080"/>
          <w:tab w:val="left" w:pos="10996"/>
          <w:tab w:val="left" w:pos="11912"/>
          <w:tab w:val="left" w:pos="12828"/>
          <w:tab w:val="left" w:pos="13744"/>
          <w:tab w:val="left" w:pos="14660"/>
          <w:tab w:val="left" w:pos="15576"/>
          <w:tab w:val="left" w:pos="16492"/>
        </w:tabs>
        <w:spacing w:after="0" w:line="240" w:lineRule="auto"/>
        <w:ind w:left="-142" w:right="141"/>
        <w:jc w:val="both"/>
        <w:rPr>
          <w:rFonts w:ascii="Times New Roman" w:eastAsia="Times New Roman" w:hAnsi="Times New Roman" w:cs="Times New Roman"/>
          <w:sz w:val="24"/>
          <w:szCs w:val="24"/>
          <w:lang w:eastAsia="en-US"/>
        </w:rPr>
      </w:pPr>
      <w:r w:rsidRPr="00A77ADD">
        <w:rPr>
          <w:rFonts w:ascii="Times New Roman" w:eastAsia="Times New Roman" w:hAnsi="Times New Roman" w:cs="Times New Roman"/>
          <w:sz w:val="24"/>
          <w:szCs w:val="24"/>
          <w:lang w:eastAsia="en-US"/>
        </w:rPr>
        <w:t xml:space="preserve">(2020 год - численность детей в Смоленском районе от 0 до 7 лет - 4830 человек, охват дошкольным образованием составлял 1909 детей, в </w:t>
      </w:r>
      <w:proofErr w:type="spellStart"/>
      <w:r w:rsidRPr="00A77ADD">
        <w:rPr>
          <w:rFonts w:ascii="Times New Roman" w:eastAsia="Times New Roman" w:hAnsi="Times New Roman" w:cs="Times New Roman"/>
          <w:sz w:val="24"/>
          <w:szCs w:val="24"/>
          <w:lang w:eastAsia="en-US"/>
        </w:rPr>
        <w:t>т.ч</w:t>
      </w:r>
      <w:proofErr w:type="spellEnd"/>
      <w:r w:rsidRPr="00A77ADD">
        <w:rPr>
          <w:rFonts w:ascii="Times New Roman" w:eastAsia="Times New Roman" w:hAnsi="Times New Roman" w:cs="Times New Roman"/>
          <w:sz w:val="24"/>
          <w:szCs w:val="24"/>
          <w:lang w:eastAsia="en-US"/>
        </w:rPr>
        <w:t>. из них</w:t>
      </w:r>
      <w:r w:rsidRPr="00A77ADD">
        <w:rPr>
          <w:rFonts w:ascii="Times New Roman" w:eastAsia="Times New Roman" w:hAnsi="Times New Roman" w:cs="Times New Roman"/>
          <w:color w:val="000000"/>
          <w:sz w:val="24"/>
          <w:szCs w:val="24"/>
          <w:lang w:eastAsia="en-US"/>
        </w:rPr>
        <w:t xml:space="preserve">: </w:t>
      </w:r>
      <w:r w:rsidRPr="00A77ADD">
        <w:rPr>
          <w:rFonts w:ascii="Times New Roman" w:eastAsia="Times New Roman" w:hAnsi="Times New Roman" w:cs="Times New Roman"/>
          <w:sz w:val="24"/>
          <w:szCs w:val="24"/>
          <w:lang w:eastAsia="en-US"/>
        </w:rPr>
        <w:t xml:space="preserve"> в возрасте от 0 до 3 лет – 335 человек, что составляло 17,5%</w:t>
      </w:r>
      <w:r w:rsidRPr="00A77ADD">
        <w:rPr>
          <w:rFonts w:ascii="Times New Roman" w:eastAsia="Times New Roman" w:hAnsi="Times New Roman" w:cs="Times New Roman"/>
          <w:color w:val="FF0000"/>
          <w:sz w:val="24"/>
          <w:szCs w:val="24"/>
          <w:lang w:eastAsia="en-US"/>
        </w:rPr>
        <w:t xml:space="preserve"> </w:t>
      </w:r>
      <w:r w:rsidRPr="00A77ADD">
        <w:rPr>
          <w:rFonts w:ascii="Times New Roman" w:eastAsia="Times New Roman" w:hAnsi="Times New Roman" w:cs="Times New Roman"/>
          <w:sz w:val="24"/>
          <w:szCs w:val="24"/>
          <w:lang w:eastAsia="en-US"/>
        </w:rPr>
        <w:t>от общей численности детей, посещающих ДОО;</w:t>
      </w:r>
      <w:r w:rsidRPr="00A77ADD">
        <w:rPr>
          <w:rFonts w:ascii="Times New Roman" w:eastAsia="Times New Roman" w:hAnsi="Times New Roman" w:cs="Times New Roman"/>
          <w:color w:val="FF0000"/>
          <w:sz w:val="24"/>
          <w:szCs w:val="24"/>
          <w:lang w:eastAsia="en-US"/>
        </w:rPr>
        <w:t xml:space="preserve"> </w:t>
      </w:r>
      <w:r w:rsidRPr="00A77ADD">
        <w:rPr>
          <w:rFonts w:ascii="Times New Roman" w:eastAsia="Times New Roman" w:hAnsi="Times New Roman" w:cs="Times New Roman"/>
          <w:sz w:val="24"/>
          <w:szCs w:val="24"/>
          <w:lang w:eastAsia="en-US"/>
        </w:rPr>
        <w:t>в возрасте от 3 до 8 лет – 1574 ребенок, что составляло</w:t>
      </w:r>
      <w:r w:rsidRPr="00A77ADD">
        <w:rPr>
          <w:rFonts w:ascii="Times New Roman" w:eastAsia="Times New Roman" w:hAnsi="Times New Roman" w:cs="Times New Roman"/>
          <w:color w:val="FF0000"/>
          <w:sz w:val="24"/>
          <w:szCs w:val="24"/>
          <w:lang w:eastAsia="en-US"/>
        </w:rPr>
        <w:t xml:space="preserve"> </w:t>
      </w:r>
      <w:r w:rsidRPr="00A77ADD">
        <w:rPr>
          <w:rFonts w:ascii="Times New Roman" w:eastAsia="Times New Roman" w:hAnsi="Times New Roman" w:cs="Times New Roman"/>
          <w:sz w:val="24"/>
          <w:szCs w:val="24"/>
          <w:lang w:eastAsia="en-US"/>
        </w:rPr>
        <w:t>82,4%</w:t>
      </w:r>
      <w:r w:rsidRPr="00A77ADD">
        <w:rPr>
          <w:rFonts w:ascii="Times New Roman" w:eastAsia="Times New Roman" w:hAnsi="Times New Roman" w:cs="Times New Roman"/>
          <w:color w:val="FF0000"/>
          <w:sz w:val="24"/>
          <w:szCs w:val="24"/>
          <w:lang w:eastAsia="en-US"/>
        </w:rPr>
        <w:t xml:space="preserve"> </w:t>
      </w:r>
      <w:r w:rsidRPr="00A77ADD">
        <w:rPr>
          <w:rFonts w:ascii="Times New Roman" w:eastAsia="Times New Roman" w:hAnsi="Times New Roman" w:cs="Times New Roman"/>
          <w:sz w:val="24"/>
          <w:szCs w:val="24"/>
          <w:lang w:eastAsia="en-US"/>
        </w:rPr>
        <w:t>от общей численности детей, посещающих ДОО;</w:t>
      </w:r>
    </w:p>
    <w:p w:rsidR="00944A2C" w:rsidRDefault="0046773E" w:rsidP="004C4C79">
      <w:pPr>
        <w:shd w:val="clear" w:color="auto" w:fill="FFFFFF"/>
        <w:tabs>
          <w:tab w:val="left" w:pos="426"/>
          <w:tab w:val="left" w:pos="2752"/>
          <w:tab w:val="left" w:pos="3668"/>
          <w:tab w:val="left" w:pos="4584"/>
          <w:tab w:val="left" w:pos="5500"/>
          <w:tab w:val="left" w:pos="6416"/>
          <w:tab w:val="left" w:pos="7332"/>
          <w:tab w:val="left" w:pos="8248"/>
          <w:tab w:val="left" w:pos="9164"/>
          <w:tab w:val="left" w:pos="10080"/>
          <w:tab w:val="left" w:pos="10996"/>
          <w:tab w:val="left" w:pos="11912"/>
          <w:tab w:val="left" w:pos="12828"/>
          <w:tab w:val="left" w:pos="13744"/>
          <w:tab w:val="left" w:pos="14660"/>
          <w:tab w:val="left" w:pos="15576"/>
          <w:tab w:val="left" w:pos="16492"/>
        </w:tabs>
        <w:spacing w:line="240" w:lineRule="auto"/>
        <w:ind w:left="-142" w:right="141"/>
        <w:jc w:val="both"/>
        <w:rPr>
          <w:rFonts w:eastAsia="Times New Roman"/>
          <w:szCs w:val="28"/>
          <w:lang w:eastAsia="en-US"/>
        </w:rPr>
      </w:pPr>
      <w:r>
        <w:rPr>
          <w:rFonts w:ascii="Times New Roman" w:eastAsia="Times New Roman" w:hAnsi="Times New Roman" w:cs="Times New Roman"/>
          <w:sz w:val="28"/>
          <w:szCs w:val="28"/>
          <w:lang w:eastAsia="en-US"/>
        </w:rPr>
        <w:t xml:space="preserve">   </w:t>
      </w:r>
    </w:p>
    <w:p w:rsidR="00944A2C" w:rsidRDefault="00944A2C" w:rsidP="0046773E">
      <w:pPr>
        <w:shd w:val="clear" w:color="auto" w:fill="FFFFFF"/>
        <w:tabs>
          <w:tab w:val="left" w:pos="426"/>
          <w:tab w:val="left" w:pos="2748"/>
          <w:tab w:val="left" w:pos="3664"/>
          <w:tab w:val="left" w:pos="4580"/>
          <w:tab w:val="left" w:pos="5496"/>
          <w:tab w:val="left" w:pos="6412"/>
          <w:tab w:val="left" w:pos="7328"/>
          <w:tab w:val="left" w:pos="8244"/>
          <w:tab w:val="left" w:pos="9164"/>
          <w:tab w:val="left" w:pos="10076"/>
          <w:tab w:val="left" w:pos="10992"/>
          <w:tab w:val="left" w:pos="11908"/>
          <w:tab w:val="left" w:pos="12824"/>
          <w:tab w:val="left" w:pos="13740"/>
          <w:tab w:val="left" w:pos="14656"/>
          <w:tab w:val="left" w:pos="15576"/>
          <w:tab w:val="left" w:pos="16492"/>
        </w:tabs>
        <w:ind w:left="-540" w:right="-81"/>
        <w:jc w:val="both"/>
        <w:rPr>
          <w:szCs w:val="28"/>
        </w:rPr>
      </w:pPr>
    </w:p>
    <w:p w:rsidR="00944A2C" w:rsidRDefault="00944A2C" w:rsidP="00944A2C">
      <w:pPr>
        <w:tabs>
          <w:tab w:val="num" w:pos="360"/>
          <w:tab w:val="left" w:pos="916"/>
          <w:tab w:val="num" w:pos="1080"/>
          <w:tab w:val="left" w:pos="1832"/>
          <w:tab w:val="left" w:pos="2748"/>
          <w:tab w:val="left" w:pos="3664"/>
          <w:tab w:val="left" w:pos="4580"/>
          <w:tab w:val="left" w:pos="5496"/>
          <w:tab w:val="left" w:pos="6412"/>
          <w:tab w:val="left" w:pos="7328"/>
          <w:tab w:val="left" w:pos="8244"/>
          <w:tab w:val="left" w:pos="9164"/>
          <w:tab w:val="left" w:pos="10076"/>
          <w:tab w:val="left" w:pos="10992"/>
          <w:tab w:val="left" w:pos="11908"/>
          <w:tab w:val="left" w:pos="12824"/>
          <w:tab w:val="left" w:pos="13740"/>
          <w:tab w:val="left" w:pos="14656"/>
        </w:tabs>
        <w:ind w:left="-540" w:right="-81" w:firstLine="709"/>
        <w:jc w:val="both"/>
        <w:rPr>
          <w:szCs w:val="28"/>
        </w:rPr>
      </w:pPr>
    </w:p>
    <w:p w:rsidR="00944A2C" w:rsidRDefault="00944A2C" w:rsidP="00944A2C">
      <w:pPr>
        <w:tabs>
          <w:tab w:val="num" w:pos="360"/>
          <w:tab w:val="left" w:pos="916"/>
          <w:tab w:val="num" w:pos="1080"/>
          <w:tab w:val="left" w:pos="1832"/>
          <w:tab w:val="left" w:pos="2748"/>
          <w:tab w:val="left" w:pos="3664"/>
          <w:tab w:val="left" w:pos="4580"/>
          <w:tab w:val="left" w:pos="5496"/>
          <w:tab w:val="left" w:pos="6412"/>
          <w:tab w:val="left" w:pos="7328"/>
          <w:tab w:val="left" w:pos="8244"/>
          <w:tab w:val="left" w:pos="9164"/>
          <w:tab w:val="left" w:pos="10076"/>
          <w:tab w:val="left" w:pos="10992"/>
          <w:tab w:val="left" w:pos="11908"/>
          <w:tab w:val="left" w:pos="12824"/>
          <w:tab w:val="left" w:pos="13740"/>
          <w:tab w:val="left" w:pos="14656"/>
        </w:tabs>
        <w:ind w:left="-540" w:right="-81" w:firstLine="709"/>
        <w:jc w:val="both"/>
        <w:rPr>
          <w:szCs w:val="28"/>
        </w:rPr>
      </w:pPr>
      <w:r>
        <w:rPr>
          <w:noProof/>
          <w:szCs w:val="28"/>
        </w:rPr>
        <w:drawing>
          <wp:anchor distT="0" distB="0" distL="114300" distR="114300" simplePos="0" relativeHeight="251663360" behindDoc="0" locked="0" layoutInCell="1" allowOverlap="1">
            <wp:simplePos x="0" y="0"/>
            <wp:positionH relativeFrom="column">
              <wp:posOffset>704850</wp:posOffset>
            </wp:positionH>
            <wp:positionV relativeFrom="paragraph">
              <wp:posOffset>-436880</wp:posOffset>
            </wp:positionV>
            <wp:extent cx="4895850" cy="2400300"/>
            <wp:effectExtent l="3810" t="635" r="0" b="0"/>
            <wp:wrapSquare wrapText="right"/>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944A2C" w:rsidRDefault="00944A2C" w:rsidP="00944A2C">
      <w:pPr>
        <w:tabs>
          <w:tab w:val="num" w:pos="360"/>
          <w:tab w:val="left" w:pos="916"/>
          <w:tab w:val="num" w:pos="1080"/>
          <w:tab w:val="left" w:pos="1832"/>
          <w:tab w:val="left" w:pos="2748"/>
          <w:tab w:val="left" w:pos="3664"/>
          <w:tab w:val="left" w:pos="4580"/>
          <w:tab w:val="left" w:pos="5496"/>
          <w:tab w:val="left" w:pos="6412"/>
          <w:tab w:val="left" w:pos="7328"/>
          <w:tab w:val="left" w:pos="8244"/>
          <w:tab w:val="left" w:pos="9164"/>
          <w:tab w:val="left" w:pos="10076"/>
          <w:tab w:val="left" w:pos="10992"/>
          <w:tab w:val="left" w:pos="11908"/>
          <w:tab w:val="left" w:pos="12824"/>
          <w:tab w:val="left" w:pos="13740"/>
          <w:tab w:val="left" w:pos="14656"/>
        </w:tabs>
        <w:ind w:left="-540" w:right="-81" w:firstLine="709"/>
        <w:jc w:val="both"/>
        <w:rPr>
          <w:szCs w:val="28"/>
        </w:rPr>
      </w:pPr>
    </w:p>
    <w:p w:rsidR="00944A2C" w:rsidRDefault="00944A2C" w:rsidP="00944A2C">
      <w:pPr>
        <w:tabs>
          <w:tab w:val="num" w:pos="360"/>
          <w:tab w:val="left" w:pos="916"/>
          <w:tab w:val="num" w:pos="1080"/>
          <w:tab w:val="left" w:pos="1832"/>
          <w:tab w:val="left" w:pos="2748"/>
          <w:tab w:val="left" w:pos="3664"/>
          <w:tab w:val="left" w:pos="4580"/>
          <w:tab w:val="left" w:pos="5496"/>
          <w:tab w:val="left" w:pos="6412"/>
          <w:tab w:val="left" w:pos="7328"/>
          <w:tab w:val="left" w:pos="8244"/>
          <w:tab w:val="left" w:pos="9164"/>
          <w:tab w:val="left" w:pos="10076"/>
          <w:tab w:val="left" w:pos="10992"/>
          <w:tab w:val="left" w:pos="11908"/>
          <w:tab w:val="left" w:pos="12824"/>
          <w:tab w:val="left" w:pos="13740"/>
          <w:tab w:val="left" w:pos="14656"/>
        </w:tabs>
        <w:ind w:left="-540" w:right="-81" w:firstLine="709"/>
        <w:jc w:val="both"/>
        <w:rPr>
          <w:szCs w:val="28"/>
        </w:rPr>
      </w:pPr>
    </w:p>
    <w:p w:rsidR="00944A2C" w:rsidRDefault="00944A2C" w:rsidP="00944A2C">
      <w:pPr>
        <w:tabs>
          <w:tab w:val="num" w:pos="360"/>
          <w:tab w:val="left" w:pos="916"/>
          <w:tab w:val="num" w:pos="1080"/>
          <w:tab w:val="left" w:pos="1832"/>
          <w:tab w:val="left" w:pos="2748"/>
          <w:tab w:val="left" w:pos="3664"/>
          <w:tab w:val="left" w:pos="4580"/>
          <w:tab w:val="left" w:pos="5496"/>
          <w:tab w:val="left" w:pos="6412"/>
          <w:tab w:val="left" w:pos="7328"/>
          <w:tab w:val="left" w:pos="8244"/>
          <w:tab w:val="left" w:pos="9164"/>
          <w:tab w:val="left" w:pos="10076"/>
          <w:tab w:val="left" w:pos="10992"/>
          <w:tab w:val="left" w:pos="11908"/>
          <w:tab w:val="left" w:pos="12824"/>
          <w:tab w:val="left" w:pos="13740"/>
          <w:tab w:val="left" w:pos="14656"/>
        </w:tabs>
        <w:ind w:left="-540" w:right="-81" w:firstLine="709"/>
        <w:jc w:val="both"/>
        <w:rPr>
          <w:szCs w:val="28"/>
        </w:rPr>
      </w:pPr>
    </w:p>
    <w:p w:rsidR="00106965" w:rsidRDefault="00106965" w:rsidP="0046773E">
      <w:pPr>
        <w:tabs>
          <w:tab w:val="num" w:pos="360"/>
          <w:tab w:val="left" w:pos="916"/>
          <w:tab w:val="num" w:pos="1080"/>
          <w:tab w:val="left" w:pos="1832"/>
          <w:tab w:val="left" w:pos="2748"/>
          <w:tab w:val="left" w:pos="3664"/>
          <w:tab w:val="left" w:pos="4580"/>
          <w:tab w:val="left" w:pos="5496"/>
          <w:tab w:val="left" w:pos="6412"/>
          <w:tab w:val="left" w:pos="7328"/>
          <w:tab w:val="left" w:pos="8244"/>
          <w:tab w:val="left" w:pos="9164"/>
          <w:tab w:val="left" w:pos="10076"/>
          <w:tab w:val="left" w:pos="10992"/>
          <w:tab w:val="left" w:pos="11908"/>
          <w:tab w:val="left" w:pos="12824"/>
          <w:tab w:val="left" w:pos="13740"/>
          <w:tab w:val="left" w:pos="14656"/>
        </w:tabs>
        <w:spacing w:line="240" w:lineRule="auto"/>
        <w:ind w:left="-284" w:right="-81" w:firstLine="453"/>
        <w:jc w:val="both"/>
        <w:rPr>
          <w:rFonts w:ascii="Times New Roman" w:hAnsi="Times New Roman" w:cs="Times New Roman"/>
          <w:sz w:val="28"/>
          <w:szCs w:val="28"/>
        </w:rPr>
      </w:pPr>
    </w:p>
    <w:p w:rsidR="00E41044" w:rsidRDefault="00E41044" w:rsidP="0046773E">
      <w:pPr>
        <w:tabs>
          <w:tab w:val="num" w:pos="360"/>
          <w:tab w:val="left" w:pos="916"/>
          <w:tab w:val="num" w:pos="1080"/>
          <w:tab w:val="left" w:pos="1832"/>
          <w:tab w:val="left" w:pos="2748"/>
          <w:tab w:val="left" w:pos="3664"/>
          <w:tab w:val="left" w:pos="4580"/>
          <w:tab w:val="left" w:pos="5496"/>
          <w:tab w:val="left" w:pos="6412"/>
          <w:tab w:val="left" w:pos="7328"/>
          <w:tab w:val="left" w:pos="8244"/>
          <w:tab w:val="left" w:pos="9164"/>
          <w:tab w:val="left" w:pos="10076"/>
          <w:tab w:val="left" w:pos="10992"/>
          <w:tab w:val="left" w:pos="11908"/>
          <w:tab w:val="left" w:pos="12824"/>
          <w:tab w:val="left" w:pos="13740"/>
          <w:tab w:val="left" w:pos="14656"/>
        </w:tabs>
        <w:spacing w:line="240" w:lineRule="auto"/>
        <w:ind w:left="-284" w:right="-81" w:firstLine="453"/>
        <w:jc w:val="both"/>
        <w:rPr>
          <w:rFonts w:ascii="Times New Roman" w:hAnsi="Times New Roman" w:cs="Times New Roman"/>
          <w:sz w:val="28"/>
          <w:szCs w:val="28"/>
        </w:rPr>
      </w:pPr>
    </w:p>
    <w:p w:rsidR="00E41044" w:rsidRDefault="00E41044" w:rsidP="0046773E">
      <w:pPr>
        <w:tabs>
          <w:tab w:val="num" w:pos="360"/>
          <w:tab w:val="left" w:pos="916"/>
          <w:tab w:val="num" w:pos="1080"/>
          <w:tab w:val="left" w:pos="1832"/>
          <w:tab w:val="left" w:pos="2748"/>
          <w:tab w:val="left" w:pos="3664"/>
          <w:tab w:val="left" w:pos="4580"/>
          <w:tab w:val="left" w:pos="5496"/>
          <w:tab w:val="left" w:pos="6412"/>
          <w:tab w:val="left" w:pos="7328"/>
          <w:tab w:val="left" w:pos="8244"/>
          <w:tab w:val="left" w:pos="9164"/>
          <w:tab w:val="left" w:pos="10076"/>
          <w:tab w:val="left" w:pos="10992"/>
          <w:tab w:val="left" w:pos="11908"/>
          <w:tab w:val="left" w:pos="12824"/>
          <w:tab w:val="left" w:pos="13740"/>
          <w:tab w:val="left" w:pos="14656"/>
        </w:tabs>
        <w:spacing w:line="240" w:lineRule="auto"/>
        <w:ind w:left="-284" w:right="-81" w:firstLine="453"/>
        <w:jc w:val="both"/>
        <w:rPr>
          <w:rFonts w:ascii="Times New Roman" w:hAnsi="Times New Roman" w:cs="Times New Roman"/>
          <w:sz w:val="28"/>
          <w:szCs w:val="28"/>
        </w:rPr>
      </w:pPr>
    </w:p>
    <w:p w:rsidR="00944A2C" w:rsidRPr="00A77ADD" w:rsidRDefault="00944A2C" w:rsidP="004C4C79">
      <w:pPr>
        <w:tabs>
          <w:tab w:val="num" w:pos="360"/>
          <w:tab w:val="left" w:pos="916"/>
          <w:tab w:val="num" w:pos="1080"/>
          <w:tab w:val="left" w:pos="1832"/>
          <w:tab w:val="left" w:pos="2748"/>
          <w:tab w:val="left" w:pos="3664"/>
          <w:tab w:val="left" w:pos="4580"/>
          <w:tab w:val="left" w:pos="5496"/>
          <w:tab w:val="left" w:pos="6412"/>
          <w:tab w:val="left" w:pos="7328"/>
          <w:tab w:val="left" w:pos="8244"/>
          <w:tab w:val="left" w:pos="9164"/>
          <w:tab w:val="left" w:pos="10076"/>
          <w:tab w:val="left" w:pos="10992"/>
          <w:tab w:val="left" w:pos="11908"/>
          <w:tab w:val="left" w:pos="12824"/>
          <w:tab w:val="left" w:pos="13740"/>
          <w:tab w:val="left" w:pos="14656"/>
        </w:tabs>
        <w:spacing w:line="240" w:lineRule="auto"/>
        <w:ind w:left="-284" w:right="141" w:firstLine="453"/>
        <w:jc w:val="both"/>
        <w:rPr>
          <w:rFonts w:ascii="Times New Roman" w:hAnsi="Times New Roman" w:cs="Times New Roman"/>
          <w:sz w:val="24"/>
          <w:szCs w:val="24"/>
        </w:rPr>
      </w:pPr>
      <w:r w:rsidRPr="00A77ADD">
        <w:rPr>
          <w:rFonts w:ascii="Times New Roman" w:hAnsi="Times New Roman" w:cs="Times New Roman"/>
          <w:sz w:val="24"/>
          <w:szCs w:val="24"/>
        </w:rPr>
        <w:t xml:space="preserve">В  образовательных организациях, реализующих программы дошкольного образования,  работает 175 педагогических работников, из них высшую квалификационную категорию имеют 36 человек, 80 человек имеет первую квалификационную категорию (2020 год - 179, 2019 год - 181 педагог). Ежегодно увеличивается доля педагогических работников, имеющих квалификационную категорию. </w:t>
      </w:r>
    </w:p>
    <w:p w:rsidR="00944A2C" w:rsidRPr="00A77ADD" w:rsidRDefault="00944A2C" w:rsidP="004C4C79">
      <w:pPr>
        <w:tabs>
          <w:tab w:val="num" w:pos="0"/>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 w:firstLine="104"/>
        <w:jc w:val="both"/>
        <w:rPr>
          <w:rFonts w:ascii="Times New Roman" w:hAnsi="Times New Roman" w:cs="Times New Roman"/>
          <w:sz w:val="24"/>
          <w:szCs w:val="24"/>
        </w:rPr>
      </w:pPr>
      <w:r w:rsidRPr="00A77ADD">
        <w:rPr>
          <w:sz w:val="24"/>
          <w:szCs w:val="24"/>
        </w:rPr>
        <w:t xml:space="preserve"> </w:t>
      </w:r>
      <w:r w:rsidR="00106965" w:rsidRPr="00A77ADD">
        <w:rPr>
          <w:sz w:val="24"/>
          <w:szCs w:val="24"/>
        </w:rPr>
        <w:t xml:space="preserve">   </w:t>
      </w:r>
      <w:r w:rsidR="00037C5B" w:rsidRPr="00A77ADD">
        <w:rPr>
          <w:sz w:val="24"/>
          <w:szCs w:val="24"/>
        </w:rPr>
        <w:t xml:space="preserve">  </w:t>
      </w:r>
      <w:r w:rsidRPr="00A77ADD">
        <w:rPr>
          <w:rFonts w:ascii="Times New Roman" w:hAnsi="Times New Roman" w:cs="Times New Roman"/>
          <w:sz w:val="24"/>
          <w:szCs w:val="24"/>
        </w:rPr>
        <w:t xml:space="preserve">Введение этих узких специалистов помогает наиболее полно реализовывать задачи единой линии развития ребенка на всех этапах образования, отслеживать адаптационный период при переходе дошкольников в первый класс.   </w:t>
      </w:r>
    </w:p>
    <w:p w:rsidR="00944A2C" w:rsidRPr="00A77ADD" w:rsidRDefault="00944A2C" w:rsidP="004C4C79">
      <w:pPr>
        <w:widowControl w:val="0"/>
        <w:tabs>
          <w:tab w:val="left" w:pos="187"/>
          <w:tab w:val="left" w:pos="2977"/>
        </w:tabs>
        <w:autoSpaceDE w:val="0"/>
        <w:autoSpaceDN w:val="0"/>
        <w:adjustRightInd w:val="0"/>
        <w:spacing w:after="0" w:line="240" w:lineRule="auto"/>
        <w:ind w:left="-284" w:right="-1" w:firstLine="104"/>
        <w:jc w:val="both"/>
        <w:rPr>
          <w:rFonts w:ascii="Times New Roman" w:hAnsi="Times New Roman" w:cs="Times New Roman"/>
          <w:bCs/>
          <w:sz w:val="24"/>
          <w:szCs w:val="24"/>
        </w:rPr>
      </w:pPr>
      <w:r w:rsidRPr="00A77ADD">
        <w:rPr>
          <w:rFonts w:ascii="Times New Roman" w:hAnsi="Times New Roman" w:cs="Times New Roman"/>
          <w:bCs/>
          <w:sz w:val="24"/>
          <w:szCs w:val="24"/>
        </w:rPr>
        <w:t xml:space="preserve">   </w:t>
      </w:r>
      <w:r w:rsidR="001438AE" w:rsidRPr="00A77ADD">
        <w:rPr>
          <w:rFonts w:ascii="Times New Roman" w:hAnsi="Times New Roman" w:cs="Times New Roman"/>
          <w:bCs/>
          <w:sz w:val="24"/>
          <w:szCs w:val="24"/>
        </w:rPr>
        <w:t>Н</w:t>
      </w:r>
      <w:r w:rsidRPr="00A77ADD">
        <w:rPr>
          <w:rFonts w:ascii="Times New Roman" w:hAnsi="Times New Roman" w:cs="Times New Roman"/>
          <w:bCs/>
          <w:sz w:val="24"/>
          <w:szCs w:val="24"/>
        </w:rPr>
        <w:t xml:space="preserve">а базе 5 дошкольных образовательных организаций реализующих программу дошкольного образования функционируют консультационные центры: </w:t>
      </w:r>
      <w:proofErr w:type="gramStart"/>
      <w:r w:rsidRPr="00A77ADD">
        <w:rPr>
          <w:rFonts w:ascii="Times New Roman" w:hAnsi="Times New Roman" w:cs="Times New Roman"/>
          <w:bCs/>
          <w:sz w:val="24"/>
          <w:szCs w:val="24"/>
        </w:rPr>
        <w:t>МБДОУ д/с «Золотая рыбка», МБДОУ ЦРР д/с «</w:t>
      </w:r>
      <w:proofErr w:type="spellStart"/>
      <w:r w:rsidRPr="00A77ADD">
        <w:rPr>
          <w:rFonts w:ascii="Times New Roman" w:hAnsi="Times New Roman" w:cs="Times New Roman"/>
          <w:bCs/>
          <w:sz w:val="24"/>
          <w:szCs w:val="24"/>
        </w:rPr>
        <w:t>Рябинушка</w:t>
      </w:r>
      <w:proofErr w:type="spellEnd"/>
      <w:r w:rsidRPr="00A77ADD">
        <w:rPr>
          <w:rFonts w:ascii="Times New Roman" w:hAnsi="Times New Roman" w:cs="Times New Roman"/>
          <w:bCs/>
          <w:sz w:val="24"/>
          <w:szCs w:val="24"/>
        </w:rPr>
        <w:t xml:space="preserve">», МБДОУ д/с «Зернышко», МБДОУ д/с «Солнышко» с. </w:t>
      </w:r>
      <w:proofErr w:type="spellStart"/>
      <w:r w:rsidRPr="00A77ADD">
        <w:rPr>
          <w:rFonts w:ascii="Times New Roman" w:hAnsi="Times New Roman" w:cs="Times New Roman"/>
          <w:bCs/>
          <w:sz w:val="24"/>
          <w:szCs w:val="24"/>
        </w:rPr>
        <w:t>Пригорское</w:t>
      </w:r>
      <w:proofErr w:type="spellEnd"/>
      <w:r w:rsidRPr="00A77ADD">
        <w:rPr>
          <w:rFonts w:ascii="Times New Roman" w:hAnsi="Times New Roman" w:cs="Times New Roman"/>
          <w:bCs/>
          <w:sz w:val="24"/>
          <w:szCs w:val="24"/>
        </w:rPr>
        <w:t xml:space="preserve">, МБДОУ д/с «Теремок», что составляло 36%. </w:t>
      </w:r>
      <w:proofErr w:type="gramEnd"/>
    </w:p>
    <w:p w:rsidR="00944A2C" w:rsidRPr="00A77ADD" w:rsidRDefault="00106965" w:rsidP="004C4C79">
      <w:pPr>
        <w:tabs>
          <w:tab w:val="left" w:pos="284"/>
        </w:tabs>
        <w:spacing w:after="0" w:line="240" w:lineRule="auto"/>
        <w:ind w:left="-284" w:right="-1" w:firstLine="104"/>
        <w:jc w:val="both"/>
        <w:rPr>
          <w:rFonts w:ascii="Times New Roman" w:hAnsi="Times New Roman" w:cs="Times New Roman"/>
          <w:sz w:val="24"/>
          <w:szCs w:val="24"/>
        </w:rPr>
      </w:pPr>
      <w:r w:rsidRPr="00A77ADD">
        <w:rPr>
          <w:rFonts w:ascii="Times New Roman" w:hAnsi="Times New Roman" w:cs="Times New Roman"/>
          <w:sz w:val="24"/>
          <w:szCs w:val="24"/>
        </w:rPr>
        <w:lastRenderedPageBreak/>
        <w:t xml:space="preserve">   </w:t>
      </w:r>
      <w:r w:rsidR="00944A2C" w:rsidRPr="00A77ADD">
        <w:rPr>
          <w:rFonts w:ascii="Times New Roman" w:hAnsi="Times New Roman" w:cs="Times New Roman"/>
          <w:sz w:val="24"/>
          <w:szCs w:val="24"/>
        </w:rPr>
        <w:t xml:space="preserve">С 2020 года во всех дошкольных образовательных организациях Смоленского района продолжают функционировать 15 консультационных центров, что составляет 100 % (в 2020 году - 100%, в 2019 году – 67%). </w:t>
      </w:r>
    </w:p>
    <w:p w:rsidR="00944A2C" w:rsidRPr="00A77ADD" w:rsidRDefault="004C4C79" w:rsidP="004C4C79">
      <w:pPr>
        <w:tabs>
          <w:tab w:val="left" w:pos="284"/>
        </w:tabs>
        <w:spacing w:after="0" w:line="240" w:lineRule="auto"/>
        <w:ind w:left="-284" w:right="-1" w:firstLine="10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944A2C" w:rsidRPr="00A77ADD">
        <w:rPr>
          <w:rFonts w:ascii="Times New Roman" w:hAnsi="Times New Roman" w:cs="Times New Roman"/>
          <w:sz w:val="24"/>
          <w:szCs w:val="24"/>
        </w:rPr>
        <w:t xml:space="preserve">Консультационные центры созданы для оказания методической, психолого-педагогической, диагностической и консультативной помощи родителям (законным представителям). </w:t>
      </w:r>
    </w:p>
    <w:p w:rsidR="00944A2C" w:rsidRPr="00A77ADD" w:rsidRDefault="00944A2C" w:rsidP="00106965">
      <w:pPr>
        <w:pStyle w:val="Default"/>
        <w:widowControl w:val="0"/>
        <w:ind w:left="-284"/>
        <w:jc w:val="both"/>
        <w:rPr>
          <w:color w:val="auto"/>
        </w:rPr>
      </w:pPr>
      <w:r w:rsidRPr="00A77ADD">
        <w:t xml:space="preserve">        Общее количество работников, задействованных в работе консультационных центров - </w:t>
      </w:r>
      <w:r w:rsidRPr="00A77ADD">
        <w:rPr>
          <w:color w:val="auto"/>
        </w:rPr>
        <w:t xml:space="preserve">101 </w:t>
      </w:r>
      <w:r w:rsidRPr="00A77ADD">
        <w:t>человек</w:t>
      </w:r>
      <w:r w:rsidR="00F82163" w:rsidRPr="00A77ADD">
        <w:t xml:space="preserve">. </w:t>
      </w:r>
    </w:p>
    <w:p w:rsidR="00944A2C" w:rsidRPr="00A77ADD" w:rsidRDefault="00944A2C" w:rsidP="007E2F12">
      <w:pPr>
        <w:pStyle w:val="Default"/>
        <w:widowControl w:val="0"/>
        <w:ind w:left="-284"/>
      </w:pPr>
      <w:r w:rsidRPr="00A77ADD">
        <w:t xml:space="preserve">          За период с 01.01.2021 г. по 06.12.2021 г. зафиксировано </w:t>
      </w:r>
      <w:r w:rsidRPr="00A77ADD">
        <w:rPr>
          <w:color w:val="auto"/>
        </w:rPr>
        <w:t>570 обращений, что на 93 обращения больше, чем в 2020 году</w:t>
      </w:r>
      <w:r w:rsidR="007E2F12" w:rsidRPr="00A77ADD">
        <w:rPr>
          <w:color w:val="auto"/>
        </w:rPr>
        <w:t>.</w:t>
      </w:r>
    </w:p>
    <w:p w:rsidR="00944A2C" w:rsidRPr="00A77ADD" w:rsidRDefault="00944A2C" w:rsidP="00106965">
      <w:pPr>
        <w:shd w:val="clear" w:color="auto" w:fill="FFFFFF"/>
        <w:tabs>
          <w:tab w:val="left" w:pos="720"/>
          <w:tab w:val="left" w:pos="9000"/>
        </w:tabs>
        <w:spacing w:line="240" w:lineRule="auto"/>
        <w:ind w:left="-284" w:right="71" w:firstLine="256"/>
        <w:jc w:val="both"/>
        <w:rPr>
          <w:rFonts w:ascii="Times New Roman" w:hAnsi="Times New Roman" w:cs="Times New Roman"/>
          <w:color w:val="000000"/>
          <w:sz w:val="24"/>
          <w:szCs w:val="24"/>
        </w:rPr>
      </w:pPr>
      <w:r w:rsidRPr="00A77ADD">
        <w:rPr>
          <w:rFonts w:ascii="Times New Roman" w:hAnsi="Times New Roman" w:cs="Times New Roman"/>
          <w:bCs/>
          <w:color w:val="000000"/>
          <w:sz w:val="24"/>
          <w:szCs w:val="24"/>
        </w:rPr>
        <w:t xml:space="preserve">С 01.11.2018 года на базе МБДОУ ЦРР д/с </w:t>
      </w:r>
      <w:r w:rsidRPr="00A77ADD">
        <w:rPr>
          <w:rFonts w:ascii="Times New Roman" w:hAnsi="Times New Roman" w:cs="Times New Roman"/>
          <w:color w:val="000000"/>
          <w:sz w:val="24"/>
          <w:szCs w:val="24"/>
        </w:rPr>
        <w:t>«</w:t>
      </w:r>
      <w:proofErr w:type="spellStart"/>
      <w:r w:rsidRPr="00A77ADD">
        <w:rPr>
          <w:rFonts w:ascii="Times New Roman" w:hAnsi="Times New Roman" w:cs="Times New Roman"/>
          <w:bCs/>
          <w:color w:val="000000"/>
          <w:sz w:val="24"/>
          <w:szCs w:val="24"/>
        </w:rPr>
        <w:t>Рябишунка</w:t>
      </w:r>
      <w:proofErr w:type="spellEnd"/>
      <w:r w:rsidRPr="00A77ADD">
        <w:rPr>
          <w:rFonts w:ascii="Times New Roman" w:hAnsi="Times New Roman" w:cs="Times New Roman"/>
          <w:sz w:val="24"/>
          <w:szCs w:val="24"/>
        </w:rPr>
        <w:t>»</w:t>
      </w:r>
      <w:r w:rsidRPr="00A77ADD">
        <w:rPr>
          <w:rFonts w:ascii="Times New Roman" w:hAnsi="Times New Roman" w:cs="Times New Roman"/>
          <w:bCs/>
          <w:color w:val="000000"/>
          <w:sz w:val="24"/>
          <w:szCs w:val="24"/>
        </w:rPr>
        <w:t xml:space="preserve"> и МБДОУ д/</w:t>
      </w:r>
      <w:proofErr w:type="gramStart"/>
      <w:r w:rsidRPr="00A77ADD">
        <w:rPr>
          <w:rFonts w:ascii="Times New Roman" w:hAnsi="Times New Roman" w:cs="Times New Roman"/>
          <w:bCs/>
          <w:color w:val="000000"/>
          <w:sz w:val="24"/>
          <w:szCs w:val="24"/>
        </w:rPr>
        <w:t>с</w:t>
      </w:r>
      <w:proofErr w:type="gramEnd"/>
      <w:r w:rsidRPr="00A77ADD">
        <w:rPr>
          <w:rFonts w:ascii="Times New Roman" w:hAnsi="Times New Roman" w:cs="Times New Roman"/>
          <w:bCs/>
          <w:color w:val="000000"/>
          <w:sz w:val="24"/>
          <w:szCs w:val="24"/>
        </w:rPr>
        <w:t xml:space="preserve"> </w:t>
      </w:r>
      <w:r w:rsidRPr="00A77ADD">
        <w:rPr>
          <w:rFonts w:ascii="Times New Roman" w:hAnsi="Times New Roman" w:cs="Times New Roman"/>
          <w:color w:val="000000"/>
          <w:sz w:val="24"/>
          <w:szCs w:val="24"/>
        </w:rPr>
        <w:t>«</w:t>
      </w:r>
      <w:proofErr w:type="gramStart"/>
      <w:r w:rsidRPr="00A77ADD">
        <w:rPr>
          <w:rFonts w:ascii="Times New Roman" w:hAnsi="Times New Roman" w:cs="Times New Roman"/>
          <w:bCs/>
          <w:color w:val="000000"/>
          <w:sz w:val="24"/>
          <w:szCs w:val="24"/>
        </w:rPr>
        <w:t>Золотая</w:t>
      </w:r>
      <w:proofErr w:type="gramEnd"/>
      <w:r w:rsidRPr="00A77ADD">
        <w:rPr>
          <w:rFonts w:ascii="Times New Roman" w:hAnsi="Times New Roman" w:cs="Times New Roman"/>
          <w:bCs/>
          <w:color w:val="000000"/>
          <w:sz w:val="24"/>
          <w:szCs w:val="24"/>
        </w:rPr>
        <w:t xml:space="preserve"> рыбка</w:t>
      </w:r>
      <w:r w:rsidRPr="00A77ADD">
        <w:rPr>
          <w:rFonts w:ascii="Times New Roman" w:hAnsi="Times New Roman" w:cs="Times New Roman"/>
          <w:sz w:val="24"/>
          <w:szCs w:val="24"/>
        </w:rPr>
        <w:t>»</w:t>
      </w:r>
      <w:r w:rsidRPr="00A77ADD">
        <w:rPr>
          <w:rFonts w:ascii="Times New Roman" w:hAnsi="Times New Roman" w:cs="Times New Roman"/>
          <w:bCs/>
          <w:color w:val="000000"/>
          <w:sz w:val="24"/>
          <w:szCs w:val="24"/>
        </w:rPr>
        <w:t xml:space="preserve"> созданы отделы </w:t>
      </w:r>
      <w:r w:rsidRPr="00A77ADD">
        <w:rPr>
          <w:rFonts w:ascii="Times New Roman" w:hAnsi="Times New Roman" w:cs="Times New Roman"/>
          <w:color w:val="000000"/>
          <w:sz w:val="24"/>
          <w:szCs w:val="24"/>
        </w:rPr>
        <w:t>«</w:t>
      </w:r>
      <w:proofErr w:type="spellStart"/>
      <w:r w:rsidRPr="00A77ADD">
        <w:rPr>
          <w:rFonts w:ascii="Times New Roman" w:hAnsi="Times New Roman" w:cs="Times New Roman"/>
          <w:bCs/>
          <w:color w:val="000000"/>
          <w:sz w:val="24"/>
          <w:szCs w:val="24"/>
        </w:rPr>
        <w:t>Лекотека</w:t>
      </w:r>
      <w:proofErr w:type="spellEnd"/>
      <w:r w:rsidRPr="00A77ADD">
        <w:rPr>
          <w:rFonts w:ascii="Times New Roman" w:hAnsi="Times New Roman" w:cs="Times New Roman"/>
          <w:sz w:val="24"/>
          <w:szCs w:val="24"/>
        </w:rPr>
        <w:t>»</w:t>
      </w:r>
      <w:r w:rsidRPr="00A77ADD">
        <w:rPr>
          <w:rFonts w:ascii="Times New Roman" w:hAnsi="Times New Roman" w:cs="Times New Roman"/>
          <w:bCs/>
          <w:color w:val="000000"/>
          <w:sz w:val="24"/>
          <w:szCs w:val="24"/>
        </w:rPr>
        <w:t xml:space="preserve"> для </w:t>
      </w:r>
      <w:r w:rsidRPr="00A77ADD">
        <w:rPr>
          <w:rFonts w:ascii="Times New Roman" w:hAnsi="Times New Roman" w:cs="Times New Roman"/>
          <w:color w:val="000000"/>
          <w:sz w:val="24"/>
          <w:szCs w:val="24"/>
        </w:rPr>
        <w:t xml:space="preserve"> детей в возрасте от  3 до 8 лет. Отделы созданы для получения дошкольного образования, обеспечения психолого-педагогического сопровождения и социализации, поддержки развития личности детей с ОВЗ и детей - инвалидов, а также оказание психолого-педагогической помощи их родителям (законным представителям). В 2021 году отделы «</w:t>
      </w:r>
      <w:proofErr w:type="spellStart"/>
      <w:r w:rsidRPr="00A77ADD">
        <w:rPr>
          <w:rFonts w:ascii="Times New Roman" w:hAnsi="Times New Roman" w:cs="Times New Roman"/>
          <w:color w:val="000000"/>
          <w:sz w:val="24"/>
          <w:szCs w:val="24"/>
        </w:rPr>
        <w:t>Лекотека</w:t>
      </w:r>
      <w:proofErr w:type="spellEnd"/>
      <w:r w:rsidRPr="00A77ADD">
        <w:rPr>
          <w:rFonts w:ascii="Times New Roman" w:hAnsi="Times New Roman" w:cs="Times New Roman"/>
          <w:color w:val="000000"/>
          <w:sz w:val="24"/>
          <w:szCs w:val="24"/>
        </w:rPr>
        <w:t>» обратилось 63 человека (2020 - 79, 2019 год - 68 человек).</w:t>
      </w:r>
    </w:p>
    <w:p w:rsidR="00305CE5" w:rsidRDefault="00944A2C" w:rsidP="007E2F12">
      <w:pPr>
        <w:pStyle w:val="Default"/>
        <w:ind w:left="-567"/>
        <w:jc w:val="both"/>
        <w:rPr>
          <w:b/>
          <w:bCs/>
          <w:sz w:val="28"/>
          <w:szCs w:val="28"/>
        </w:rPr>
      </w:pPr>
      <w:r>
        <w:rPr>
          <w:sz w:val="28"/>
          <w:szCs w:val="28"/>
        </w:rPr>
        <w:t xml:space="preserve">     </w:t>
      </w:r>
      <w:r>
        <w:rPr>
          <w:bCs/>
          <w:szCs w:val="28"/>
        </w:rPr>
        <w:t xml:space="preserve">    </w:t>
      </w:r>
      <w:r w:rsidR="005E5B95">
        <w:rPr>
          <w:b/>
          <w:bCs/>
          <w:sz w:val="28"/>
          <w:szCs w:val="28"/>
        </w:rPr>
        <w:t xml:space="preserve">9. </w:t>
      </w:r>
      <w:r w:rsidR="004945FA" w:rsidRPr="002D7EDB">
        <w:rPr>
          <w:b/>
          <w:bCs/>
          <w:sz w:val="28"/>
          <w:szCs w:val="28"/>
        </w:rPr>
        <w:t>Организация работы по опеке и попечительству</w:t>
      </w:r>
    </w:p>
    <w:p w:rsidR="007E2F12" w:rsidRDefault="007E2F12" w:rsidP="007E2F12">
      <w:pPr>
        <w:pStyle w:val="Default"/>
        <w:ind w:left="-567"/>
        <w:jc w:val="both"/>
        <w:rPr>
          <w:sz w:val="28"/>
          <w:szCs w:val="28"/>
        </w:rPr>
      </w:pPr>
    </w:p>
    <w:p w:rsidR="004D5710" w:rsidRPr="00A77ADD" w:rsidRDefault="00A02D7C"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4D5710" w:rsidRPr="00A77ADD">
        <w:rPr>
          <w:rFonts w:ascii="Times New Roman" w:hAnsi="Times New Roman" w:cs="Times New Roman"/>
          <w:sz w:val="24"/>
          <w:szCs w:val="24"/>
        </w:rPr>
        <w:t>К полномочиям органов опеки и попечительства относятся:</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1) выявление и учет граждан, нуждающихся в установлении над ними опеки или попечительства;</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3) установление опеки или попечительства;</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5) освобождение и отстранение в соответствии с настоящим Федеральным законом опекунов и попечителей от исполнения ими своих обязанностей;</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6) выдача в соответствии с настоящим Федеральным законом разрешений на совершение сделок с имуществом подопечных;</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7) заключение договоров доверительного управления имуществом подопечных в соответствии со статьей 38 Гражданского кодекса Российской Федерации;</w:t>
      </w:r>
    </w:p>
    <w:p w:rsidR="004D5710" w:rsidRPr="00A77ADD" w:rsidRDefault="004D5710" w:rsidP="004C4C79">
      <w:pPr>
        <w:spacing w:after="0" w:line="240" w:lineRule="auto"/>
        <w:ind w:left="-284" w:firstLine="550"/>
        <w:jc w:val="both"/>
        <w:rPr>
          <w:rFonts w:ascii="Times New Roman" w:hAnsi="Times New Roman" w:cs="Times New Roman"/>
          <w:sz w:val="24"/>
          <w:szCs w:val="24"/>
        </w:rPr>
      </w:pPr>
      <w:proofErr w:type="gramStart"/>
      <w:r w:rsidRPr="00A77ADD">
        <w:rPr>
          <w:rFonts w:ascii="Times New Roman" w:hAnsi="Times New Roman" w:cs="Times New Roman"/>
          <w:sz w:val="24"/>
          <w:szCs w:val="24"/>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roofErr w:type="gramEnd"/>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9)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w:t>
      </w:r>
    </w:p>
    <w:p w:rsidR="004D5710" w:rsidRPr="00A77ADD" w:rsidRDefault="004D5710" w:rsidP="004C4C79">
      <w:pPr>
        <w:spacing w:after="0" w:line="240" w:lineRule="auto"/>
        <w:ind w:left="-284" w:firstLine="550"/>
        <w:jc w:val="both"/>
        <w:rPr>
          <w:rFonts w:ascii="Times New Roman" w:hAnsi="Times New Roman" w:cs="Times New Roman"/>
          <w:sz w:val="24"/>
          <w:szCs w:val="24"/>
        </w:rPr>
      </w:pPr>
      <w:proofErr w:type="gramStart"/>
      <w:r w:rsidRPr="00A77ADD">
        <w:rPr>
          <w:rFonts w:ascii="Times New Roman" w:hAnsi="Times New Roman" w:cs="Times New Roman"/>
          <w:sz w:val="24"/>
          <w:szCs w:val="24"/>
        </w:rP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w:t>
      </w:r>
      <w:r w:rsidRPr="00A77ADD">
        <w:rPr>
          <w:rFonts w:ascii="Times New Roman" w:hAnsi="Times New Roman" w:cs="Times New Roman"/>
          <w:sz w:val="24"/>
          <w:szCs w:val="24"/>
        </w:rPr>
        <w:lastRenderedPageBreak/>
        <w:t>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rsidRPr="00A77ADD">
        <w:rPr>
          <w:rFonts w:ascii="Times New Roman" w:hAnsi="Times New Roman" w:cs="Times New Roman"/>
          <w:sz w:val="24"/>
          <w:szCs w:val="24"/>
        </w:rPr>
        <w:t xml:space="preserve"> в семью в иных установленных семейным законодательством формах, а также оказание содействия в подготовке таких документов;</w:t>
      </w:r>
    </w:p>
    <w:p w:rsidR="004D5710" w:rsidRPr="00A77ADD" w:rsidRDefault="004D5710" w:rsidP="004C4C79">
      <w:pPr>
        <w:spacing w:after="0" w:line="240" w:lineRule="auto"/>
        <w:ind w:left="-28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4C4C79" w:rsidRPr="00A77ADD">
        <w:rPr>
          <w:rFonts w:ascii="Times New Roman" w:hAnsi="Times New Roman" w:cs="Times New Roman"/>
          <w:sz w:val="24"/>
          <w:szCs w:val="24"/>
        </w:rPr>
        <w:t xml:space="preserve">      </w:t>
      </w:r>
      <w:r w:rsidRPr="00A77ADD">
        <w:rPr>
          <w:rFonts w:ascii="Times New Roman" w:hAnsi="Times New Roman" w:cs="Times New Roman"/>
          <w:sz w:val="24"/>
          <w:szCs w:val="24"/>
        </w:rPr>
        <w:t>13) оказание помощи опекунам и попечителям несовершеннолетних граждан в реализации и защите прав подопечных;</w:t>
      </w:r>
    </w:p>
    <w:p w:rsidR="004D5710" w:rsidRPr="00A77ADD" w:rsidRDefault="004C4C79" w:rsidP="004C4C79">
      <w:pPr>
        <w:spacing w:after="0" w:line="240" w:lineRule="auto"/>
        <w:ind w:left="-28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4D5710" w:rsidRPr="00A77ADD">
        <w:rPr>
          <w:rFonts w:ascii="Times New Roman" w:hAnsi="Times New Roman" w:cs="Times New Roman"/>
          <w:sz w:val="24"/>
          <w:szCs w:val="24"/>
        </w:rPr>
        <w:t>14) ведение учета опекунов, попечителей в Единой государственной информационной системе социального обеспечения.</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Федеральными законами и законами субъектов Российской Федерации могут быть предусмотрены иные полномочия органов опеки и попечительства.</w:t>
      </w:r>
    </w:p>
    <w:p w:rsidR="004D5710" w:rsidRPr="00A77ADD" w:rsidRDefault="004C4C79" w:rsidP="004C4C79">
      <w:pPr>
        <w:spacing w:after="0" w:line="240" w:lineRule="auto"/>
        <w:ind w:left="-28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4D5710" w:rsidRPr="00A77ADD">
        <w:rPr>
          <w:rFonts w:ascii="Times New Roman" w:hAnsi="Times New Roman" w:cs="Times New Roman"/>
          <w:sz w:val="24"/>
          <w:szCs w:val="24"/>
        </w:rPr>
        <w:t>Выявление  и устройство детей - сирот и детей, оставшихся без попечения родителей — одно из основных полномочий органа опеки и попечительства.</w:t>
      </w:r>
    </w:p>
    <w:p w:rsidR="004D5710" w:rsidRPr="00A77ADD" w:rsidRDefault="004D5710" w:rsidP="004C4C79">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Количество  детей выявленных в связи с немедленным отобранием по причине наличия угрозы жизни и здоровью по ст. 73 СК РФ:</w:t>
      </w:r>
      <w:r w:rsidR="004C4C79" w:rsidRPr="00A77ADD">
        <w:rPr>
          <w:rFonts w:ascii="Times New Roman" w:hAnsi="Times New Roman" w:cs="Times New Roman"/>
          <w:sz w:val="24"/>
          <w:szCs w:val="24"/>
        </w:rPr>
        <w:t xml:space="preserve"> </w:t>
      </w:r>
      <w:r w:rsidRPr="00A77ADD">
        <w:rPr>
          <w:rFonts w:ascii="Times New Roman" w:hAnsi="Times New Roman" w:cs="Times New Roman"/>
          <w:sz w:val="24"/>
          <w:szCs w:val="24"/>
        </w:rPr>
        <w:t>В 2021 г. – 4 чел.</w:t>
      </w:r>
      <w:r w:rsidR="004C4C79" w:rsidRPr="00A77ADD">
        <w:rPr>
          <w:rFonts w:ascii="Times New Roman" w:hAnsi="Times New Roman" w:cs="Times New Roman"/>
          <w:sz w:val="24"/>
          <w:szCs w:val="24"/>
        </w:rPr>
        <w:t xml:space="preserve">  </w:t>
      </w:r>
      <w:r w:rsidRPr="00A77ADD">
        <w:rPr>
          <w:rFonts w:ascii="Times New Roman" w:hAnsi="Times New Roman" w:cs="Times New Roman"/>
          <w:sz w:val="24"/>
          <w:szCs w:val="24"/>
        </w:rPr>
        <w:t>Количество детей, переданных на дальнейшее воспитание родителям:</w:t>
      </w:r>
      <w:r w:rsidR="005E5B95" w:rsidRPr="00A77ADD">
        <w:rPr>
          <w:rFonts w:ascii="Times New Roman" w:hAnsi="Times New Roman" w:cs="Times New Roman"/>
          <w:sz w:val="24"/>
          <w:szCs w:val="24"/>
        </w:rPr>
        <w:t xml:space="preserve">  </w:t>
      </w:r>
      <w:r w:rsidRPr="00A77ADD">
        <w:rPr>
          <w:rFonts w:ascii="Times New Roman" w:hAnsi="Times New Roman" w:cs="Times New Roman"/>
          <w:sz w:val="24"/>
          <w:szCs w:val="24"/>
        </w:rPr>
        <w:t xml:space="preserve"> в 2021 году -   1</w:t>
      </w:r>
      <w:r w:rsidR="004C4C79" w:rsidRPr="00A77ADD">
        <w:rPr>
          <w:rFonts w:ascii="Times New Roman" w:hAnsi="Times New Roman" w:cs="Times New Roman"/>
          <w:sz w:val="24"/>
          <w:szCs w:val="24"/>
        </w:rPr>
        <w:t>.</w:t>
      </w:r>
    </w:p>
    <w:p w:rsidR="004D5710" w:rsidRPr="00A77ADD" w:rsidRDefault="004C4C79" w:rsidP="00E25214">
      <w:pPr>
        <w:spacing w:after="0" w:line="240" w:lineRule="auto"/>
        <w:ind w:left="-28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4D5710" w:rsidRPr="00A77ADD">
        <w:rPr>
          <w:rFonts w:ascii="Times New Roman" w:hAnsi="Times New Roman" w:cs="Times New Roman"/>
          <w:sz w:val="24"/>
          <w:szCs w:val="24"/>
        </w:rPr>
        <w:t>Количество детей, временно направленных  в организации для детей-сирот и детей, оставшихся без попечения родителей по соглашению  с родителями</w:t>
      </w:r>
      <w:proofErr w:type="gramStart"/>
      <w:r w:rsidR="004D5710" w:rsidRPr="00A77ADD">
        <w:rPr>
          <w:rFonts w:ascii="Times New Roman" w:hAnsi="Times New Roman" w:cs="Times New Roman"/>
          <w:sz w:val="24"/>
          <w:szCs w:val="24"/>
        </w:rPr>
        <w:t xml:space="preserve"> </w:t>
      </w:r>
      <w:r w:rsidR="00E25214" w:rsidRPr="00A77ADD">
        <w:rPr>
          <w:rFonts w:ascii="Times New Roman" w:hAnsi="Times New Roman" w:cs="Times New Roman"/>
          <w:sz w:val="24"/>
          <w:szCs w:val="24"/>
        </w:rPr>
        <w:t>:</w:t>
      </w:r>
      <w:proofErr w:type="gramEnd"/>
      <w:r w:rsidRPr="00A77ADD">
        <w:rPr>
          <w:rFonts w:ascii="Times New Roman" w:hAnsi="Times New Roman" w:cs="Times New Roman"/>
          <w:sz w:val="24"/>
          <w:szCs w:val="24"/>
        </w:rPr>
        <w:t xml:space="preserve"> </w:t>
      </w:r>
      <w:r w:rsidR="004D5710" w:rsidRPr="00A77ADD">
        <w:rPr>
          <w:rFonts w:ascii="Times New Roman" w:hAnsi="Times New Roman" w:cs="Times New Roman"/>
          <w:sz w:val="24"/>
          <w:szCs w:val="24"/>
        </w:rPr>
        <w:t>в 2021 году -   7</w:t>
      </w:r>
      <w:r w:rsidRPr="00A77ADD">
        <w:rPr>
          <w:rFonts w:ascii="Times New Roman" w:hAnsi="Times New Roman" w:cs="Times New Roman"/>
          <w:sz w:val="24"/>
          <w:szCs w:val="24"/>
        </w:rPr>
        <w:t>.</w:t>
      </w:r>
    </w:p>
    <w:p w:rsidR="004D5710" w:rsidRPr="00A77ADD" w:rsidRDefault="004D5710" w:rsidP="004C4C79">
      <w:pPr>
        <w:spacing w:after="0" w:line="240" w:lineRule="auto"/>
        <w:ind w:left="-284" w:firstLine="550"/>
        <w:jc w:val="both"/>
        <w:rPr>
          <w:rFonts w:ascii="Times New Roman" w:hAnsi="Times New Roman" w:cs="Times New Roman"/>
          <w:sz w:val="24"/>
          <w:szCs w:val="24"/>
        </w:rPr>
      </w:pPr>
      <w:proofErr w:type="gramStart"/>
      <w:r w:rsidRPr="00A77ADD">
        <w:rPr>
          <w:rFonts w:ascii="Times New Roman" w:hAnsi="Times New Roman" w:cs="Times New Roman"/>
          <w:sz w:val="24"/>
          <w:szCs w:val="24"/>
        </w:rPr>
        <w:t>В 2021 году  выявлено  17 детей - сирот, детей, оставшихся без попечения родителей, что на 26 % меньше в сравнении с</w:t>
      </w:r>
      <w:r w:rsidR="004C4C79" w:rsidRPr="00A77ADD">
        <w:rPr>
          <w:rFonts w:ascii="Times New Roman" w:hAnsi="Times New Roman" w:cs="Times New Roman"/>
          <w:sz w:val="24"/>
          <w:szCs w:val="24"/>
        </w:rPr>
        <w:t xml:space="preserve"> предыдущим годом,  </w:t>
      </w:r>
      <w:r w:rsidRPr="00A77ADD">
        <w:rPr>
          <w:rFonts w:ascii="Times New Roman" w:hAnsi="Times New Roman" w:cs="Times New Roman"/>
          <w:sz w:val="24"/>
          <w:szCs w:val="24"/>
        </w:rPr>
        <w:t xml:space="preserve"> из них направлены на  </w:t>
      </w:r>
      <w:proofErr w:type="spellStart"/>
      <w:r w:rsidRPr="00A77ADD">
        <w:rPr>
          <w:rFonts w:ascii="Times New Roman" w:hAnsi="Times New Roman" w:cs="Times New Roman"/>
          <w:sz w:val="24"/>
          <w:szCs w:val="24"/>
        </w:rPr>
        <w:t>гособеспечение</w:t>
      </w:r>
      <w:proofErr w:type="spellEnd"/>
      <w:r w:rsidRPr="00A77ADD">
        <w:rPr>
          <w:rFonts w:ascii="Times New Roman" w:hAnsi="Times New Roman" w:cs="Times New Roman"/>
          <w:sz w:val="24"/>
          <w:szCs w:val="24"/>
        </w:rPr>
        <w:t xml:space="preserve"> – 6</w:t>
      </w:r>
      <w:r w:rsidR="004C4C79" w:rsidRPr="00A77ADD">
        <w:rPr>
          <w:rFonts w:ascii="Times New Roman" w:hAnsi="Times New Roman" w:cs="Times New Roman"/>
          <w:sz w:val="24"/>
          <w:szCs w:val="24"/>
        </w:rPr>
        <w:t xml:space="preserve">,    </w:t>
      </w:r>
      <w:r w:rsidRPr="00A77ADD">
        <w:rPr>
          <w:rFonts w:ascii="Times New Roman" w:hAnsi="Times New Roman" w:cs="Times New Roman"/>
          <w:sz w:val="24"/>
          <w:szCs w:val="24"/>
        </w:rPr>
        <w:t xml:space="preserve">под опеку </w:t>
      </w:r>
      <w:r w:rsidR="004C4C79" w:rsidRPr="00A77ADD">
        <w:rPr>
          <w:rFonts w:ascii="Times New Roman" w:hAnsi="Times New Roman" w:cs="Times New Roman"/>
          <w:sz w:val="24"/>
          <w:szCs w:val="24"/>
        </w:rPr>
        <w:t>–</w:t>
      </w:r>
      <w:r w:rsidRPr="00A77ADD">
        <w:rPr>
          <w:rFonts w:ascii="Times New Roman" w:hAnsi="Times New Roman" w:cs="Times New Roman"/>
          <w:sz w:val="24"/>
          <w:szCs w:val="24"/>
        </w:rPr>
        <w:t xml:space="preserve"> 11</w:t>
      </w:r>
      <w:r w:rsidR="004C4C79" w:rsidRPr="00A77ADD">
        <w:rPr>
          <w:rFonts w:ascii="Times New Roman" w:hAnsi="Times New Roman" w:cs="Times New Roman"/>
          <w:sz w:val="24"/>
          <w:szCs w:val="24"/>
        </w:rPr>
        <w:t>.</w:t>
      </w:r>
      <w:r w:rsidRPr="00A77ADD">
        <w:rPr>
          <w:rFonts w:ascii="Times New Roman" w:hAnsi="Times New Roman" w:cs="Times New Roman"/>
          <w:sz w:val="24"/>
          <w:szCs w:val="24"/>
        </w:rPr>
        <w:tab/>
      </w:r>
      <w:proofErr w:type="gramEnd"/>
    </w:p>
    <w:p w:rsidR="004D5710" w:rsidRPr="00A77ADD" w:rsidRDefault="004D5710" w:rsidP="00E25214">
      <w:pPr>
        <w:spacing w:after="0" w:line="240" w:lineRule="auto"/>
        <w:ind w:left="-284" w:firstLine="834"/>
        <w:jc w:val="both"/>
        <w:rPr>
          <w:rFonts w:ascii="Times New Roman" w:hAnsi="Times New Roman" w:cs="Times New Roman"/>
          <w:sz w:val="24"/>
          <w:szCs w:val="24"/>
        </w:rPr>
      </w:pPr>
      <w:r w:rsidRPr="00A77ADD">
        <w:rPr>
          <w:rFonts w:ascii="Times New Roman" w:hAnsi="Times New Roman" w:cs="Times New Roman"/>
          <w:sz w:val="24"/>
          <w:szCs w:val="24"/>
        </w:rPr>
        <w:t>Ведется работа с организациями для детей-сирот и детей, оставшихся без попечения родителей Смоленской области по защите жилищных, имущественных  прав и законных интересов несовершеннолетних.   Осуществлялось  взаимодействие с медицинскими организациями.</w:t>
      </w:r>
    </w:p>
    <w:p w:rsidR="004D5710" w:rsidRPr="00A77ADD" w:rsidRDefault="00E25214" w:rsidP="001438AE">
      <w:pPr>
        <w:spacing w:after="0" w:line="240" w:lineRule="auto"/>
        <w:ind w:left="-28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401310" w:rsidRPr="00A77ADD">
        <w:rPr>
          <w:rFonts w:ascii="Times New Roman" w:hAnsi="Times New Roman" w:cs="Times New Roman"/>
          <w:sz w:val="24"/>
          <w:szCs w:val="24"/>
        </w:rPr>
        <w:t xml:space="preserve">Отдел опеки сотрудничает </w:t>
      </w:r>
      <w:r w:rsidR="004D5710" w:rsidRPr="00A77ADD">
        <w:rPr>
          <w:rFonts w:ascii="Times New Roman" w:hAnsi="Times New Roman" w:cs="Times New Roman"/>
          <w:sz w:val="24"/>
          <w:szCs w:val="24"/>
        </w:rPr>
        <w:t xml:space="preserve"> с инспекторами по делам несовершеннолетних ОПДН ОУУП и П</w:t>
      </w:r>
      <w:r w:rsidR="00401310" w:rsidRPr="00A77ADD">
        <w:rPr>
          <w:rFonts w:ascii="Times New Roman" w:hAnsi="Times New Roman" w:cs="Times New Roman"/>
          <w:sz w:val="24"/>
          <w:szCs w:val="24"/>
        </w:rPr>
        <w:t>ДН России по Смоленскому району.</w:t>
      </w:r>
      <w:r w:rsidR="004D5710" w:rsidRPr="00A77ADD">
        <w:rPr>
          <w:rFonts w:ascii="Times New Roman" w:hAnsi="Times New Roman" w:cs="Times New Roman"/>
          <w:sz w:val="24"/>
          <w:szCs w:val="24"/>
        </w:rPr>
        <w:t xml:space="preserve"> </w:t>
      </w:r>
    </w:p>
    <w:p w:rsidR="004D5710" w:rsidRPr="00A77ADD" w:rsidRDefault="00401310" w:rsidP="001438AE">
      <w:pPr>
        <w:spacing w:after="0" w:line="240" w:lineRule="auto"/>
        <w:ind w:left="-284" w:firstLine="284"/>
        <w:jc w:val="both"/>
        <w:rPr>
          <w:rFonts w:ascii="Times New Roman" w:hAnsi="Times New Roman" w:cs="Times New Roman"/>
          <w:sz w:val="24"/>
          <w:szCs w:val="24"/>
        </w:rPr>
      </w:pPr>
      <w:r w:rsidRPr="00A77ADD">
        <w:rPr>
          <w:rFonts w:ascii="Times New Roman" w:hAnsi="Times New Roman" w:cs="Times New Roman"/>
          <w:sz w:val="24"/>
          <w:szCs w:val="24"/>
        </w:rPr>
        <w:t>Е</w:t>
      </w:r>
      <w:r w:rsidR="004D5710" w:rsidRPr="00A77ADD">
        <w:rPr>
          <w:rFonts w:ascii="Times New Roman" w:hAnsi="Times New Roman" w:cs="Times New Roman"/>
          <w:sz w:val="24"/>
          <w:szCs w:val="24"/>
        </w:rPr>
        <w:t>жегодно  в муниципальном образовании провод</w:t>
      </w:r>
      <w:r w:rsidRPr="00A77ADD">
        <w:rPr>
          <w:rFonts w:ascii="Times New Roman" w:hAnsi="Times New Roman" w:cs="Times New Roman"/>
          <w:sz w:val="24"/>
          <w:szCs w:val="24"/>
        </w:rPr>
        <w:t>и</w:t>
      </w:r>
      <w:r w:rsidR="004D5710" w:rsidRPr="00A77ADD">
        <w:rPr>
          <w:rFonts w:ascii="Times New Roman" w:hAnsi="Times New Roman" w:cs="Times New Roman"/>
          <w:sz w:val="24"/>
          <w:szCs w:val="24"/>
        </w:rPr>
        <w:t>тся праздник для замещающих семей «День опекуна».</w:t>
      </w:r>
    </w:p>
    <w:p w:rsidR="00401310" w:rsidRPr="00A77ADD" w:rsidRDefault="001438AE" w:rsidP="001438AE">
      <w:pPr>
        <w:spacing w:after="0" w:line="240" w:lineRule="auto"/>
        <w:ind w:left="-28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4D5710" w:rsidRPr="00A77ADD">
        <w:rPr>
          <w:rFonts w:ascii="Times New Roman" w:hAnsi="Times New Roman" w:cs="Times New Roman"/>
          <w:sz w:val="24"/>
          <w:szCs w:val="24"/>
        </w:rPr>
        <w:t>Мероприяти</w:t>
      </w:r>
      <w:r w:rsidR="00401310" w:rsidRPr="00A77ADD">
        <w:rPr>
          <w:rFonts w:ascii="Times New Roman" w:hAnsi="Times New Roman" w:cs="Times New Roman"/>
          <w:sz w:val="24"/>
          <w:szCs w:val="24"/>
        </w:rPr>
        <w:t>е</w:t>
      </w:r>
      <w:r w:rsidR="004D5710" w:rsidRPr="00A77ADD">
        <w:rPr>
          <w:rFonts w:ascii="Times New Roman" w:hAnsi="Times New Roman" w:cs="Times New Roman"/>
          <w:sz w:val="24"/>
          <w:szCs w:val="24"/>
        </w:rPr>
        <w:t xml:space="preserve"> нос</w:t>
      </w:r>
      <w:r w:rsidR="00401310" w:rsidRPr="00A77ADD">
        <w:rPr>
          <w:rFonts w:ascii="Times New Roman" w:hAnsi="Times New Roman" w:cs="Times New Roman"/>
          <w:sz w:val="24"/>
          <w:szCs w:val="24"/>
        </w:rPr>
        <w:t>и</w:t>
      </w:r>
      <w:r w:rsidR="004D5710" w:rsidRPr="00A77ADD">
        <w:rPr>
          <w:rFonts w:ascii="Times New Roman" w:hAnsi="Times New Roman" w:cs="Times New Roman"/>
          <w:sz w:val="24"/>
          <w:szCs w:val="24"/>
        </w:rPr>
        <w:t>т информационно-просветительский характер и направлен</w:t>
      </w:r>
      <w:r w:rsidR="00401310" w:rsidRPr="00A77ADD">
        <w:rPr>
          <w:rFonts w:ascii="Times New Roman" w:hAnsi="Times New Roman" w:cs="Times New Roman"/>
          <w:sz w:val="24"/>
          <w:szCs w:val="24"/>
        </w:rPr>
        <w:t>о</w:t>
      </w:r>
      <w:r w:rsidR="004D5710" w:rsidRPr="00A77ADD">
        <w:rPr>
          <w:rFonts w:ascii="Times New Roman" w:hAnsi="Times New Roman" w:cs="Times New Roman"/>
          <w:sz w:val="24"/>
          <w:szCs w:val="24"/>
        </w:rPr>
        <w:t xml:space="preserve"> на  сохранение  замещающих семей,  обеспечение комфортности  пребывания несовершеннолетних опекаемых и подопечных, всестороннее развитие детей, предотвращение  возвратов, либо жестокого обращения. </w:t>
      </w:r>
    </w:p>
    <w:p w:rsidR="004D5710" w:rsidRPr="00A77ADD" w:rsidRDefault="001438AE" w:rsidP="001438AE">
      <w:pPr>
        <w:spacing w:after="0" w:line="240" w:lineRule="auto"/>
        <w:ind w:left="-28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4D5710" w:rsidRPr="00A77ADD">
        <w:rPr>
          <w:rFonts w:ascii="Times New Roman" w:hAnsi="Times New Roman" w:cs="Times New Roman"/>
          <w:sz w:val="24"/>
          <w:szCs w:val="24"/>
        </w:rPr>
        <w:t>28 декабря 2021 года проведено мероприятие «Счастливая семья» с целью профилактики семейного неблагополучия и социального сиротства.</w:t>
      </w:r>
    </w:p>
    <w:p w:rsidR="004D5710" w:rsidRPr="00A77ADD" w:rsidRDefault="004D5710" w:rsidP="001438AE">
      <w:pPr>
        <w:spacing w:after="0" w:line="240" w:lineRule="auto"/>
        <w:ind w:left="-28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Отделом опеки и попечительства осуществляется взаимодействие с СОГБПОУ  «Техникум отраслевых технологий», </w:t>
      </w:r>
      <w:proofErr w:type="spellStart"/>
      <w:r w:rsidRPr="00A77ADD">
        <w:rPr>
          <w:rFonts w:ascii="Times New Roman" w:hAnsi="Times New Roman" w:cs="Times New Roman"/>
          <w:sz w:val="24"/>
          <w:szCs w:val="24"/>
        </w:rPr>
        <w:t>Касплянским</w:t>
      </w:r>
      <w:proofErr w:type="spellEnd"/>
      <w:r w:rsidRPr="00A77ADD">
        <w:rPr>
          <w:rFonts w:ascii="Times New Roman" w:hAnsi="Times New Roman" w:cs="Times New Roman"/>
          <w:sz w:val="24"/>
          <w:szCs w:val="24"/>
        </w:rPr>
        <w:t xml:space="preserve">  филиалом СОГБПОУ «Техникум отраслевых технологий».</w:t>
      </w:r>
    </w:p>
    <w:p w:rsidR="004D5710" w:rsidRPr="00A77ADD" w:rsidRDefault="004D5710" w:rsidP="001438AE">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 xml:space="preserve"> Количество детей-сирот, детей, оставшихся без попечения родителей, обучающихся в СОГБПОУ «Техникум отраслевых технологий» и в </w:t>
      </w:r>
      <w:proofErr w:type="spellStart"/>
      <w:r w:rsidRPr="00A77ADD">
        <w:rPr>
          <w:rFonts w:ascii="Times New Roman" w:hAnsi="Times New Roman" w:cs="Times New Roman"/>
          <w:sz w:val="24"/>
          <w:szCs w:val="24"/>
        </w:rPr>
        <w:t>Касплянском</w:t>
      </w:r>
      <w:proofErr w:type="spellEnd"/>
      <w:r w:rsidRPr="00A77ADD">
        <w:rPr>
          <w:rFonts w:ascii="Times New Roman" w:hAnsi="Times New Roman" w:cs="Times New Roman"/>
          <w:sz w:val="24"/>
          <w:szCs w:val="24"/>
        </w:rPr>
        <w:t xml:space="preserve"> филиале СОГБПОУ «Техникум отраслевых технологий </w:t>
      </w:r>
      <w:proofErr w:type="gramStart"/>
      <w:r w:rsidRPr="00A77ADD">
        <w:rPr>
          <w:rFonts w:ascii="Times New Roman" w:hAnsi="Times New Roman" w:cs="Times New Roman"/>
          <w:sz w:val="24"/>
          <w:szCs w:val="24"/>
        </w:rPr>
        <w:t>на конец</w:t>
      </w:r>
      <w:proofErr w:type="gramEnd"/>
      <w:r w:rsidRPr="00A77ADD">
        <w:rPr>
          <w:rFonts w:ascii="Times New Roman" w:hAnsi="Times New Roman" w:cs="Times New Roman"/>
          <w:sz w:val="24"/>
          <w:szCs w:val="24"/>
        </w:rPr>
        <w:t xml:space="preserve"> 2020 г. –  14; на конец 2021 г. – 7.</w:t>
      </w:r>
    </w:p>
    <w:p w:rsidR="004D5710" w:rsidRPr="00A77ADD" w:rsidRDefault="004D5710" w:rsidP="001438AE">
      <w:pPr>
        <w:spacing w:after="0" w:line="240" w:lineRule="auto"/>
        <w:ind w:left="-284" w:firstLine="550"/>
        <w:jc w:val="both"/>
        <w:rPr>
          <w:rFonts w:ascii="Times New Roman" w:hAnsi="Times New Roman" w:cs="Times New Roman"/>
          <w:sz w:val="24"/>
          <w:szCs w:val="24"/>
        </w:rPr>
      </w:pPr>
      <w:r w:rsidRPr="00A77ADD">
        <w:rPr>
          <w:rFonts w:ascii="Times New Roman" w:hAnsi="Times New Roman" w:cs="Times New Roman"/>
          <w:sz w:val="24"/>
          <w:szCs w:val="24"/>
        </w:rPr>
        <w:t>В рамках Всероссийского дня правовой помощи детям в СОГБПОУ «Техникум отраслевых технологий» проведены профилактические беседы с обучающимися детьми-сиротами и детьми, оставшимися без попечения родителей, в ходе котор</w:t>
      </w:r>
      <w:r w:rsidR="00401310" w:rsidRPr="00A77ADD">
        <w:rPr>
          <w:rFonts w:ascii="Times New Roman" w:hAnsi="Times New Roman" w:cs="Times New Roman"/>
          <w:sz w:val="24"/>
          <w:szCs w:val="24"/>
        </w:rPr>
        <w:t>ых</w:t>
      </w:r>
      <w:r w:rsidRPr="00A77ADD">
        <w:rPr>
          <w:rFonts w:ascii="Times New Roman" w:hAnsi="Times New Roman" w:cs="Times New Roman"/>
          <w:sz w:val="24"/>
          <w:szCs w:val="24"/>
        </w:rPr>
        <w:t xml:space="preserve"> они были ознакомлены с дополнительными гарантиями прав на имущество и жилое помещение.       </w:t>
      </w:r>
    </w:p>
    <w:p w:rsidR="004D5710" w:rsidRPr="00A77ADD" w:rsidRDefault="00E25214" w:rsidP="00D1080C">
      <w:pPr>
        <w:tabs>
          <w:tab w:val="left" w:pos="284"/>
        </w:tabs>
        <w:spacing w:after="0" w:line="240" w:lineRule="auto"/>
        <w:ind w:left="-28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4D5710" w:rsidRPr="00A77ADD">
        <w:rPr>
          <w:rFonts w:ascii="Times New Roman" w:hAnsi="Times New Roman" w:cs="Times New Roman"/>
          <w:sz w:val="24"/>
          <w:szCs w:val="24"/>
        </w:rPr>
        <w:t xml:space="preserve"> В 2021 г. проведено 4 заседания координационного совета по профилактике безнадзорности, беспризорности и правонарушений несовершеннолетних</w:t>
      </w:r>
      <w:r w:rsidR="00C01411" w:rsidRPr="00A77ADD">
        <w:rPr>
          <w:rFonts w:ascii="Times New Roman" w:hAnsi="Times New Roman" w:cs="Times New Roman"/>
          <w:sz w:val="24"/>
          <w:szCs w:val="24"/>
        </w:rPr>
        <w:t>.</w:t>
      </w:r>
      <w:r w:rsidR="004D5710" w:rsidRPr="00A77ADD">
        <w:rPr>
          <w:rFonts w:ascii="Times New Roman" w:hAnsi="Times New Roman" w:cs="Times New Roman"/>
          <w:sz w:val="24"/>
          <w:szCs w:val="24"/>
        </w:rPr>
        <w:t xml:space="preserve"> Количество семей, находящихся  в социально опасном положении (СОП), состоящих на едином учете</w:t>
      </w:r>
      <w:r w:rsidR="00401310" w:rsidRPr="00A77ADD">
        <w:rPr>
          <w:rFonts w:ascii="Times New Roman" w:hAnsi="Times New Roman" w:cs="Times New Roman"/>
          <w:sz w:val="24"/>
          <w:szCs w:val="24"/>
        </w:rPr>
        <w:t xml:space="preserve">: в 2021 году -   9 </w:t>
      </w:r>
      <w:r w:rsidR="004D5710" w:rsidRPr="00A77ADD">
        <w:rPr>
          <w:rFonts w:ascii="Times New Roman" w:hAnsi="Times New Roman" w:cs="Times New Roman"/>
          <w:sz w:val="24"/>
          <w:szCs w:val="24"/>
        </w:rPr>
        <w:t>, в них детей - 19</w:t>
      </w:r>
    </w:p>
    <w:p w:rsidR="004D5710" w:rsidRPr="00A77ADD" w:rsidRDefault="004D5710" w:rsidP="00D1080C">
      <w:pPr>
        <w:tabs>
          <w:tab w:val="left" w:pos="284"/>
        </w:tabs>
        <w:spacing w:after="0" w:line="240" w:lineRule="auto"/>
        <w:ind w:left="-284" w:firstLine="284"/>
        <w:jc w:val="both"/>
        <w:rPr>
          <w:rFonts w:ascii="Times New Roman" w:hAnsi="Times New Roman" w:cs="Times New Roman"/>
          <w:sz w:val="24"/>
          <w:szCs w:val="24"/>
        </w:rPr>
      </w:pPr>
      <w:r w:rsidRPr="00A77ADD">
        <w:rPr>
          <w:rFonts w:ascii="Times New Roman" w:hAnsi="Times New Roman" w:cs="Times New Roman"/>
          <w:sz w:val="24"/>
          <w:szCs w:val="24"/>
        </w:rPr>
        <w:t xml:space="preserve">Количество семей, находящихся в социально опасном положении, снятых с </w:t>
      </w:r>
      <w:r w:rsidR="00C01411" w:rsidRPr="00A77ADD">
        <w:rPr>
          <w:rFonts w:ascii="Times New Roman" w:hAnsi="Times New Roman" w:cs="Times New Roman"/>
          <w:sz w:val="24"/>
          <w:szCs w:val="24"/>
        </w:rPr>
        <w:t>учета в</w:t>
      </w:r>
      <w:r w:rsidRPr="00A77ADD">
        <w:rPr>
          <w:rFonts w:ascii="Times New Roman" w:hAnsi="Times New Roman" w:cs="Times New Roman"/>
          <w:sz w:val="24"/>
          <w:szCs w:val="24"/>
        </w:rPr>
        <w:t xml:space="preserve"> 2021 г. – 5, в них детей – 6.</w:t>
      </w:r>
    </w:p>
    <w:p w:rsidR="004D5710" w:rsidRPr="00A77ADD" w:rsidRDefault="004D5710" w:rsidP="00D1080C">
      <w:pPr>
        <w:spacing w:after="0" w:line="240" w:lineRule="auto"/>
        <w:ind w:left="-284" w:firstLine="550"/>
        <w:jc w:val="both"/>
        <w:rPr>
          <w:rFonts w:ascii="Times New Roman" w:hAnsi="Times New Roman" w:cs="Times New Roman"/>
          <w:sz w:val="24"/>
          <w:szCs w:val="24"/>
        </w:rPr>
      </w:pPr>
    </w:p>
    <w:p w:rsidR="004D5710" w:rsidRPr="00A77ADD" w:rsidRDefault="004D5710" w:rsidP="00D1080C">
      <w:pPr>
        <w:spacing w:after="0" w:line="240" w:lineRule="auto"/>
        <w:ind w:left="-284" w:firstLine="284"/>
        <w:jc w:val="both"/>
        <w:rPr>
          <w:rFonts w:ascii="Times New Roman" w:hAnsi="Times New Roman" w:cs="Times New Roman"/>
          <w:sz w:val="24"/>
          <w:szCs w:val="24"/>
        </w:rPr>
      </w:pPr>
      <w:r w:rsidRPr="00A77ADD">
        <w:rPr>
          <w:rFonts w:ascii="Times New Roman" w:hAnsi="Times New Roman" w:cs="Times New Roman"/>
          <w:sz w:val="24"/>
          <w:szCs w:val="24"/>
        </w:rPr>
        <w:t>В списке детей-сирот и детей, оставшихся без попечения родителей, лиц из  их  числа, которые подлежат обеспечению жилыми помещениями в муниципальном образовании «Смоленский район» Смоленской области включено</w:t>
      </w:r>
      <w:r w:rsidR="00853D8E" w:rsidRPr="00A77ADD">
        <w:rPr>
          <w:rFonts w:ascii="Times New Roman" w:hAnsi="Times New Roman" w:cs="Times New Roman"/>
          <w:sz w:val="24"/>
          <w:szCs w:val="24"/>
        </w:rPr>
        <w:t xml:space="preserve"> </w:t>
      </w:r>
      <w:r w:rsidRPr="00A77ADD">
        <w:rPr>
          <w:rFonts w:ascii="Times New Roman" w:hAnsi="Times New Roman" w:cs="Times New Roman"/>
          <w:sz w:val="24"/>
          <w:szCs w:val="24"/>
        </w:rPr>
        <w:t>в 2021 году -  157 чел.</w:t>
      </w:r>
    </w:p>
    <w:p w:rsidR="004D5710" w:rsidRPr="00A77ADD" w:rsidRDefault="004D5710" w:rsidP="001438AE">
      <w:pPr>
        <w:spacing w:after="0" w:line="240" w:lineRule="auto"/>
        <w:ind w:left="-284" w:firstLine="426"/>
        <w:jc w:val="both"/>
        <w:rPr>
          <w:rFonts w:ascii="Times New Roman" w:hAnsi="Times New Roman" w:cs="Times New Roman"/>
          <w:sz w:val="24"/>
          <w:szCs w:val="24"/>
        </w:rPr>
      </w:pPr>
      <w:proofErr w:type="gramStart"/>
      <w:r w:rsidRPr="00A77ADD">
        <w:rPr>
          <w:rFonts w:ascii="Times New Roman" w:hAnsi="Times New Roman" w:cs="Times New Roman"/>
          <w:sz w:val="24"/>
          <w:szCs w:val="24"/>
        </w:rPr>
        <w:lastRenderedPageBreak/>
        <w:t>В 2021 году количество исключенных из списка детей-сирот и детей, оставшихся без попечения родителей, лиц из  их  числа, которые подлежат обеспечению жилыми помещениями в муниципальном образовании «Смоленский район» Смоленской области составило 25 человек (Из них 24 человека в связи с предоставлением жилого помещения по договору специализированного жилого помещения, 1 человек в связи со сменой места жительства).</w:t>
      </w:r>
      <w:proofErr w:type="gramEnd"/>
    </w:p>
    <w:p w:rsidR="00C01411" w:rsidRDefault="001438AE" w:rsidP="001438AE">
      <w:pPr>
        <w:spacing w:after="0" w:line="240" w:lineRule="auto"/>
        <w:ind w:left="-284" w:firstLine="426"/>
        <w:jc w:val="both"/>
        <w:rPr>
          <w:rFonts w:ascii="Times New Roman" w:hAnsi="Times New Roman" w:cs="Times New Roman"/>
          <w:sz w:val="28"/>
          <w:szCs w:val="28"/>
        </w:rPr>
      </w:pPr>
      <w:r w:rsidRPr="00A77ADD">
        <w:rPr>
          <w:rFonts w:ascii="Times New Roman" w:hAnsi="Times New Roman" w:cs="Times New Roman"/>
          <w:sz w:val="24"/>
          <w:szCs w:val="24"/>
        </w:rPr>
        <w:t xml:space="preserve"> </w:t>
      </w:r>
      <w:r w:rsidR="004D5710" w:rsidRPr="00A77ADD">
        <w:rPr>
          <w:rFonts w:ascii="Times New Roman" w:hAnsi="Times New Roman" w:cs="Times New Roman"/>
          <w:sz w:val="24"/>
          <w:szCs w:val="24"/>
        </w:rPr>
        <w:t>Департаментом Смоленской области по образованию и науке выделены бюджетные средства в размере 32 540 400 рублей 00 копеек, что на 42 % больше, чем в предыдущем году</w:t>
      </w:r>
      <w:r w:rsidR="004D5710" w:rsidRPr="004D5710">
        <w:rPr>
          <w:rFonts w:ascii="Times New Roman" w:hAnsi="Times New Roman" w:cs="Times New Roman"/>
          <w:sz w:val="28"/>
          <w:szCs w:val="28"/>
        </w:rPr>
        <w:t xml:space="preserve">. </w:t>
      </w:r>
    </w:p>
    <w:p w:rsidR="00833AFD" w:rsidRDefault="004D5710" w:rsidP="002D7EDB">
      <w:pPr>
        <w:spacing w:after="0" w:line="240" w:lineRule="auto"/>
        <w:ind w:left="540"/>
        <w:rPr>
          <w:sz w:val="28"/>
          <w:szCs w:val="28"/>
        </w:rPr>
      </w:pPr>
      <w:r>
        <w:rPr>
          <w:sz w:val="28"/>
          <w:szCs w:val="28"/>
        </w:rPr>
        <w:t xml:space="preserve">                                                </w:t>
      </w:r>
    </w:p>
    <w:p w:rsidR="002D7EDB" w:rsidRDefault="002D7EDB" w:rsidP="002D7EDB">
      <w:pPr>
        <w:spacing w:after="0" w:line="240" w:lineRule="auto"/>
        <w:ind w:left="-540"/>
        <w:jc w:val="both"/>
        <w:rPr>
          <w:rFonts w:ascii="Times New Roman" w:eastAsia="Times New Roman" w:hAnsi="Times New Roman" w:cs="Times New Roman"/>
          <w:b/>
          <w:sz w:val="28"/>
          <w:szCs w:val="28"/>
        </w:rPr>
      </w:pPr>
      <w:r w:rsidRPr="002D7EDB">
        <w:rPr>
          <w:rFonts w:ascii="Times New Roman" w:eastAsia="Times New Roman" w:hAnsi="Times New Roman" w:cs="Times New Roman"/>
          <w:b/>
          <w:sz w:val="28"/>
          <w:szCs w:val="28"/>
        </w:rPr>
        <w:t xml:space="preserve">          </w:t>
      </w:r>
      <w:r w:rsidR="005E5B95">
        <w:rPr>
          <w:rFonts w:ascii="Times New Roman" w:eastAsia="Times New Roman" w:hAnsi="Times New Roman" w:cs="Times New Roman"/>
          <w:b/>
          <w:sz w:val="28"/>
          <w:szCs w:val="28"/>
        </w:rPr>
        <w:t>10.</w:t>
      </w:r>
      <w:r w:rsidRPr="002D7EDB">
        <w:rPr>
          <w:rFonts w:ascii="Times New Roman" w:eastAsia="Times New Roman" w:hAnsi="Times New Roman" w:cs="Times New Roman"/>
          <w:b/>
          <w:sz w:val="28"/>
          <w:szCs w:val="28"/>
        </w:rPr>
        <w:t>Создание условий для обучения</w:t>
      </w:r>
    </w:p>
    <w:p w:rsidR="002D7EDB" w:rsidRPr="002D7EDB" w:rsidRDefault="002D7EDB" w:rsidP="002D7EDB">
      <w:pPr>
        <w:spacing w:after="0" w:line="240" w:lineRule="auto"/>
        <w:ind w:left="-540"/>
        <w:jc w:val="both"/>
        <w:rPr>
          <w:b/>
          <w:sz w:val="28"/>
          <w:szCs w:val="28"/>
        </w:rPr>
      </w:pPr>
    </w:p>
    <w:p w:rsidR="002D7EDB" w:rsidRPr="004D5710" w:rsidRDefault="002D7EDB" w:rsidP="002D7EDB">
      <w:pPr>
        <w:shd w:val="clear" w:color="auto" w:fill="FFFFFF"/>
        <w:spacing w:line="252" w:lineRule="atLeast"/>
        <w:rPr>
          <w:b/>
        </w:rPr>
      </w:pPr>
      <w:r w:rsidRPr="002D7EDB">
        <w:rPr>
          <w:rFonts w:ascii="Times New Roman" w:hAnsi="Times New Roman" w:cs="Times New Roman"/>
          <w:b/>
          <w:sz w:val="28"/>
          <w:szCs w:val="28"/>
        </w:rPr>
        <w:t>Антитеррористическая защищенность и пожарная безопасность образовательных организаций</w:t>
      </w:r>
    </w:p>
    <w:p w:rsidR="002D7EDB" w:rsidRPr="00A77ADD" w:rsidRDefault="002D7EDB" w:rsidP="005E5B95">
      <w:pPr>
        <w:shd w:val="clear" w:color="auto" w:fill="FFFFFF"/>
        <w:spacing w:after="0" w:line="252" w:lineRule="atLeast"/>
        <w:jc w:val="both"/>
        <w:rPr>
          <w:rFonts w:ascii="Times New Roman" w:hAnsi="Times New Roman" w:cs="Times New Roman"/>
          <w:sz w:val="24"/>
          <w:szCs w:val="24"/>
        </w:rPr>
      </w:pPr>
      <w:r>
        <w:rPr>
          <w:rFonts w:ascii="Times New Roman" w:hAnsi="Times New Roman" w:cs="Times New Roman"/>
          <w:sz w:val="28"/>
          <w:szCs w:val="28"/>
        </w:rPr>
        <w:t xml:space="preserve">   </w:t>
      </w:r>
      <w:r w:rsidR="005E5B95">
        <w:rPr>
          <w:rFonts w:ascii="Times New Roman" w:hAnsi="Times New Roman" w:cs="Times New Roman"/>
          <w:sz w:val="28"/>
          <w:szCs w:val="28"/>
        </w:rPr>
        <w:t xml:space="preserve"> </w:t>
      </w:r>
      <w:r w:rsidRPr="00A77ADD">
        <w:rPr>
          <w:rFonts w:ascii="Times New Roman" w:hAnsi="Times New Roman" w:cs="Times New Roman"/>
          <w:sz w:val="24"/>
          <w:szCs w:val="24"/>
        </w:rPr>
        <w:t xml:space="preserve">      В целях усиления антитеррористической безопасности во всех образовательных организациях установлены системы видеонаблюдения, имеются оградительные сооружения по периметру территории. Все объекты образования оснащены системой передачи тревожных сообщений в подразделения войск национальной гвардии, установлены тревожные кнопки с выходом на </w:t>
      </w:r>
      <w:proofErr w:type="spellStart"/>
      <w:r w:rsidRPr="00A77ADD">
        <w:rPr>
          <w:rFonts w:ascii="Times New Roman" w:hAnsi="Times New Roman" w:cs="Times New Roman"/>
          <w:sz w:val="24"/>
          <w:szCs w:val="24"/>
        </w:rPr>
        <w:t>Росгвардию</w:t>
      </w:r>
      <w:proofErr w:type="spellEnd"/>
      <w:r w:rsidRPr="00A77ADD">
        <w:rPr>
          <w:rFonts w:ascii="Times New Roman" w:hAnsi="Times New Roman" w:cs="Times New Roman"/>
          <w:sz w:val="24"/>
          <w:szCs w:val="24"/>
        </w:rPr>
        <w:t xml:space="preserve"> и заключены договора об экстренном вызове группы задержания войск национальной гвардии при срабатывании тревожной сигнализации. В Печерской, </w:t>
      </w:r>
      <w:proofErr w:type="spellStart"/>
      <w:r w:rsidRPr="00A77ADD">
        <w:rPr>
          <w:rFonts w:ascii="Times New Roman" w:hAnsi="Times New Roman" w:cs="Times New Roman"/>
          <w:sz w:val="24"/>
          <w:szCs w:val="24"/>
        </w:rPr>
        <w:t>Пригорской</w:t>
      </w:r>
      <w:proofErr w:type="spellEnd"/>
      <w:r w:rsidRPr="00A77ADD">
        <w:rPr>
          <w:rFonts w:ascii="Times New Roman" w:hAnsi="Times New Roman" w:cs="Times New Roman"/>
          <w:sz w:val="24"/>
          <w:szCs w:val="24"/>
        </w:rPr>
        <w:t xml:space="preserve"> и Катынской школах установлены стационарные металлоискатели, в остальных образовательных организациях имеются ручные металлоискатели. Осуществляется физическая охрана сотрудниками ЧОП 2 образовательных организаций</w:t>
      </w:r>
      <w:r w:rsidR="00C01411" w:rsidRPr="00A77ADD">
        <w:rPr>
          <w:rFonts w:ascii="Times New Roman" w:hAnsi="Times New Roman" w:cs="Times New Roman"/>
          <w:sz w:val="24"/>
          <w:szCs w:val="24"/>
        </w:rPr>
        <w:t>.</w:t>
      </w:r>
      <w:r w:rsidRPr="00A77ADD">
        <w:rPr>
          <w:rFonts w:ascii="Times New Roman" w:hAnsi="Times New Roman" w:cs="Times New Roman"/>
          <w:sz w:val="24"/>
          <w:szCs w:val="24"/>
        </w:rPr>
        <w:t xml:space="preserve"> В целях обеспечения пожарной безопасности во всех образовательных организациях установлена автоматическая пожарная сигнализация (срок службы оборудования 10 лет), а также средства оповещения людей о пожаре (звуковые или голосовые). Заключены договоры со специализированными организациями на обслуживание оборудования. </w:t>
      </w:r>
    </w:p>
    <w:p w:rsidR="002D7EDB" w:rsidRPr="004D5710" w:rsidRDefault="002D7EDB" w:rsidP="005E5B95">
      <w:pPr>
        <w:shd w:val="clear" w:color="auto" w:fill="FFFFFF"/>
        <w:spacing w:after="0" w:line="252" w:lineRule="atLeast"/>
        <w:rPr>
          <w:b/>
        </w:rPr>
      </w:pPr>
    </w:p>
    <w:p w:rsidR="002D7EDB" w:rsidRPr="00E41044" w:rsidRDefault="002D7EDB" w:rsidP="002D7EDB">
      <w:pPr>
        <w:shd w:val="clear" w:color="auto" w:fill="FFFFFF"/>
        <w:spacing w:after="0" w:line="240" w:lineRule="auto"/>
        <w:jc w:val="center"/>
        <w:rPr>
          <w:rFonts w:ascii="Times New Roman" w:hAnsi="Times New Roman" w:cs="Times New Roman"/>
          <w:b/>
          <w:sz w:val="28"/>
          <w:szCs w:val="28"/>
        </w:rPr>
      </w:pPr>
      <w:r w:rsidRPr="00E41044">
        <w:rPr>
          <w:rFonts w:ascii="Times New Roman" w:hAnsi="Times New Roman" w:cs="Times New Roman"/>
          <w:b/>
          <w:sz w:val="28"/>
          <w:szCs w:val="28"/>
        </w:rPr>
        <w:t xml:space="preserve">Профилактика гриппа и ОРВИ, в том числе новой </w:t>
      </w:r>
      <w:proofErr w:type="spellStart"/>
      <w:r w:rsidRPr="00E41044">
        <w:rPr>
          <w:rFonts w:ascii="Times New Roman" w:hAnsi="Times New Roman" w:cs="Times New Roman"/>
          <w:b/>
          <w:sz w:val="28"/>
          <w:szCs w:val="28"/>
        </w:rPr>
        <w:t>коронавирусной</w:t>
      </w:r>
      <w:proofErr w:type="spellEnd"/>
      <w:r w:rsidRPr="00E41044">
        <w:rPr>
          <w:rFonts w:ascii="Times New Roman" w:hAnsi="Times New Roman" w:cs="Times New Roman"/>
          <w:b/>
          <w:sz w:val="28"/>
          <w:szCs w:val="28"/>
        </w:rPr>
        <w:t xml:space="preserve"> инфекции</w:t>
      </w:r>
      <w:r>
        <w:rPr>
          <w:rFonts w:ascii="Times New Roman" w:hAnsi="Times New Roman" w:cs="Times New Roman"/>
          <w:b/>
          <w:sz w:val="28"/>
          <w:szCs w:val="28"/>
        </w:rPr>
        <w:t xml:space="preserve"> </w:t>
      </w:r>
      <w:r w:rsidRPr="00E41044">
        <w:rPr>
          <w:rFonts w:ascii="Times New Roman" w:hAnsi="Times New Roman" w:cs="Times New Roman"/>
          <w:b/>
          <w:sz w:val="28"/>
          <w:szCs w:val="28"/>
        </w:rPr>
        <w:t>в образовательных организациях</w:t>
      </w:r>
    </w:p>
    <w:p w:rsidR="002D7EDB" w:rsidRPr="00E41044" w:rsidRDefault="002D7EDB" w:rsidP="002D7EDB">
      <w:pPr>
        <w:shd w:val="clear" w:color="auto" w:fill="FFFFFF"/>
        <w:spacing w:after="0" w:line="252" w:lineRule="atLeast"/>
        <w:jc w:val="center"/>
        <w:rPr>
          <w:rFonts w:ascii="Times New Roman" w:hAnsi="Times New Roman" w:cs="Times New Roman"/>
          <w:sz w:val="28"/>
          <w:szCs w:val="28"/>
        </w:rPr>
      </w:pPr>
    </w:p>
    <w:p w:rsidR="002D7EDB" w:rsidRPr="00A77ADD" w:rsidRDefault="005E5B95" w:rsidP="005E5B95">
      <w:pPr>
        <w:shd w:val="clear" w:color="auto" w:fill="FFFFFF"/>
        <w:spacing w:after="0" w:line="252" w:lineRule="atLeast"/>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A77ADD">
        <w:rPr>
          <w:rFonts w:ascii="Times New Roman" w:hAnsi="Times New Roman" w:cs="Times New Roman"/>
          <w:sz w:val="24"/>
          <w:szCs w:val="24"/>
        </w:rPr>
        <w:t xml:space="preserve">  </w:t>
      </w:r>
      <w:r w:rsidR="002D7EDB" w:rsidRPr="00A77ADD">
        <w:rPr>
          <w:rFonts w:ascii="Times New Roman" w:hAnsi="Times New Roman" w:cs="Times New Roman"/>
          <w:sz w:val="24"/>
          <w:szCs w:val="24"/>
        </w:rPr>
        <w:t>В соответствии с введенным Указом Губернатора Смоленской области от 18.03.2020 № 24 «О введении режима повышенной готовности» (с последующими редакциями) в образовательных организациях введен масочный режим для сотрудников образовательных учреждений, в том числе педагогического состава при нахождении в зданиях учреждений (вне периода проведения уроков).</w:t>
      </w:r>
    </w:p>
    <w:p w:rsidR="002D7EDB" w:rsidRPr="00A77ADD" w:rsidRDefault="00773302" w:rsidP="005E5B95">
      <w:pPr>
        <w:shd w:val="clear" w:color="auto" w:fill="FFFFFF"/>
        <w:spacing w:after="0" w:line="252" w:lineRule="atLeast"/>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2D7EDB" w:rsidRPr="00A77ADD">
        <w:rPr>
          <w:rFonts w:ascii="Times New Roman" w:hAnsi="Times New Roman" w:cs="Times New Roman"/>
          <w:sz w:val="24"/>
          <w:szCs w:val="24"/>
        </w:rPr>
        <w:t>В образовательных организациях перед началом рабочего дня (смены) обеспечена организация ежедневного «входного фильтра» с проведением бесконтактного контроля температуры тела сотрудников и обучающихся. Запрещен допуск лиц с повышенной температурой тела и (или) признаками респираторного заболевания в образовательную организацию; работники обеспечены запасом одноразовых или многоразовых масок, кожными антисептиками для обработки рук, дезинфицирующими средствами; обеспечивается проведение ежедневной (ежесменной) в течение рабочего дня, а также после окончания рабочего дня (смены) влажной уборки служебных помещений и мест общественного пользования (комнат приема пищи, отдыха, туалетных комнат) с применением дезинфицирующих средств.</w:t>
      </w:r>
    </w:p>
    <w:p w:rsidR="002D7EDB" w:rsidRPr="00A77ADD" w:rsidRDefault="00773302" w:rsidP="005E5B95">
      <w:pPr>
        <w:shd w:val="clear" w:color="auto" w:fill="FFFFFF"/>
        <w:spacing w:after="0" w:line="252" w:lineRule="atLeast"/>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A77ADD">
        <w:rPr>
          <w:rFonts w:ascii="Times New Roman" w:hAnsi="Times New Roman" w:cs="Times New Roman"/>
          <w:sz w:val="24"/>
          <w:szCs w:val="24"/>
        </w:rPr>
        <w:t xml:space="preserve"> </w:t>
      </w:r>
      <w:r w:rsidR="002D7EDB" w:rsidRPr="00A77ADD">
        <w:rPr>
          <w:rFonts w:ascii="Times New Roman" w:hAnsi="Times New Roman" w:cs="Times New Roman"/>
          <w:sz w:val="24"/>
          <w:szCs w:val="24"/>
        </w:rPr>
        <w:t>Образовательные организации оснащены необходимым оборудованием и расходными материалами для работы в период подъема заболеваемости гриппа</w:t>
      </w:r>
      <w:r w:rsidR="002D7EDB" w:rsidRPr="00A77ADD">
        <w:rPr>
          <w:rFonts w:ascii="Times New Roman" w:hAnsi="Times New Roman" w:cs="Times New Roman"/>
          <w:b/>
          <w:sz w:val="24"/>
          <w:szCs w:val="24"/>
        </w:rPr>
        <w:t xml:space="preserve"> </w:t>
      </w:r>
      <w:r w:rsidR="002D7EDB" w:rsidRPr="00A77ADD">
        <w:rPr>
          <w:rFonts w:ascii="Times New Roman" w:hAnsi="Times New Roman" w:cs="Times New Roman"/>
          <w:sz w:val="24"/>
          <w:szCs w:val="24"/>
        </w:rPr>
        <w:t xml:space="preserve">и острых респираторных вирусных инфекций, в том числе новой </w:t>
      </w:r>
      <w:proofErr w:type="spellStart"/>
      <w:r w:rsidR="002D7EDB" w:rsidRPr="00A77ADD">
        <w:rPr>
          <w:rFonts w:ascii="Times New Roman" w:hAnsi="Times New Roman" w:cs="Times New Roman"/>
          <w:sz w:val="24"/>
          <w:szCs w:val="24"/>
        </w:rPr>
        <w:t>коронавирусной</w:t>
      </w:r>
      <w:proofErr w:type="spellEnd"/>
      <w:r w:rsidR="002D7EDB" w:rsidRPr="00A77ADD">
        <w:rPr>
          <w:rFonts w:ascii="Times New Roman" w:hAnsi="Times New Roman" w:cs="Times New Roman"/>
          <w:sz w:val="24"/>
          <w:szCs w:val="24"/>
        </w:rPr>
        <w:t xml:space="preserve"> инфекции (COVID-19) (термометрами, бактерицидными лампами, дезинфекционными средствами, средствами личной гигиены и индивидуальной защиты и др.).</w:t>
      </w:r>
    </w:p>
    <w:p w:rsidR="002D7EDB" w:rsidRPr="00A77ADD" w:rsidRDefault="00773302" w:rsidP="005E5B95">
      <w:pPr>
        <w:shd w:val="clear" w:color="auto" w:fill="FFFFFF"/>
        <w:spacing w:after="0" w:line="252" w:lineRule="atLeast"/>
        <w:jc w:val="both"/>
        <w:rPr>
          <w:b/>
          <w:bCs/>
          <w:sz w:val="24"/>
          <w:szCs w:val="24"/>
        </w:rPr>
      </w:pPr>
      <w:r w:rsidRPr="00A77ADD">
        <w:rPr>
          <w:rFonts w:ascii="Times New Roman" w:hAnsi="Times New Roman" w:cs="Times New Roman"/>
          <w:sz w:val="24"/>
          <w:szCs w:val="24"/>
        </w:rPr>
        <w:t xml:space="preserve">   </w:t>
      </w:r>
      <w:r w:rsidR="00A77ADD">
        <w:rPr>
          <w:rFonts w:ascii="Times New Roman" w:hAnsi="Times New Roman" w:cs="Times New Roman"/>
          <w:sz w:val="24"/>
          <w:szCs w:val="24"/>
        </w:rPr>
        <w:t xml:space="preserve"> </w:t>
      </w:r>
      <w:proofErr w:type="gramStart"/>
      <w:r w:rsidR="002D7EDB" w:rsidRPr="00A77ADD">
        <w:rPr>
          <w:rFonts w:ascii="Times New Roman" w:hAnsi="Times New Roman" w:cs="Times New Roman"/>
          <w:sz w:val="24"/>
          <w:szCs w:val="24"/>
        </w:rPr>
        <w:t xml:space="preserve">Запрещено проведение массовых мероприятий в образовательных организациях согласно Постановлению Главного государственного санитарного врача Российской Федерации от </w:t>
      </w:r>
      <w:r w:rsidR="002D7EDB" w:rsidRPr="00A77ADD">
        <w:rPr>
          <w:rFonts w:ascii="Times New Roman" w:hAnsi="Times New Roman" w:cs="Times New Roman"/>
          <w:sz w:val="24"/>
          <w:szCs w:val="24"/>
        </w:rPr>
        <w:lastRenderedPageBreak/>
        <w:t xml:space="preserve">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2D7EDB" w:rsidRPr="00A77ADD">
        <w:rPr>
          <w:rFonts w:ascii="Times New Roman" w:hAnsi="Times New Roman" w:cs="Times New Roman"/>
          <w:sz w:val="24"/>
          <w:szCs w:val="24"/>
        </w:rPr>
        <w:t>коронавирусной</w:t>
      </w:r>
      <w:proofErr w:type="spellEnd"/>
      <w:r w:rsidR="002D7EDB" w:rsidRPr="00A77ADD">
        <w:rPr>
          <w:rFonts w:ascii="Times New Roman" w:hAnsi="Times New Roman" w:cs="Times New Roman"/>
          <w:sz w:val="24"/>
          <w:szCs w:val="24"/>
        </w:rPr>
        <w:t xml:space="preserve"> инфекции (COVID-19)».</w:t>
      </w:r>
      <w:proofErr w:type="gramEnd"/>
    </w:p>
    <w:p w:rsidR="002D7EDB" w:rsidRPr="001D344D" w:rsidRDefault="002D7EDB" w:rsidP="002D7EDB">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D344D">
        <w:rPr>
          <w:rFonts w:ascii="Times New Roman" w:hAnsi="Times New Roman" w:cs="Times New Roman"/>
          <w:b/>
          <w:sz w:val="28"/>
          <w:szCs w:val="28"/>
        </w:rPr>
        <w:t>Проведение социально-психологического тестирования лиц, обучающихся в образовательных организациях, направленного на раннее выявление незаконного потребления наркотических средств и психотропных веществ, с использованием единой методики в 2020/2021 учебном году</w:t>
      </w:r>
    </w:p>
    <w:p w:rsidR="002D7EDB" w:rsidRPr="00E41044" w:rsidRDefault="002D7EDB" w:rsidP="002D7EDB">
      <w:pPr>
        <w:shd w:val="clear" w:color="auto" w:fill="FFFFFF"/>
        <w:spacing w:after="0" w:line="240" w:lineRule="auto"/>
        <w:jc w:val="both"/>
        <w:rPr>
          <w:rFonts w:ascii="Times New Roman" w:hAnsi="Times New Roman" w:cs="Times New Roman"/>
          <w:b/>
          <w:sz w:val="24"/>
          <w:szCs w:val="24"/>
        </w:rPr>
      </w:pPr>
    </w:p>
    <w:p w:rsidR="002D7EDB" w:rsidRPr="00A77ADD" w:rsidRDefault="005E5B95" w:rsidP="002D7EDB">
      <w:pPr>
        <w:shd w:val="clear" w:color="auto" w:fill="FFFFFF"/>
        <w:spacing w:after="0" w:line="240" w:lineRule="auto"/>
        <w:jc w:val="both"/>
        <w:rPr>
          <w:rFonts w:ascii="Times New Roman" w:hAnsi="Times New Roman" w:cs="Times New Roman"/>
          <w:sz w:val="24"/>
          <w:szCs w:val="24"/>
        </w:rPr>
      </w:pPr>
      <w:r w:rsidRPr="00A77ADD">
        <w:rPr>
          <w:rFonts w:ascii="Times New Roman" w:hAnsi="Times New Roman" w:cs="Times New Roman"/>
          <w:sz w:val="24"/>
          <w:szCs w:val="24"/>
        </w:rPr>
        <w:t xml:space="preserve">    </w:t>
      </w:r>
      <w:proofErr w:type="gramStart"/>
      <w:r w:rsidR="002D7EDB" w:rsidRPr="00A77ADD">
        <w:rPr>
          <w:rFonts w:ascii="Times New Roman" w:hAnsi="Times New Roman" w:cs="Times New Roman"/>
          <w:sz w:val="24"/>
          <w:szCs w:val="24"/>
        </w:rPr>
        <w:t>В соответствии с приказом Департамента Смоленской области по образованию и науке от 01.09.2020 № 604-ОД «О проведении ежегодного социально-психологического тестирования лиц, обучающихся в общеобразовательных организациях и профессиональных образовательных организациях, направленного на раннее выявление незаконного потребления наркотических средств и психотропных веществ, с использованием единой методики» (с изм. от 17.08.2021 № 720-ОД, от 18.10.2021 № 920-ОД), приказом комитета по образованию Администрации муниципального образования «Смоленский район</w:t>
      </w:r>
      <w:proofErr w:type="gramEnd"/>
      <w:r w:rsidR="002D7EDB" w:rsidRPr="00A77ADD">
        <w:rPr>
          <w:rFonts w:ascii="Times New Roman" w:hAnsi="Times New Roman" w:cs="Times New Roman"/>
          <w:sz w:val="24"/>
          <w:szCs w:val="24"/>
        </w:rPr>
        <w:t xml:space="preserve">» </w:t>
      </w:r>
      <w:proofErr w:type="gramStart"/>
      <w:r w:rsidR="002D7EDB" w:rsidRPr="00A77ADD">
        <w:rPr>
          <w:rFonts w:ascii="Times New Roman" w:hAnsi="Times New Roman" w:cs="Times New Roman"/>
          <w:sz w:val="24"/>
          <w:szCs w:val="24"/>
        </w:rPr>
        <w:t xml:space="preserve">Смоленской области от 08.10.2021 № 401 «О проведении социально-психологического тестирования лиц, обучающихся в общеобразовательных организациях, направленного на раннее выявление незаконного потребления наркотических средств и психотропных веществ, с использованием единой методики в 2021/22 учебном год» в октябре-ноябре 2021 года в образовательных организациях Смоленского района было проведено социально-психологическое тестирование обучающихся в возрасте с 13 до 18 лет. </w:t>
      </w:r>
      <w:proofErr w:type="gramEnd"/>
    </w:p>
    <w:p w:rsidR="002D7EDB" w:rsidRPr="00A77ADD" w:rsidRDefault="002D7EDB" w:rsidP="002D7EDB">
      <w:pPr>
        <w:shd w:val="clear" w:color="auto" w:fill="FFFFFF"/>
        <w:spacing w:after="0" w:line="240" w:lineRule="auto"/>
        <w:jc w:val="both"/>
        <w:rPr>
          <w:rFonts w:ascii="Times New Roman" w:hAnsi="Times New Roman" w:cs="Times New Roman"/>
          <w:sz w:val="24"/>
          <w:szCs w:val="24"/>
        </w:rPr>
      </w:pPr>
      <w:r w:rsidRPr="00A77ADD">
        <w:rPr>
          <w:rFonts w:ascii="Times New Roman" w:hAnsi="Times New Roman" w:cs="Times New Roman"/>
          <w:sz w:val="24"/>
          <w:szCs w:val="24"/>
        </w:rPr>
        <w:t>В результате социально-психологического тестирования установлено:</w:t>
      </w:r>
    </w:p>
    <w:p w:rsidR="002D7EDB" w:rsidRPr="00A77ADD" w:rsidRDefault="002D7EDB" w:rsidP="002D7EDB">
      <w:pPr>
        <w:shd w:val="clear" w:color="auto" w:fill="FFFFFF"/>
        <w:spacing w:after="0" w:line="240" w:lineRule="auto"/>
        <w:jc w:val="both"/>
        <w:rPr>
          <w:rFonts w:ascii="Times New Roman" w:hAnsi="Times New Roman" w:cs="Times New Roman"/>
          <w:sz w:val="24"/>
          <w:szCs w:val="24"/>
        </w:rPr>
      </w:pPr>
      <w:r w:rsidRPr="00A77ADD">
        <w:rPr>
          <w:rFonts w:ascii="Times New Roman" w:hAnsi="Times New Roman" w:cs="Times New Roman"/>
          <w:sz w:val="24"/>
          <w:szCs w:val="24"/>
        </w:rPr>
        <w:t xml:space="preserve">- общее число образовательных организаций, </w:t>
      </w:r>
      <w:proofErr w:type="gramStart"/>
      <w:r w:rsidRPr="00A77ADD">
        <w:rPr>
          <w:rFonts w:ascii="Times New Roman" w:hAnsi="Times New Roman" w:cs="Times New Roman"/>
          <w:sz w:val="24"/>
          <w:szCs w:val="24"/>
        </w:rPr>
        <w:t>обучающиеся</w:t>
      </w:r>
      <w:proofErr w:type="gramEnd"/>
      <w:r w:rsidRPr="00A77ADD">
        <w:rPr>
          <w:rFonts w:ascii="Times New Roman" w:hAnsi="Times New Roman" w:cs="Times New Roman"/>
          <w:sz w:val="24"/>
          <w:szCs w:val="24"/>
        </w:rPr>
        <w:t xml:space="preserve"> которых подлежат социально-психологическому тестированию: всего – 22;</w:t>
      </w:r>
    </w:p>
    <w:p w:rsidR="002D7EDB" w:rsidRPr="00A77ADD" w:rsidRDefault="002D7EDB" w:rsidP="002D7EDB">
      <w:pPr>
        <w:shd w:val="clear" w:color="auto" w:fill="FFFFFF"/>
        <w:spacing w:after="0" w:line="240" w:lineRule="auto"/>
        <w:jc w:val="both"/>
        <w:rPr>
          <w:rFonts w:ascii="Times New Roman" w:hAnsi="Times New Roman" w:cs="Times New Roman"/>
          <w:sz w:val="24"/>
          <w:szCs w:val="24"/>
        </w:rPr>
      </w:pPr>
      <w:r w:rsidRPr="00A77ADD">
        <w:rPr>
          <w:rFonts w:ascii="Times New Roman" w:hAnsi="Times New Roman" w:cs="Times New Roman"/>
          <w:sz w:val="24"/>
          <w:szCs w:val="24"/>
        </w:rPr>
        <w:t>- общее число обучающихся, подлежащих социально-психологическому тестированию: всего по списку – 1257 человек (2020 год - 1188 чел);</w:t>
      </w:r>
    </w:p>
    <w:p w:rsidR="002D7EDB" w:rsidRPr="00A77ADD" w:rsidRDefault="002D7EDB" w:rsidP="002D7EDB">
      <w:pPr>
        <w:shd w:val="clear" w:color="auto" w:fill="FFFFFF"/>
        <w:spacing w:after="0" w:line="240" w:lineRule="auto"/>
        <w:jc w:val="both"/>
        <w:rPr>
          <w:rFonts w:ascii="Times New Roman" w:hAnsi="Times New Roman" w:cs="Times New Roman"/>
          <w:sz w:val="24"/>
          <w:szCs w:val="24"/>
        </w:rPr>
      </w:pPr>
      <w:r w:rsidRPr="00A77ADD">
        <w:rPr>
          <w:rFonts w:ascii="Times New Roman" w:hAnsi="Times New Roman" w:cs="Times New Roman"/>
          <w:sz w:val="24"/>
          <w:szCs w:val="24"/>
        </w:rPr>
        <w:t xml:space="preserve">- общее число обучающихся, </w:t>
      </w:r>
      <w:proofErr w:type="gramStart"/>
      <w:r w:rsidRPr="00A77ADD">
        <w:rPr>
          <w:rFonts w:ascii="Times New Roman" w:hAnsi="Times New Roman" w:cs="Times New Roman"/>
          <w:sz w:val="24"/>
          <w:szCs w:val="24"/>
        </w:rPr>
        <w:t>которые</w:t>
      </w:r>
      <w:proofErr w:type="gramEnd"/>
      <w:r w:rsidRPr="00A77ADD">
        <w:rPr>
          <w:rFonts w:ascii="Times New Roman" w:hAnsi="Times New Roman" w:cs="Times New Roman"/>
          <w:sz w:val="24"/>
          <w:szCs w:val="24"/>
        </w:rPr>
        <w:t xml:space="preserve"> прошли тестирование – 1190 человека (2020 год - 1142 чел), что составляет 94,7 % (2020 год – 96,1 %);</w:t>
      </w:r>
    </w:p>
    <w:p w:rsidR="002D7EDB" w:rsidRPr="00A77ADD" w:rsidRDefault="002D7EDB" w:rsidP="002D7EDB">
      <w:pPr>
        <w:shd w:val="clear" w:color="auto" w:fill="FFFFFF"/>
        <w:spacing w:after="0" w:line="240" w:lineRule="auto"/>
        <w:jc w:val="both"/>
        <w:rPr>
          <w:rFonts w:ascii="Times New Roman" w:hAnsi="Times New Roman" w:cs="Times New Roman"/>
          <w:sz w:val="24"/>
          <w:szCs w:val="24"/>
        </w:rPr>
      </w:pPr>
      <w:r w:rsidRPr="00A77ADD">
        <w:rPr>
          <w:rFonts w:ascii="Times New Roman" w:hAnsi="Times New Roman" w:cs="Times New Roman"/>
          <w:sz w:val="24"/>
          <w:szCs w:val="24"/>
        </w:rPr>
        <w:t xml:space="preserve">- не прошли тестирование по причине отказа, болезни – 67 человек (2020 год - 46 чел), что составляет 5,3 % (2020 год – 3,9 %). </w:t>
      </w:r>
    </w:p>
    <w:p w:rsidR="002D7EDB" w:rsidRPr="00E41044" w:rsidRDefault="002D7EDB" w:rsidP="002D7EDB">
      <w:pPr>
        <w:ind w:firstLine="540"/>
        <w:rPr>
          <w:rFonts w:ascii="Times New Roman" w:hAnsi="Times New Roman" w:cs="Times New Roman"/>
          <w:b/>
          <w:sz w:val="28"/>
          <w:szCs w:val="28"/>
        </w:rPr>
      </w:pPr>
      <w:r w:rsidRPr="00E41044">
        <w:rPr>
          <w:rFonts w:ascii="Times New Roman" w:hAnsi="Times New Roman" w:cs="Times New Roman"/>
          <w:b/>
          <w:sz w:val="28"/>
          <w:szCs w:val="28"/>
        </w:rPr>
        <w:t>Организация питания.</w:t>
      </w:r>
    </w:p>
    <w:p w:rsidR="002D7EDB" w:rsidRPr="00A77ADD" w:rsidRDefault="00773302" w:rsidP="001438AE">
      <w:pPr>
        <w:pStyle w:val="Default"/>
        <w:ind w:firstLine="540"/>
        <w:jc w:val="both"/>
        <w:rPr>
          <w:color w:val="auto"/>
        </w:rPr>
      </w:pPr>
      <w:r w:rsidRPr="00A77ADD">
        <w:rPr>
          <w:color w:val="auto"/>
        </w:rPr>
        <w:t xml:space="preserve">    </w:t>
      </w:r>
      <w:r w:rsidR="002D7EDB" w:rsidRPr="00A77ADD">
        <w:rPr>
          <w:color w:val="auto"/>
        </w:rPr>
        <w:t>Организация питания для обучающихся образовательных организаций проводилось в соответствии со следующими локальными актами:</w:t>
      </w:r>
    </w:p>
    <w:p w:rsidR="002D7EDB" w:rsidRPr="00A77ADD" w:rsidRDefault="001438AE" w:rsidP="002D7EDB">
      <w:pPr>
        <w:pStyle w:val="Default"/>
        <w:ind w:firstLine="540"/>
        <w:jc w:val="both"/>
      </w:pPr>
      <w:r w:rsidRPr="00A77ADD">
        <w:rPr>
          <w:color w:val="auto"/>
        </w:rPr>
        <w:t>1</w:t>
      </w:r>
      <w:r w:rsidR="002D7EDB" w:rsidRPr="00A77ADD">
        <w:rPr>
          <w:color w:val="auto"/>
        </w:rPr>
        <w:t xml:space="preserve">. </w:t>
      </w:r>
      <w:proofErr w:type="gramStart"/>
      <w:r w:rsidR="002D7EDB" w:rsidRPr="00A77ADD">
        <w:t>Постановление</w:t>
      </w:r>
      <w:r w:rsidR="002D7EDB" w:rsidRPr="00A77ADD">
        <w:rPr>
          <w:bCs/>
        </w:rPr>
        <w:t xml:space="preserve"> Администрации муниципального образования «Смоленский район» Смоленской области  от 31.08.2021 № 1608 </w:t>
      </w:r>
      <w:r w:rsidR="002D7EDB" w:rsidRPr="00A77ADD">
        <w:t>«Об утверждении  Порядка  организации питания  обучающихся  в муниципальных  бюджетных  общеобразовательных  учреждениях  муниципального образования  «Смоленский район» Смоленской области».</w:t>
      </w:r>
      <w:proofErr w:type="gramEnd"/>
    </w:p>
    <w:p w:rsidR="002D7EDB" w:rsidRPr="00A77ADD" w:rsidRDefault="001438AE" w:rsidP="002D7EDB">
      <w:pPr>
        <w:pStyle w:val="Default"/>
        <w:ind w:firstLine="540"/>
        <w:jc w:val="both"/>
        <w:rPr>
          <w:bCs/>
        </w:rPr>
      </w:pPr>
      <w:r w:rsidRPr="00A77ADD">
        <w:t>2</w:t>
      </w:r>
      <w:r w:rsidR="002D7EDB" w:rsidRPr="00A77ADD">
        <w:t xml:space="preserve">. </w:t>
      </w:r>
      <w:proofErr w:type="gramStart"/>
      <w:r w:rsidR="002D7EDB" w:rsidRPr="00A77ADD">
        <w:t>П</w:t>
      </w:r>
      <w:r w:rsidR="002D7EDB" w:rsidRPr="00A77ADD">
        <w:rPr>
          <w:bCs/>
        </w:rPr>
        <w:t>остановление  Администрации  муниципального  образования «Смоленский район» Смоленской  области от 01.09.2021 № 1613 "</w:t>
      </w:r>
      <w:r w:rsidR="002D7EDB" w:rsidRPr="00A77ADD">
        <w:rPr>
          <w:rFonts w:eastAsia="Lucida Sans Unicode"/>
          <w:kern w:val="2"/>
        </w:rPr>
        <w:t>Об утверждении П</w:t>
      </w:r>
      <w:r w:rsidR="002D7EDB" w:rsidRPr="00A77ADD">
        <w:rPr>
          <w:bCs/>
        </w:rPr>
        <w:t>орядка предоставления ежемесячной компенсационной денежной выплаты на питание обучающимся с ограниченными возможностями здоровья, для которых общеобразовательными организациями муниципального образования «Смоленский район» Смоленской области горячее питание не организовано по медицинским показаниям".</w:t>
      </w:r>
      <w:proofErr w:type="gramEnd"/>
    </w:p>
    <w:p w:rsidR="002D7EDB" w:rsidRPr="00A77ADD" w:rsidRDefault="002D7EDB" w:rsidP="002D7EDB">
      <w:pPr>
        <w:widowControl w:val="0"/>
        <w:shd w:val="clear" w:color="auto" w:fill="FFFFFF"/>
        <w:autoSpaceDE w:val="0"/>
        <w:autoSpaceDN w:val="0"/>
        <w:adjustRightInd w:val="0"/>
        <w:spacing w:after="0" w:line="317" w:lineRule="exact"/>
        <w:ind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Нормы расходов на организацию горячего питания обучающихся общеобразовательных организаций составили в день на 1 ребенка:</w:t>
      </w:r>
    </w:p>
    <w:p w:rsidR="002D7EDB" w:rsidRPr="00A77ADD" w:rsidRDefault="002D7EDB" w:rsidP="002D7EDB">
      <w:pPr>
        <w:widowControl w:val="0"/>
        <w:numPr>
          <w:ilvl w:val="0"/>
          <w:numId w:val="16"/>
        </w:numPr>
        <w:shd w:val="clear" w:color="auto" w:fill="FFFFFF"/>
        <w:tabs>
          <w:tab w:val="left" w:pos="886"/>
        </w:tabs>
        <w:autoSpaceDE w:val="0"/>
        <w:autoSpaceDN w:val="0"/>
        <w:adjustRightInd w:val="0"/>
        <w:spacing w:before="7" w:after="0" w:line="317" w:lineRule="exact"/>
        <w:ind w:firstLine="540"/>
        <w:jc w:val="both"/>
        <w:rPr>
          <w:rFonts w:ascii="Times New Roman" w:hAnsi="Times New Roman" w:cs="Times New Roman"/>
          <w:sz w:val="24"/>
          <w:szCs w:val="24"/>
        </w:rPr>
      </w:pPr>
      <w:r w:rsidRPr="00A77ADD">
        <w:rPr>
          <w:rFonts w:ascii="Times New Roman" w:hAnsi="Times New Roman" w:cs="Times New Roman"/>
          <w:sz w:val="24"/>
          <w:szCs w:val="24"/>
        </w:rPr>
        <w:t>для обучающихся 1-4 классов не более 63 рублей 07 копеек;</w:t>
      </w:r>
    </w:p>
    <w:p w:rsidR="002D7EDB" w:rsidRPr="00A77ADD" w:rsidRDefault="002D7EDB" w:rsidP="002D7EDB">
      <w:pPr>
        <w:widowControl w:val="0"/>
        <w:numPr>
          <w:ilvl w:val="0"/>
          <w:numId w:val="16"/>
        </w:numPr>
        <w:shd w:val="clear" w:color="auto" w:fill="FFFFFF"/>
        <w:tabs>
          <w:tab w:val="left" w:pos="886"/>
        </w:tabs>
        <w:autoSpaceDE w:val="0"/>
        <w:autoSpaceDN w:val="0"/>
        <w:adjustRightInd w:val="0"/>
        <w:spacing w:after="0" w:line="240" w:lineRule="auto"/>
        <w:ind w:right="7"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для обучающихся </w:t>
      </w:r>
      <w:r w:rsidRPr="00A77ADD">
        <w:rPr>
          <w:rFonts w:ascii="Times New Roman" w:hAnsi="Times New Roman" w:cs="Times New Roman"/>
          <w:spacing w:val="12"/>
          <w:sz w:val="24"/>
          <w:szCs w:val="24"/>
        </w:rPr>
        <w:t>5-11</w:t>
      </w:r>
      <w:r w:rsidRPr="00A77ADD">
        <w:rPr>
          <w:rFonts w:ascii="Times New Roman" w:hAnsi="Times New Roman" w:cs="Times New Roman"/>
          <w:sz w:val="24"/>
          <w:szCs w:val="24"/>
        </w:rPr>
        <w:t xml:space="preserve"> классов из малоимущих семей не более 35 рублей 00 копеек;</w:t>
      </w:r>
    </w:p>
    <w:p w:rsidR="002D7EDB" w:rsidRPr="00A77ADD" w:rsidRDefault="002D7EDB" w:rsidP="002D7EDB">
      <w:pPr>
        <w:widowControl w:val="0"/>
        <w:shd w:val="clear" w:color="auto" w:fill="FFFFFF"/>
        <w:tabs>
          <w:tab w:val="left" w:pos="-426"/>
        </w:tabs>
        <w:autoSpaceDE w:val="0"/>
        <w:autoSpaceDN w:val="0"/>
        <w:adjustRightInd w:val="0"/>
        <w:spacing w:after="0"/>
        <w:ind w:firstLine="540"/>
        <w:jc w:val="both"/>
        <w:rPr>
          <w:rFonts w:ascii="Times New Roman" w:hAnsi="Times New Roman" w:cs="Times New Roman"/>
          <w:sz w:val="24"/>
          <w:szCs w:val="24"/>
        </w:rPr>
      </w:pPr>
      <w:r w:rsidRPr="00A77ADD">
        <w:rPr>
          <w:rFonts w:ascii="Times New Roman" w:hAnsi="Times New Roman" w:cs="Times New Roman"/>
          <w:sz w:val="24"/>
          <w:szCs w:val="24"/>
        </w:rPr>
        <w:t>-</w:t>
      </w:r>
      <w:r w:rsidRPr="00A77ADD">
        <w:rPr>
          <w:rFonts w:ascii="Times New Roman" w:hAnsi="Times New Roman" w:cs="Times New Roman"/>
          <w:sz w:val="24"/>
          <w:szCs w:val="24"/>
        </w:rPr>
        <w:tab/>
        <w:t>для обучающихся 5-11 классов (за исключением детей из малоимущих</w:t>
      </w:r>
      <w:r w:rsidRPr="00A77ADD">
        <w:rPr>
          <w:rFonts w:ascii="Times New Roman" w:hAnsi="Times New Roman" w:cs="Times New Roman"/>
          <w:sz w:val="24"/>
          <w:szCs w:val="24"/>
        </w:rPr>
        <w:br/>
        <w:t>семей) не более 35 рублей 00 копеек;</w:t>
      </w:r>
    </w:p>
    <w:p w:rsidR="002D7EDB" w:rsidRPr="00A77ADD" w:rsidRDefault="002D7EDB" w:rsidP="002D7EDB">
      <w:pPr>
        <w:pStyle w:val="ConsPlusNormal"/>
        <w:widowControl/>
        <w:ind w:firstLine="540"/>
        <w:jc w:val="both"/>
        <w:rPr>
          <w:rFonts w:ascii="Times New Roman" w:hAnsi="Times New Roman" w:cs="Times New Roman"/>
          <w:sz w:val="24"/>
          <w:szCs w:val="24"/>
        </w:rPr>
      </w:pPr>
      <w:r w:rsidRPr="00A77ADD">
        <w:rPr>
          <w:rFonts w:ascii="Times New Roman" w:hAnsi="Times New Roman" w:cs="Times New Roman"/>
          <w:sz w:val="24"/>
          <w:szCs w:val="24"/>
        </w:rPr>
        <w:lastRenderedPageBreak/>
        <w:t>- для обучающихся 5-11 классов из категории ребенок-инвалид и ОВЗ не</w:t>
      </w:r>
      <w:r w:rsidRPr="00A77ADD">
        <w:rPr>
          <w:rFonts w:ascii="Times New Roman" w:hAnsi="Times New Roman" w:cs="Times New Roman"/>
          <w:sz w:val="24"/>
          <w:szCs w:val="24"/>
        </w:rPr>
        <w:br/>
        <w:t>более 35 рублей 00 копеек.</w:t>
      </w:r>
    </w:p>
    <w:p w:rsidR="002D7EDB" w:rsidRPr="00A77ADD" w:rsidRDefault="002D7EDB" w:rsidP="002D7EDB">
      <w:pPr>
        <w:pStyle w:val="ConsPlusNormal"/>
        <w:widowControl/>
        <w:ind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Нормы расходов на организацию второго горячего питания (обеда) для обучающихся 1- 4 классов, находящихся на режиме продленного дня, составил 35 рублей 00 копеек.</w:t>
      </w:r>
    </w:p>
    <w:p w:rsidR="002D7EDB" w:rsidRPr="00A77ADD" w:rsidRDefault="002D7EDB" w:rsidP="002D7EDB">
      <w:pPr>
        <w:pStyle w:val="ConsPlusNormal"/>
        <w:widowControl/>
        <w:ind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Нормы расходов  на организацию горячего питания (горячий обед) для обучающихся  с ОВЗ, детей – инвалидов  на 1  обучающегося  в день составляет:</w:t>
      </w:r>
    </w:p>
    <w:p w:rsidR="002D7EDB" w:rsidRPr="00A77ADD" w:rsidRDefault="002D7EDB" w:rsidP="002D7EDB">
      <w:pPr>
        <w:pStyle w:val="ConsPlusNormal"/>
        <w:widowControl/>
        <w:ind w:firstLine="540"/>
        <w:jc w:val="both"/>
        <w:rPr>
          <w:rFonts w:ascii="Times New Roman" w:hAnsi="Times New Roman" w:cs="Times New Roman"/>
          <w:sz w:val="24"/>
          <w:szCs w:val="24"/>
        </w:rPr>
      </w:pPr>
      <w:r w:rsidRPr="00A77ADD">
        <w:rPr>
          <w:rFonts w:ascii="Times New Roman" w:hAnsi="Times New Roman" w:cs="Times New Roman"/>
          <w:sz w:val="24"/>
          <w:szCs w:val="24"/>
        </w:rPr>
        <w:t>- для обучающихся 1-4 классов не более 45 рублей 00 копеек;</w:t>
      </w:r>
    </w:p>
    <w:p w:rsidR="002D7EDB" w:rsidRPr="00A77ADD" w:rsidRDefault="002D7EDB" w:rsidP="002D7EDB">
      <w:pPr>
        <w:pStyle w:val="ConsPlusNormal"/>
        <w:widowControl/>
        <w:ind w:firstLine="540"/>
        <w:jc w:val="both"/>
        <w:rPr>
          <w:rFonts w:ascii="Times New Roman" w:hAnsi="Times New Roman" w:cs="Times New Roman"/>
          <w:b/>
          <w:sz w:val="24"/>
          <w:szCs w:val="24"/>
        </w:rPr>
      </w:pPr>
      <w:r w:rsidRPr="00A77ADD">
        <w:rPr>
          <w:rFonts w:ascii="Times New Roman" w:hAnsi="Times New Roman" w:cs="Times New Roman"/>
          <w:sz w:val="24"/>
          <w:szCs w:val="24"/>
        </w:rPr>
        <w:t xml:space="preserve">- для обучающихся 5-11 классов не более 45 рублей 00 копеек. </w:t>
      </w:r>
    </w:p>
    <w:p w:rsidR="002D7EDB" w:rsidRPr="00A77ADD" w:rsidRDefault="002D7EDB" w:rsidP="002D7EDB">
      <w:pPr>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Охват питанием в общеобразовательных организациях составил:</w:t>
      </w:r>
    </w:p>
    <w:p w:rsidR="002D7EDB" w:rsidRPr="00A77ADD" w:rsidRDefault="002D7EDB" w:rsidP="002D7EDB">
      <w:pPr>
        <w:spacing w:after="0" w:line="240" w:lineRule="auto"/>
        <w:ind w:firstLine="540"/>
        <w:jc w:val="both"/>
        <w:rPr>
          <w:rFonts w:ascii="Times New Roman" w:hAnsi="Times New Roman" w:cs="Times New Roman"/>
          <w:b/>
          <w:sz w:val="24"/>
          <w:szCs w:val="24"/>
        </w:rPr>
      </w:pPr>
      <w:r w:rsidRPr="00A77ADD">
        <w:rPr>
          <w:rFonts w:ascii="Times New Roman" w:hAnsi="Times New Roman" w:cs="Times New Roman"/>
          <w:bCs/>
          <w:sz w:val="24"/>
          <w:szCs w:val="24"/>
        </w:rPr>
        <w:t>- 2020-2021 год: 81 %,</w:t>
      </w:r>
    </w:p>
    <w:p w:rsidR="002D7EDB" w:rsidRPr="00A77ADD" w:rsidRDefault="002D7EDB" w:rsidP="002D7EDB">
      <w:pPr>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- 2019-2020 год: 91%.</w:t>
      </w:r>
    </w:p>
    <w:p w:rsidR="002D7EDB" w:rsidRPr="00A77ADD" w:rsidRDefault="002D7EDB" w:rsidP="002D7EDB">
      <w:pPr>
        <w:tabs>
          <w:tab w:val="left" w:pos="1355"/>
        </w:tabs>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Размер родительской платы в дошкольных образовательных организациях, которая не </w:t>
      </w:r>
      <w:proofErr w:type="gramStart"/>
      <w:r w:rsidRPr="00A77ADD">
        <w:rPr>
          <w:rFonts w:ascii="Times New Roman" w:hAnsi="Times New Roman" w:cs="Times New Roman"/>
          <w:sz w:val="24"/>
          <w:szCs w:val="24"/>
        </w:rPr>
        <w:t>повышалась в течение 3-х лет составляет</w:t>
      </w:r>
      <w:proofErr w:type="gramEnd"/>
      <w:r w:rsidRPr="00A77ADD">
        <w:rPr>
          <w:rFonts w:ascii="Times New Roman" w:hAnsi="Times New Roman" w:cs="Times New Roman"/>
          <w:sz w:val="24"/>
          <w:szCs w:val="24"/>
        </w:rPr>
        <w:t>:</w:t>
      </w:r>
    </w:p>
    <w:p w:rsidR="002D7EDB" w:rsidRPr="00A77ADD" w:rsidRDefault="001438AE" w:rsidP="001438AE">
      <w:pPr>
        <w:suppressAutoHyphens/>
        <w:spacing w:after="0" w:line="240" w:lineRule="auto"/>
        <w:ind w:left="540"/>
        <w:jc w:val="both"/>
        <w:rPr>
          <w:rFonts w:ascii="Times New Roman" w:hAnsi="Times New Roman" w:cs="Times New Roman"/>
          <w:sz w:val="24"/>
          <w:szCs w:val="24"/>
        </w:rPr>
      </w:pPr>
      <w:r w:rsidRPr="00A77ADD">
        <w:rPr>
          <w:rFonts w:ascii="Times New Roman" w:hAnsi="Times New Roman" w:cs="Times New Roman"/>
          <w:bCs/>
          <w:sz w:val="24"/>
          <w:szCs w:val="24"/>
        </w:rPr>
        <w:t xml:space="preserve"> - </w:t>
      </w:r>
      <w:r w:rsidR="002D7EDB" w:rsidRPr="00A77ADD">
        <w:rPr>
          <w:rFonts w:ascii="Times New Roman" w:hAnsi="Times New Roman" w:cs="Times New Roman"/>
          <w:bCs/>
          <w:sz w:val="24"/>
          <w:szCs w:val="24"/>
        </w:rPr>
        <w:t xml:space="preserve">9-10 часовой режим пребывания в ДОО: </w:t>
      </w:r>
      <w:r w:rsidR="002D7EDB" w:rsidRPr="00A77ADD">
        <w:rPr>
          <w:rFonts w:ascii="Times New Roman" w:hAnsi="Times New Roman" w:cs="Times New Roman"/>
          <w:sz w:val="24"/>
          <w:szCs w:val="24"/>
        </w:rPr>
        <w:t xml:space="preserve">                 </w:t>
      </w:r>
    </w:p>
    <w:p w:rsidR="002D7EDB" w:rsidRPr="00A77ADD" w:rsidRDefault="002D7EDB" w:rsidP="002D7EDB">
      <w:pPr>
        <w:tabs>
          <w:tab w:val="left" w:pos="1355"/>
        </w:tabs>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- 1-3 года: 106  рублей 82 копейки в день;          </w:t>
      </w:r>
    </w:p>
    <w:p w:rsidR="002D7EDB" w:rsidRPr="00A77ADD" w:rsidRDefault="002D7EDB" w:rsidP="002D7EDB">
      <w:pPr>
        <w:tabs>
          <w:tab w:val="left" w:pos="1355"/>
        </w:tabs>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- 3-7 лет: 132 рубля 05 копеек в день.  </w:t>
      </w:r>
    </w:p>
    <w:p w:rsidR="002D7EDB" w:rsidRPr="00A77ADD" w:rsidRDefault="001438AE" w:rsidP="001438AE">
      <w:pPr>
        <w:tabs>
          <w:tab w:val="left" w:pos="0"/>
        </w:tabs>
        <w:suppressAutoHyphens/>
        <w:spacing w:after="0" w:line="240" w:lineRule="auto"/>
        <w:ind w:left="540"/>
        <w:jc w:val="both"/>
        <w:rPr>
          <w:rFonts w:ascii="Times New Roman" w:hAnsi="Times New Roman" w:cs="Times New Roman"/>
          <w:sz w:val="24"/>
          <w:szCs w:val="24"/>
        </w:rPr>
      </w:pPr>
      <w:r w:rsidRPr="00A77ADD">
        <w:rPr>
          <w:rFonts w:ascii="Times New Roman" w:hAnsi="Times New Roman" w:cs="Times New Roman"/>
          <w:bCs/>
          <w:sz w:val="24"/>
          <w:szCs w:val="24"/>
        </w:rPr>
        <w:t xml:space="preserve">- </w:t>
      </w:r>
      <w:r w:rsidR="002D7EDB" w:rsidRPr="00A77ADD">
        <w:rPr>
          <w:rFonts w:ascii="Times New Roman" w:hAnsi="Times New Roman" w:cs="Times New Roman"/>
          <w:bCs/>
          <w:sz w:val="24"/>
          <w:szCs w:val="24"/>
        </w:rPr>
        <w:t>12 часовой режим пребывания в ДОО:</w:t>
      </w:r>
    </w:p>
    <w:p w:rsidR="002D7EDB" w:rsidRPr="00A77ADD" w:rsidRDefault="002D7EDB" w:rsidP="002D7EDB">
      <w:pPr>
        <w:tabs>
          <w:tab w:val="left" w:pos="1355"/>
        </w:tabs>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- 1-3 года: 117  рублей 46 копеек в день; </w:t>
      </w:r>
    </w:p>
    <w:p w:rsidR="002D7EDB" w:rsidRPr="00A77ADD" w:rsidRDefault="002D7EDB" w:rsidP="002D7EDB">
      <w:pPr>
        <w:tabs>
          <w:tab w:val="left" w:pos="1355"/>
        </w:tabs>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- 3-7 лет: 144 рубля 18 копеек в день.</w:t>
      </w:r>
    </w:p>
    <w:p w:rsidR="002D7EDB" w:rsidRPr="00A77ADD" w:rsidRDefault="002D7EDB" w:rsidP="002D7EDB">
      <w:pPr>
        <w:tabs>
          <w:tab w:val="left" w:pos="1355"/>
        </w:tabs>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В дошкольных образовательных организациях охват питанием составил 100%.</w:t>
      </w:r>
    </w:p>
    <w:p w:rsidR="002D7EDB" w:rsidRPr="00A77ADD" w:rsidRDefault="002D7EDB" w:rsidP="002D7EDB">
      <w:pPr>
        <w:widowControl w:val="0"/>
        <w:tabs>
          <w:tab w:val="left" w:pos="9459"/>
        </w:tabs>
        <w:spacing w:after="0" w:line="240" w:lineRule="auto"/>
        <w:ind w:right="-39"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В образовательных организациях предоставляется компенсация за питание.</w:t>
      </w:r>
    </w:p>
    <w:p w:rsidR="002D7EDB" w:rsidRPr="00A77ADD" w:rsidRDefault="002D7EDB" w:rsidP="002D7EDB">
      <w:pPr>
        <w:widowControl w:val="0"/>
        <w:tabs>
          <w:tab w:val="left" w:pos="9459"/>
        </w:tabs>
        <w:spacing w:after="0" w:line="240" w:lineRule="auto"/>
        <w:ind w:right="-39" w:firstLine="540"/>
        <w:jc w:val="both"/>
        <w:rPr>
          <w:rFonts w:ascii="Times New Roman" w:hAnsi="Times New Roman" w:cs="Times New Roman"/>
          <w:sz w:val="24"/>
          <w:szCs w:val="24"/>
        </w:rPr>
      </w:pPr>
      <w:r w:rsidRPr="00A77ADD">
        <w:rPr>
          <w:rFonts w:ascii="Times New Roman" w:hAnsi="Times New Roman" w:cs="Times New Roman"/>
          <w:sz w:val="24"/>
          <w:szCs w:val="24"/>
        </w:rPr>
        <w:t xml:space="preserve">      </w:t>
      </w:r>
      <w:proofErr w:type="gramStart"/>
      <w:r w:rsidRPr="00A77ADD">
        <w:rPr>
          <w:rFonts w:ascii="Times New Roman" w:hAnsi="Times New Roman" w:cs="Times New Roman"/>
          <w:sz w:val="24"/>
          <w:szCs w:val="24"/>
        </w:rPr>
        <w:t xml:space="preserve">В общеобразовательных организациях производится компенсационная выплата на обеспечение двухразовым горячим питанием или на приобретение продуктов питания для обучающихся с ОВЗ в очной форме, размер данной выплаты составил:  </w:t>
      </w:r>
      <w:proofErr w:type="gramEnd"/>
    </w:p>
    <w:p w:rsidR="002D7EDB" w:rsidRPr="00A77ADD" w:rsidRDefault="002D7EDB" w:rsidP="002D7EDB">
      <w:pPr>
        <w:widowControl w:val="0"/>
        <w:tabs>
          <w:tab w:val="left" w:pos="9459"/>
        </w:tabs>
        <w:spacing w:after="0" w:line="240" w:lineRule="auto"/>
        <w:ind w:right="-39" w:firstLine="540"/>
        <w:jc w:val="both"/>
        <w:rPr>
          <w:rFonts w:ascii="Times New Roman" w:hAnsi="Times New Roman" w:cs="Times New Roman"/>
          <w:bCs/>
          <w:sz w:val="24"/>
          <w:szCs w:val="24"/>
        </w:rPr>
      </w:pPr>
      <w:r w:rsidRPr="00A77ADD">
        <w:rPr>
          <w:rFonts w:ascii="Times New Roman" w:hAnsi="Times New Roman" w:cs="Times New Roman"/>
          <w:bCs/>
          <w:sz w:val="24"/>
          <w:szCs w:val="24"/>
        </w:rPr>
        <w:t xml:space="preserve">- для 1-4 классов  - 108,7 в день;  </w:t>
      </w:r>
    </w:p>
    <w:p w:rsidR="002D7EDB" w:rsidRPr="00A77ADD" w:rsidRDefault="002D7EDB" w:rsidP="002D7EDB">
      <w:pPr>
        <w:widowControl w:val="0"/>
        <w:tabs>
          <w:tab w:val="left" w:pos="9459"/>
        </w:tabs>
        <w:spacing w:after="0" w:line="240" w:lineRule="auto"/>
        <w:ind w:right="-39" w:firstLine="540"/>
        <w:jc w:val="both"/>
        <w:rPr>
          <w:rFonts w:ascii="Times New Roman" w:hAnsi="Times New Roman" w:cs="Times New Roman"/>
          <w:bCs/>
          <w:sz w:val="24"/>
          <w:szCs w:val="24"/>
        </w:rPr>
      </w:pPr>
      <w:r w:rsidRPr="00A77ADD">
        <w:rPr>
          <w:rFonts w:ascii="Times New Roman" w:hAnsi="Times New Roman" w:cs="Times New Roman"/>
          <w:bCs/>
          <w:sz w:val="24"/>
          <w:szCs w:val="24"/>
        </w:rPr>
        <w:t xml:space="preserve">- для 5-11 классов – 80,0 в день. </w:t>
      </w:r>
    </w:p>
    <w:p w:rsidR="002D7EDB" w:rsidRPr="00A77ADD" w:rsidRDefault="002D7EDB" w:rsidP="002D7EDB">
      <w:pPr>
        <w:widowControl w:val="0"/>
        <w:tabs>
          <w:tab w:val="left" w:pos="9459"/>
        </w:tabs>
        <w:spacing w:after="0" w:line="240" w:lineRule="auto"/>
        <w:ind w:right="-39" w:firstLine="540"/>
        <w:jc w:val="both"/>
        <w:rPr>
          <w:rFonts w:ascii="Times New Roman" w:hAnsi="Times New Roman" w:cs="Times New Roman"/>
          <w:sz w:val="24"/>
          <w:szCs w:val="24"/>
        </w:rPr>
      </w:pPr>
      <w:r w:rsidRPr="00A77ADD">
        <w:rPr>
          <w:rFonts w:ascii="Times New Roman" w:hAnsi="Times New Roman" w:cs="Times New Roman"/>
          <w:bCs/>
          <w:sz w:val="24"/>
          <w:szCs w:val="24"/>
        </w:rPr>
        <w:t xml:space="preserve">      В 2021-2022 учебном году данную компенсацию получают 27 детей, также как и в 2020-2021 учебном году.</w:t>
      </w:r>
    </w:p>
    <w:p w:rsidR="002D7EDB" w:rsidRPr="00A77ADD" w:rsidRDefault="002D7EDB" w:rsidP="002D7EDB">
      <w:pPr>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bCs/>
          <w:sz w:val="24"/>
          <w:szCs w:val="24"/>
        </w:rPr>
        <w:t xml:space="preserve">      К</w:t>
      </w:r>
      <w:r w:rsidRPr="00A77ADD">
        <w:rPr>
          <w:rFonts w:ascii="Times New Roman" w:hAnsi="Times New Roman" w:cs="Times New Roman"/>
          <w:sz w:val="24"/>
          <w:szCs w:val="24"/>
        </w:rPr>
        <w:t>омпенсацию части родительской платы в дошкольных образовательных организациях в 2021 году получали 418 детей (2020 год - 485 детей, 2019 год - 439 детей), из них:</w:t>
      </w:r>
    </w:p>
    <w:p w:rsidR="002D7EDB" w:rsidRPr="00A77ADD" w:rsidRDefault="002D7EDB" w:rsidP="002D7EDB">
      <w:pPr>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- 20% - 105 детей,</w:t>
      </w:r>
    </w:p>
    <w:p w:rsidR="002D7EDB" w:rsidRPr="00A77ADD" w:rsidRDefault="002D7EDB" w:rsidP="002D7EDB">
      <w:pPr>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- 50 % - 221 ребенок,</w:t>
      </w:r>
    </w:p>
    <w:p w:rsidR="002D7EDB" w:rsidRPr="00A77ADD" w:rsidRDefault="002D7EDB" w:rsidP="00E160C8">
      <w:pPr>
        <w:spacing w:after="0" w:line="240" w:lineRule="auto"/>
        <w:ind w:firstLine="540"/>
        <w:jc w:val="both"/>
        <w:rPr>
          <w:rFonts w:ascii="Times New Roman" w:hAnsi="Times New Roman" w:cs="Times New Roman"/>
          <w:sz w:val="24"/>
          <w:szCs w:val="24"/>
        </w:rPr>
      </w:pPr>
      <w:r w:rsidRPr="00A77ADD">
        <w:rPr>
          <w:rFonts w:ascii="Times New Roman" w:hAnsi="Times New Roman" w:cs="Times New Roman"/>
          <w:sz w:val="24"/>
          <w:szCs w:val="24"/>
        </w:rPr>
        <w:t>- 70 % - 92 ребенка.</w:t>
      </w:r>
    </w:p>
    <w:p w:rsidR="002D7EDB" w:rsidRPr="00A77ADD" w:rsidRDefault="005E5B95" w:rsidP="002D7EDB">
      <w:pPr>
        <w:spacing w:after="0" w:line="240" w:lineRule="auto"/>
        <w:ind w:firstLine="540"/>
        <w:jc w:val="both"/>
        <w:rPr>
          <w:rFonts w:ascii="Times New Roman" w:hAnsi="Times New Roman" w:cs="Times New Roman"/>
          <w:bCs/>
          <w:sz w:val="24"/>
          <w:szCs w:val="24"/>
        </w:rPr>
      </w:pPr>
      <w:r w:rsidRPr="00A77ADD">
        <w:rPr>
          <w:rFonts w:ascii="Times New Roman" w:hAnsi="Times New Roman" w:cs="Times New Roman"/>
          <w:bCs/>
          <w:sz w:val="24"/>
          <w:szCs w:val="24"/>
        </w:rPr>
        <w:t xml:space="preserve"> </w:t>
      </w:r>
      <w:r w:rsidR="002D7EDB" w:rsidRPr="00A77ADD">
        <w:rPr>
          <w:rFonts w:ascii="Times New Roman" w:hAnsi="Times New Roman" w:cs="Times New Roman"/>
          <w:bCs/>
          <w:sz w:val="24"/>
          <w:szCs w:val="24"/>
        </w:rPr>
        <w:t>Частичная плата за детский сад предусмотрена для детей с ограниченными возможностями здоровья, данная категория детей платит за детский сад 8,72 рублей (хозяйственно-бытовые нужды), количество детей в 2021 году составило 87 человек (2020 год - 118 детей, 2019 год - 103 ребенка).</w:t>
      </w:r>
    </w:p>
    <w:p w:rsidR="001438AE" w:rsidRPr="00A77ADD" w:rsidRDefault="002D7EDB" w:rsidP="00E160C8">
      <w:pPr>
        <w:ind w:firstLine="540"/>
        <w:jc w:val="both"/>
        <w:rPr>
          <w:rFonts w:ascii="Times New Roman" w:eastAsia="Times New Roman" w:hAnsi="Times New Roman" w:cs="Times New Roman"/>
          <w:sz w:val="24"/>
          <w:szCs w:val="24"/>
        </w:rPr>
      </w:pPr>
      <w:r w:rsidRPr="00A77ADD">
        <w:rPr>
          <w:rFonts w:ascii="Times New Roman" w:hAnsi="Times New Roman" w:cs="Times New Roman"/>
          <w:b/>
          <w:sz w:val="24"/>
          <w:szCs w:val="24"/>
        </w:rPr>
        <w:t>Ведомственный контроль</w:t>
      </w:r>
      <w:r w:rsidR="005E5B95" w:rsidRPr="00A77ADD">
        <w:rPr>
          <w:rFonts w:ascii="Times New Roman" w:eastAsia="Times New Roman" w:hAnsi="Times New Roman" w:cs="Times New Roman"/>
          <w:sz w:val="24"/>
          <w:szCs w:val="24"/>
        </w:rPr>
        <w:t xml:space="preserve"> </w:t>
      </w:r>
    </w:p>
    <w:p w:rsidR="002D7EDB" w:rsidRPr="00A77ADD" w:rsidRDefault="002D7EDB" w:rsidP="001438AE">
      <w:pPr>
        <w:spacing w:line="240" w:lineRule="auto"/>
        <w:ind w:firstLine="540"/>
        <w:jc w:val="both"/>
        <w:rPr>
          <w:rFonts w:ascii="Times New Roman" w:eastAsia="Times New Roman" w:hAnsi="Times New Roman" w:cs="Times New Roman"/>
          <w:sz w:val="24"/>
          <w:szCs w:val="24"/>
        </w:rPr>
      </w:pPr>
      <w:proofErr w:type="gramStart"/>
      <w:r w:rsidRPr="00A77ADD">
        <w:rPr>
          <w:rFonts w:ascii="Times New Roman" w:eastAsia="Times New Roman" w:hAnsi="Times New Roman" w:cs="Times New Roman"/>
          <w:sz w:val="24"/>
          <w:szCs w:val="24"/>
        </w:rPr>
        <w:t>В соответствии с  постановлением Администрации муниципального образования «Смоленский район» Смоленской области № 634 от 10.04.2015 «Об утверждении положения о ведомственном (учредительном)  контроле за деятельностью муниципальных образовательных организаций муниципального образования «Смоленский район» Смоленской области», приказом комитета по образованию Администрации муниципального образования «Смоленский район» Смоленской области № 428 от 16.12.2019 «Об утверждении перспективного плана ведомственного (учредительного) контроля комитета по образованию Администрации муниципального образования «Смоленский</w:t>
      </w:r>
      <w:proofErr w:type="gramEnd"/>
      <w:r w:rsidRPr="00A77ADD">
        <w:rPr>
          <w:rFonts w:ascii="Times New Roman" w:eastAsia="Times New Roman" w:hAnsi="Times New Roman" w:cs="Times New Roman"/>
          <w:sz w:val="24"/>
          <w:szCs w:val="24"/>
        </w:rPr>
        <w:t xml:space="preserve"> район» Смоленской области  на 2020-2024 годы»</w:t>
      </w:r>
      <w:r w:rsidR="00773302" w:rsidRPr="00A77ADD">
        <w:rPr>
          <w:rFonts w:ascii="Times New Roman" w:eastAsia="Times New Roman" w:hAnsi="Times New Roman" w:cs="Times New Roman"/>
          <w:sz w:val="24"/>
          <w:szCs w:val="24"/>
        </w:rPr>
        <w:t>,</w:t>
      </w:r>
      <w:r w:rsidRPr="00A77ADD">
        <w:rPr>
          <w:rFonts w:ascii="Times New Roman" w:eastAsia="Times New Roman" w:hAnsi="Times New Roman" w:cs="Times New Roman"/>
          <w:sz w:val="24"/>
          <w:szCs w:val="24"/>
        </w:rPr>
        <w:t xml:space="preserve">  в 2021 году</w:t>
      </w:r>
      <w:r w:rsidRPr="00A77ADD">
        <w:rPr>
          <w:rFonts w:ascii="Times New Roman" w:hAnsi="Times New Roman" w:cs="Times New Roman"/>
          <w:sz w:val="24"/>
          <w:szCs w:val="24"/>
        </w:rPr>
        <w:t xml:space="preserve"> </w:t>
      </w:r>
      <w:r w:rsidRPr="00A77ADD">
        <w:rPr>
          <w:rFonts w:ascii="Times New Roman" w:eastAsia="Times New Roman" w:hAnsi="Times New Roman" w:cs="Times New Roman"/>
          <w:sz w:val="24"/>
          <w:szCs w:val="24"/>
        </w:rPr>
        <w:t>специалистами комитета по образованию проведено 7 комплексных плановых контрольных мероприятий в отношении муниципальных бюджетных образовательных организаций Смоленского района Смоленской области:</w:t>
      </w:r>
      <w:r w:rsidRPr="00A77ADD">
        <w:rPr>
          <w:rFonts w:ascii="Times New Roman" w:hAnsi="Times New Roman" w:cs="Times New Roman"/>
          <w:sz w:val="24"/>
          <w:szCs w:val="24"/>
        </w:rPr>
        <w:t xml:space="preserve"> </w:t>
      </w:r>
      <w:r w:rsidRPr="00A77ADD">
        <w:rPr>
          <w:rFonts w:ascii="Times New Roman" w:eastAsia="Times New Roman" w:hAnsi="Times New Roman" w:cs="Times New Roman"/>
          <w:sz w:val="24"/>
          <w:szCs w:val="24"/>
        </w:rPr>
        <w:t xml:space="preserve">МБОУ </w:t>
      </w:r>
      <w:proofErr w:type="gramStart"/>
      <w:r w:rsidRPr="00A77ADD">
        <w:rPr>
          <w:rFonts w:ascii="Times New Roman" w:eastAsia="Times New Roman" w:hAnsi="Times New Roman" w:cs="Times New Roman"/>
          <w:sz w:val="24"/>
          <w:szCs w:val="24"/>
        </w:rPr>
        <w:t>Сыр-Липецк</w:t>
      </w:r>
      <w:r w:rsidR="00773302" w:rsidRPr="00A77ADD">
        <w:rPr>
          <w:rFonts w:ascii="Times New Roman" w:eastAsia="Times New Roman" w:hAnsi="Times New Roman" w:cs="Times New Roman"/>
          <w:sz w:val="24"/>
          <w:szCs w:val="24"/>
        </w:rPr>
        <w:t>ой</w:t>
      </w:r>
      <w:proofErr w:type="gramEnd"/>
      <w:r w:rsidRPr="00A77ADD">
        <w:rPr>
          <w:rFonts w:ascii="Times New Roman" w:eastAsia="Times New Roman" w:hAnsi="Times New Roman" w:cs="Times New Roman"/>
          <w:sz w:val="24"/>
          <w:szCs w:val="24"/>
        </w:rPr>
        <w:t xml:space="preserve"> СШ, МБОУ </w:t>
      </w:r>
      <w:proofErr w:type="spellStart"/>
      <w:r w:rsidRPr="00A77ADD">
        <w:rPr>
          <w:rFonts w:ascii="Times New Roman" w:eastAsia="Times New Roman" w:hAnsi="Times New Roman" w:cs="Times New Roman"/>
          <w:sz w:val="24"/>
          <w:szCs w:val="24"/>
        </w:rPr>
        <w:t>Архиповск</w:t>
      </w:r>
      <w:r w:rsidR="00773302" w:rsidRPr="00A77ADD">
        <w:rPr>
          <w:rFonts w:ascii="Times New Roman" w:eastAsia="Times New Roman" w:hAnsi="Times New Roman" w:cs="Times New Roman"/>
          <w:sz w:val="24"/>
          <w:szCs w:val="24"/>
        </w:rPr>
        <w:t>ой</w:t>
      </w:r>
      <w:proofErr w:type="spellEnd"/>
      <w:r w:rsidRPr="00A77ADD">
        <w:rPr>
          <w:rFonts w:ascii="Times New Roman" w:eastAsia="Times New Roman" w:hAnsi="Times New Roman" w:cs="Times New Roman"/>
          <w:sz w:val="24"/>
          <w:szCs w:val="24"/>
        </w:rPr>
        <w:t xml:space="preserve"> ОШ, МБДОУ д/с «Ручеек», МБОУ </w:t>
      </w:r>
      <w:proofErr w:type="spellStart"/>
      <w:r w:rsidRPr="00A77ADD">
        <w:rPr>
          <w:rFonts w:ascii="Times New Roman" w:eastAsia="Times New Roman" w:hAnsi="Times New Roman" w:cs="Times New Roman"/>
          <w:sz w:val="24"/>
          <w:szCs w:val="24"/>
        </w:rPr>
        <w:t>Трудиловск</w:t>
      </w:r>
      <w:r w:rsidR="00773302" w:rsidRPr="00A77ADD">
        <w:rPr>
          <w:rFonts w:ascii="Times New Roman" w:eastAsia="Times New Roman" w:hAnsi="Times New Roman" w:cs="Times New Roman"/>
          <w:sz w:val="24"/>
          <w:szCs w:val="24"/>
        </w:rPr>
        <w:t>ой</w:t>
      </w:r>
      <w:proofErr w:type="spellEnd"/>
      <w:r w:rsidRPr="00A77ADD">
        <w:rPr>
          <w:rFonts w:ascii="Times New Roman" w:eastAsia="Times New Roman" w:hAnsi="Times New Roman" w:cs="Times New Roman"/>
          <w:sz w:val="24"/>
          <w:szCs w:val="24"/>
        </w:rPr>
        <w:t xml:space="preserve"> СШ, МБОУ </w:t>
      </w:r>
      <w:proofErr w:type="spellStart"/>
      <w:r w:rsidRPr="00A77ADD">
        <w:rPr>
          <w:rFonts w:ascii="Times New Roman" w:eastAsia="Times New Roman" w:hAnsi="Times New Roman" w:cs="Times New Roman"/>
          <w:sz w:val="24"/>
          <w:szCs w:val="24"/>
        </w:rPr>
        <w:t>Моготовск</w:t>
      </w:r>
      <w:r w:rsidR="00773302" w:rsidRPr="00A77ADD">
        <w:rPr>
          <w:rFonts w:ascii="Times New Roman" w:eastAsia="Times New Roman" w:hAnsi="Times New Roman" w:cs="Times New Roman"/>
          <w:sz w:val="24"/>
          <w:szCs w:val="24"/>
        </w:rPr>
        <w:t>ой</w:t>
      </w:r>
      <w:proofErr w:type="spellEnd"/>
      <w:r w:rsidRPr="00A77ADD">
        <w:rPr>
          <w:rFonts w:ascii="Times New Roman" w:eastAsia="Times New Roman" w:hAnsi="Times New Roman" w:cs="Times New Roman"/>
          <w:sz w:val="24"/>
          <w:szCs w:val="24"/>
        </w:rPr>
        <w:t xml:space="preserve"> ОШ, МБДОУ д/с «Улыбка», МБДОУ д/с «Теремок»  по вопросу реализации права граждан на получение установленного обязательного общего образования по основным образовательным программам.</w:t>
      </w:r>
    </w:p>
    <w:p w:rsidR="002D7EDB" w:rsidRPr="00A77ADD" w:rsidRDefault="002D7EDB"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lastRenderedPageBreak/>
        <w:t xml:space="preserve">    В ходе проведенных контрольных мероприятий руководителям организаций оказана консультативная и методическая помощь.</w:t>
      </w:r>
    </w:p>
    <w:p w:rsidR="002D7EDB" w:rsidRPr="00A77ADD" w:rsidRDefault="002D7EDB"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w:t>
      </w:r>
      <w:proofErr w:type="gramStart"/>
      <w:r w:rsidRPr="00A77ADD">
        <w:rPr>
          <w:rFonts w:ascii="Times New Roman" w:eastAsia="Times New Roman" w:hAnsi="Times New Roman" w:cs="Times New Roman"/>
          <w:sz w:val="24"/>
          <w:szCs w:val="24"/>
        </w:rPr>
        <w:t>Недостатки, отмеченные в ходе комплексных контрольных мероприятий ликвидированы</w:t>
      </w:r>
      <w:proofErr w:type="gramEnd"/>
      <w:r w:rsidRPr="00A77ADD">
        <w:rPr>
          <w:rFonts w:ascii="Times New Roman" w:eastAsia="Times New Roman" w:hAnsi="Times New Roman" w:cs="Times New Roman"/>
          <w:sz w:val="24"/>
          <w:szCs w:val="24"/>
        </w:rPr>
        <w:t xml:space="preserve"> в срок.</w:t>
      </w:r>
    </w:p>
    <w:p w:rsidR="002D7EDB" w:rsidRPr="00A77ADD" w:rsidRDefault="00773302"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Общие замечания</w:t>
      </w:r>
      <w:r w:rsidR="002D7EDB" w:rsidRPr="00A77ADD">
        <w:rPr>
          <w:rFonts w:ascii="Times New Roman" w:eastAsia="Times New Roman" w:hAnsi="Times New Roman" w:cs="Times New Roman"/>
          <w:sz w:val="24"/>
          <w:szCs w:val="24"/>
        </w:rPr>
        <w:t xml:space="preserve">: </w:t>
      </w:r>
    </w:p>
    <w:p w:rsidR="002D7EDB" w:rsidRPr="00A77ADD" w:rsidRDefault="002D7EDB"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Не соблюдены требования при разработке инструкций по охране труда, инструкции не утверждены директором школы;</w:t>
      </w:r>
    </w:p>
    <w:p w:rsidR="002D7EDB" w:rsidRPr="00A77ADD" w:rsidRDefault="002D7EDB"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Слабо организован контроль со стороны руководителей образовательных организаций за работой заместителей (недостаточно количество посещенных уроков со </w:t>
      </w:r>
      <w:proofErr w:type="gramStart"/>
      <w:r w:rsidRPr="00A77ADD">
        <w:rPr>
          <w:rFonts w:ascii="Times New Roman" w:eastAsia="Times New Roman" w:hAnsi="Times New Roman" w:cs="Times New Roman"/>
          <w:sz w:val="24"/>
          <w:szCs w:val="24"/>
        </w:rPr>
        <w:t>стороны администраций школ, принимаемые по итогам контроля решения носят</w:t>
      </w:r>
      <w:proofErr w:type="gramEnd"/>
      <w:r w:rsidRPr="00A77ADD">
        <w:rPr>
          <w:rFonts w:ascii="Times New Roman" w:eastAsia="Times New Roman" w:hAnsi="Times New Roman" w:cs="Times New Roman"/>
          <w:sz w:val="24"/>
          <w:szCs w:val="24"/>
        </w:rPr>
        <w:t xml:space="preserve"> общий характер, не указываются сроки их исполнения и ответственные лица);</w:t>
      </w:r>
    </w:p>
    <w:p w:rsidR="002D7EDB" w:rsidRPr="00A77ADD" w:rsidRDefault="002D7EDB"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Делопроизводство ведется с недостаточным соблюдением основных требований, имеются недостатки в оформлении и содержании приказов по личному составу и основной деятельности;</w:t>
      </w:r>
    </w:p>
    <w:p w:rsidR="002D7EDB" w:rsidRPr="00A77ADD" w:rsidRDefault="002D7EDB"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Не все педагоги отрабатывают задания при пропуске занятий с учащимися и неудовлетворительные оценки за контрольные работы,</w:t>
      </w:r>
    </w:p>
    <w:p w:rsidR="002D7EDB" w:rsidRPr="00A77ADD" w:rsidRDefault="002D7EDB"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Имеются нарушения Правил ведения и хранения трудовых книжек, оформления личных дел;</w:t>
      </w:r>
    </w:p>
    <w:p w:rsidR="002D7EDB" w:rsidRPr="00A77ADD" w:rsidRDefault="002D7EDB"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Имеются затруднения при составлении психолого-педагогической характеристики класса (классные руководители  перечисляют в ней мероприятия, проведенные за год). </w:t>
      </w:r>
    </w:p>
    <w:p w:rsidR="002D7EDB" w:rsidRPr="00A77ADD" w:rsidRDefault="002D7EDB"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Есть замечания по проведению  работы с родителями по профилактике и предупреждению ДДТТ, профилактике суицидального поведения обучающихся, самовольных уходов и </w:t>
      </w:r>
      <w:proofErr w:type="spellStart"/>
      <w:proofErr w:type="gramStart"/>
      <w:r w:rsidRPr="00A77ADD">
        <w:rPr>
          <w:rFonts w:ascii="Times New Roman" w:eastAsia="Times New Roman" w:hAnsi="Times New Roman" w:cs="Times New Roman"/>
          <w:sz w:val="24"/>
          <w:szCs w:val="24"/>
        </w:rPr>
        <w:t>др</w:t>
      </w:r>
      <w:proofErr w:type="spellEnd"/>
      <w:proofErr w:type="gramEnd"/>
      <w:r w:rsidRPr="00A77ADD">
        <w:rPr>
          <w:rFonts w:ascii="Times New Roman" w:eastAsia="Times New Roman" w:hAnsi="Times New Roman" w:cs="Times New Roman"/>
          <w:sz w:val="24"/>
          <w:szCs w:val="24"/>
        </w:rPr>
        <w:t>, на что обращено внимание руководителей образовательных организаций и их заместителей по учебно-воспитательной работе;</w:t>
      </w:r>
    </w:p>
    <w:p w:rsidR="002D7EDB" w:rsidRPr="00A77ADD" w:rsidRDefault="002D7EDB" w:rsidP="001438AE">
      <w:pPr>
        <w:spacing w:after="0" w:line="240" w:lineRule="auto"/>
        <w:ind w:left="-284" w:right="141" w:firstLine="284"/>
        <w:jc w:val="both"/>
        <w:rPr>
          <w:rFonts w:ascii="Times New Roman" w:eastAsia="Times New Roman" w:hAnsi="Times New Roman" w:cs="Times New Roman"/>
          <w:sz w:val="24"/>
          <w:szCs w:val="24"/>
        </w:rPr>
      </w:pPr>
      <w:r w:rsidRPr="00A77ADD">
        <w:rPr>
          <w:rFonts w:ascii="Times New Roman" w:eastAsia="Times New Roman" w:hAnsi="Times New Roman" w:cs="Times New Roman"/>
          <w:sz w:val="24"/>
          <w:szCs w:val="24"/>
        </w:rPr>
        <w:t xml:space="preserve">       За период 2021 года муниципальные бюджетные образовательные организации улучшили работу по обновлению и пополнению школьных сайтов, заполнению электронных журналов и дневников.  </w:t>
      </w:r>
    </w:p>
    <w:p w:rsidR="001438AE" w:rsidRDefault="001438AE" w:rsidP="00EC6CA6">
      <w:pPr>
        <w:ind w:left="-540"/>
        <w:jc w:val="center"/>
        <w:rPr>
          <w:rFonts w:ascii="Times New Roman" w:hAnsi="Times New Roman" w:cs="Times New Roman"/>
          <w:b/>
          <w:sz w:val="28"/>
          <w:szCs w:val="28"/>
        </w:rPr>
      </w:pPr>
    </w:p>
    <w:p w:rsidR="004D5710" w:rsidRPr="005E5B95" w:rsidRDefault="005E5B95" w:rsidP="00EC6CA6">
      <w:pPr>
        <w:ind w:left="-540"/>
        <w:jc w:val="center"/>
        <w:rPr>
          <w:rFonts w:ascii="Times New Roman" w:hAnsi="Times New Roman" w:cs="Times New Roman"/>
          <w:sz w:val="28"/>
          <w:szCs w:val="28"/>
        </w:rPr>
      </w:pPr>
      <w:r w:rsidRPr="005E5B95">
        <w:rPr>
          <w:rFonts w:ascii="Times New Roman" w:hAnsi="Times New Roman" w:cs="Times New Roman"/>
          <w:b/>
          <w:sz w:val="28"/>
          <w:szCs w:val="28"/>
        </w:rPr>
        <w:t>Обеспечение учебной литературой</w:t>
      </w:r>
    </w:p>
    <w:p w:rsidR="004D5710" w:rsidRPr="00A77ADD" w:rsidRDefault="004D5710" w:rsidP="0052530F">
      <w:pPr>
        <w:pStyle w:val="35"/>
        <w:ind w:left="-142" w:firstLine="398"/>
        <w:jc w:val="both"/>
        <w:rPr>
          <w:rFonts w:ascii="Times New Roman" w:hAnsi="Times New Roman" w:cs="Times New Roman"/>
          <w:color w:val="FF0000"/>
          <w:sz w:val="24"/>
          <w:szCs w:val="24"/>
        </w:rPr>
      </w:pPr>
      <w:r w:rsidRPr="00663892">
        <w:rPr>
          <w:rFonts w:ascii="Times New Roman" w:hAnsi="Times New Roman" w:cs="Times New Roman"/>
          <w:color w:val="FF0000"/>
          <w:sz w:val="28"/>
          <w:szCs w:val="28"/>
        </w:rPr>
        <w:t xml:space="preserve">     </w:t>
      </w:r>
      <w:r w:rsidRPr="00A77ADD">
        <w:rPr>
          <w:rFonts w:ascii="Times New Roman" w:hAnsi="Times New Roman" w:cs="Times New Roman"/>
          <w:sz w:val="24"/>
          <w:szCs w:val="24"/>
        </w:rPr>
        <w:t>В 2021 году общеобразовательными организациями была получена учебная литература в количестве 4 598 экземпляров на сумму 1 369 077 рублей 93 копейки, оплаченные Департаментом Смоленской области по образованию и науке области за средства областного бюджета. Учебники, полученные общеобразовательными организациями в 2021 году, закреплены за ними решением Смоленской районной Думы в декабре 2021 года.</w:t>
      </w:r>
    </w:p>
    <w:p w:rsidR="004D5710" w:rsidRPr="00A77ADD" w:rsidRDefault="004D5710" w:rsidP="0052530F">
      <w:pPr>
        <w:pStyle w:val="35"/>
        <w:ind w:left="-142" w:firstLine="398"/>
        <w:jc w:val="both"/>
        <w:rPr>
          <w:rFonts w:ascii="Times New Roman" w:hAnsi="Times New Roman" w:cs="Times New Roman"/>
          <w:i/>
          <w:sz w:val="24"/>
          <w:szCs w:val="24"/>
        </w:rPr>
      </w:pPr>
      <w:r w:rsidRPr="00A77ADD">
        <w:rPr>
          <w:rFonts w:ascii="Times New Roman" w:hAnsi="Times New Roman" w:cs="Times New Roman"/>
          <w:i/>
          <w:sz w:val="24"/>
          <w:szCs w:val="24"/>
        </w:rPr>
        <w:t xml:space="preserve">     </w:t>
      </w:r>
      <w:r w:rsidRPr="00A77ADD">
        <w:rPr>
          <w:rFonts w:ascii="Times New Roman" w:hAnsi="Times New Roman" w:cs="Times New Roman"/>
          <w:sz w:val="24"/>
          <w:szCs w:val="24"/>
        </w:rPr>
        <w:t>В 2021 году средства субвенции на учебную литературу общеобразовательным организациям Смоленского района выделены в сумме</w:t>
      </w:r>
      <w:r w:rsidRPr="00A77ADD">
        <w:rPr>
          <w:rFonts w:ascii="Times New Roman" w:hAnsi="Times New Roman" w:cs="Times New Roman"/>
          <w:i/>
          <w:sz w:val="24"/>
          <w:szCs w:val="24"/>
        </w:rPr>
        <w:t xml:space="preserve"> 1 808 487</w:t>
      </w:r>
      <w:r w:rsidRPr="00A77ADD">
        <w:rPr>
          <w:rFonts w:ascii="Times New Roman" w:hAnsi="Times New Roman" w:cs="Times New Roman"/>
          <w:sz w:val="24"/>
          <w:szCs w:val="24"/>
        </w:rPr>
        <w:t xml:space="preserve"> рублей</w:t>
      </w:r>
      <w:r w:rsidRPr="00A77ADD">
        <w:rPr>
          <w:rFonts w:ascii="Times New Roman" w:hAnsi="Times New Roman" w:cs="Times New Roman"/>
          <w:i/>
          <w:sz w:val="24"/>
          <w:szCs w:val="24"/>
        </w:rPr>
        <w:t xml:space="preserve"> </w:t>
      </w:r>
      <w:r w:rsidRPr="00A77ADD">
        <w:rPr>
          <w:rFonts w:ascii="Times New Roman" w:hAnsi="Times New Roman" w:cs="Times New Roman"/>
          <w:sz w:val="24"/>
          <w:szCs w:val="24"/>
        </w:rPr>
        <w:t>00 копеек, которые были использованы на покупку учебников в количестве 4 188</w:t>
      </w:r>
      <w:r w:rsidRPr="00A77ADD">
        <w:rPr>
          <w:rFonts w:ascii="Times New Roman" w:hAnsi="Times New Roman" w:cs="Times New Roman"/>
          <w:i/>
          <w:sz w:val="24"/>
          <w:szCs w:val="24"/>
        </w:rPr>
        <w:t xml:space="preserve"> </w:t>
      </w:r>
      <w:r w:rsidRPr="00A77ADD">
        <w:rPr>
          <w:rFonts w:ascii="Times New Roman" w:hAnsi="Times New Roman" w:cs="Times New Roman"/>
          <w:sz w:val="24"/>
          <w:szCs w:val="24"/>
        </w:rPr>
        <w:t>экземпляров.</w:t>
      </w:r>
    </w:p>
    <w:p w:rsidR="004D5710" w:rsidRPr="00A77ADD" w:rsidRDefault="004D5710" w:rsidP="0052530F">
      <w:pPr>
        <w:pStyle w:val="35"/>
        <w:ind w:left="-142" w:firstLine="398"/>
        <w:jc w:val="both"/>
        <w:rPr>
          <w:rFonts w:ascii="Times New Roman" w:hAnsi="Times New Roman" w:cs="Times New Roman"/>
          <w:i/>
          <w:sz w:val="24"/>
          <w:szCs w:val="24"/>
        </w:rPr>
      </w:pPr>
      <w:r w:rsidRPr="00A77ADD">
        <w:rPr>
          <w:rFonts w:ascii="Times New Roman" w:hAnsi="Times New Roman" w:cs="Times New Roman"/>
          <w:i/>
          <w:sz w:val="24"/>
          <w:szCs w:val="24"/>
        </w:rPr>
        <w:t xml:space="preserve">     </w:t>
      </w:r>
      <w:r w:rsidRPr="00A77ADD">
        <w:rPr>
          <w:rFonts w:ascii="Times New Roman" w:hAnsi="Times New Roman" w:cs="Times New Roman"/>
          <w:sz w:val="24"/>
          <w:szCs w:val="24"/>
        </w:rPr>
        <w:t>В 2021 году средства субвенции</w:t>
      </w:r>
      <w:r w:rsidRPr="00A77ADD">
        <w:rPr>
          <w:rFonts w:ascii="Times New Roman" w:hAnsi="Times New Roman" w:cs="Times New Roman"/>
          <w:i/>
          <w:sz w:val="24"/>
          <w:szCs w:val="24"/>
        </w:rPr>
        <w:t xml:space="preserve"> </w:t>
      </w:r>
      <w:r w:rsidRPr="00A77ADD">
        <w:rPr>
          <w:rFonts w:ascii="Times New Roman" w:hAnsi="Times New Roman" w:cs="Times New Roman"/>
          <w:sz w:val="24"/>
          <w:szCs w:val="24"/>
        </w:rPr>
        <w:t>дошкольным образовательным организациям и дошкольным группам школ выделены средства субвенции в размере 848 890</w:t>
      </w:r>
      <w:r w:rsidRPr="00A77ADD">
        <w:rPr>
          <w:rFonts w:ascii="Times New Roman" w:hAnsi="Times New Roman" w:cs="Times New Roman"/>
          <w:i/>
          <w:sz w:val="24"/>
          <w:szCs w:val="24"/>
        </w:rPr>
        <w:t xml:space="preserve"> </w:t>
      </w:r>
      <w:r w:rsidRPr="00A77ADD">
        <w:rPr>
          <w:rFonts w:ascii="Times New Roman" w:hAnsi="Times New Roman" w:cs="Times New Roman"/>
          <w:sz w:val="24"/>
          <w:szCs w:val="24"/>
        </w:rPr>
        <w:t xml:space="preserve">рублей 00 копеек, которые были использованы на покупку обучающих и развивающих игр, конструкторов, методических и </w:t>
      </w:r>
      <w:proofErr w:type="gramStart"/>
      <w:r w:rsidRPr="00A77ADD">
        <w:rPr>
          <w:rFonts w:ascii="Times New Roman" w:hAnsi="Times New Roman" w:cs="Times New Roman"/>
          <w:sz w:val="24"/>
          <w:szCs w:val="24"/>
        </w:rPr>
        <w:t>дидактический</w:t>
      </w:r>
      <w:proofErr w:type="gramEnd"/>
      <w:r w:rsidRPr="00A77ADD">
        <w:rPr>
          <w:rFonts w:ascii="Times New Roman" w:hAnsi="Times New Roman" w:cs="Times New Roman"/>
          <w:sz w:val="24"/>
          <w:szCs w:val="24"/>
        </w:rPr>
        <w:t xml:space="preserve"> пособий,  игрушек, музыкальных инструментов.</w:t>
      </w:r>
    </w:p>
    <w:p w:rsidR="004D5710" w:rsidRPr="00A77ADD" w:rsidRDefault="004D5710" w:rsidP="0052530F">
      <w:pPr>
        <w:pStyle w:val="35"/>
        <w:ind w:left="-142" w:firstLine="398"/>
        <w:jc w:val="both"/>
        <w:rPr>
          <w:rFonts w:ascii="Times New Roman" w:hAnsi="Times New Roman" w:cs="Times New Roman"/>
          <w:sz w:val="24"/>
          <w:szCs w:val="24"/>
        </w:rPr>
      </w:pPr>
      <w:r w:rsidRPr="00A77ADD">
        <w:rPr>
          <w:rFonts w:ascii="Times New Roman" w:hAnsi="Times New Roman" w:cs="Times New Roman"/>
          <w:sz w:val="24"/>
          <w:szCs w:val="24"/>
        </w:rPr>
        <w:t xml:space="preserve">    Из бюджета муниципального образования «Смоленский район» Смоленской области на приобретение учебников было использовано 585 915  рублей 91 </w:t>
      </w:r>
      <w:proofErr w:type="spellStart"/>
      <w:r w:rsidRPr="00A77ADD">
        <w:rPr>
          <w:rFonts w:ascii="Times New Roman" w:hAnsi="Times New Roman" w:cs="Times New Roman"/>
          <w:sz w:val="24"/>
          <w:szCs w:val="24"/>
        </w:rPr>
        <w:t>копеека</w:t>
      </w:r>
      <w:proofErr w:type="spellEnd"/>
      <w:r w:rsidRPr="00A77ADD">
        <w:rPr>
          <w:rFonts w:ascii="Times New Roman" w:hAnsi="Times New Roman" w:cs="Times New Roman"/>
          <w:sz w:val="24"/>
          <w:szCs w:val="24"/>
        </w:rPr>
        <w:t xml:space="preserve">, на которые приобретено 1 079 экземпляров учебников, в том числе и учебники для обучающихся школ по второму иностранному языку.            </w:t>
      </w:r>
    </w:p>
    <w:p w:rsidR="004D5710" w:rsidRPr="00EC6CA6" w:rsidRDefault="004D5710" w:rsidP="005E5B95">
      <w:pPr>
        <w:spacing w:after="0" w:line="240" w:lineRule="auto"/>
        <w:ind w:left="-142" w:firstLine="398"/>
        <w:rPr>
          <w:rFonts w:ascii="Times New Roman" w:hAnsi="Times New Roman" w:cs="Times New Roman"/>
          <w:b/>
          <w:sz w:val="28"/>
          <w:szCs w:val="28"/>
        </w:rPr>
      </w:pPr>
      <w:proofErr w:type="gramStart"/>
      <w:r w:rsidRPr="00EC6CA6">
        <w:rPr>
          <w:rFonts w:ascii="Times New Roman" w:hAnsi="Times New Roman" w:cs="Times New Roman"/>
          <w:b/>
          <w:sz w:val="28"/>
          <w:szCs w:val="28"/>
        </w:rPr>
        <w:t>Осенне – зимний</w:t>
      </w:r>
      <w:proofErr w:type="gramEnd"/>
      <w:r w:rsidRPr="00EC6CA6">
        <w:rPr>
          <w:rFonts w:ascii="Times New Roman" w:hAnsi="Times New Roman" w:cs="Times New Roman"/>
          <w:b/>
          <w:sz w:val="28"/>
          <w:szCs w:val="28"/>
        </w:rPr>
        <w:t xml:space="preserve"> период</w:t>
      </w:r>
    </w:p>
    <w:p w:rsidR="004D5710" w:rsidRPr="00A77ADD" w:rsidRDefault="004D5710" w:rsidP="0052530F">
      <w:pPr>
        <w:spacing w:after="0" w:line="240" w:lineRule="auto"/>
        <w:ind w:left="-142" w:firstLine="398"/>
        <w:jc w:val="both"/>
        <w:rPr>
          <w:rFonts w:ascii="Times New Roman" w:hAnsi="Times New Roman" w:cs="Times New Roman"/>
          <w:sz w:val="24"/>
          <w:szCs w:val="24"/>
        </w:rPr>
      </w:pPr>
      <w:r w:rsidRPr="00EC6CA6">
        <w:rPr>
          <w:rFonts w:ascii="Times New Roman" w:hAnsi="Times New Roman" w:cs="Times New Roman"/>
          <w:color w:val="FF0000"/>
          <w:sz w:val="28"/>
          <w:szCs w:val="28"/>
        </w:rPr>
        <w:t xml:space="preserve">   </w:t>
      </w:r>
      <w:r w:rsidRPr="00A77ADD">
        <w:rPr>
          <w:rFonts w:ascii="Times New Roman" w:hAnsi="Times New Roman" w:cs="Times New Roman"/>
          <w:color w:val="000000"/>
          <w:sz w:val="24"/>
          <w:szCs w:val="24"/>
        </w:rPr>
        <w:t xml:space="preserve">На </w:t>
      </w:r>
      <w:proofErr w:type="gramStart"/>
      <w:r w:rsidRPr="00A77ADD">
        <w:rPr>
          <w:rFonts w:ascii="Times New Roman" w:hAnsi="Times New Roman" w:cs="Times New Roman"/>
          <w:color w:val="000000"/>
          <w:sz w:val="24"/>
          <w:szCs w:val="24"/>
        </w:rPr>
        <w:t>осенне – зимний</w:t>
      </w:r>
      <w:proofErr w:type="gramEnd"/>
      <w:r w:rsidRPr="00A77ADD">
        <w:rPr>
          <w:rFonts w:ascii="Times New Roman" w:hAnsi="Times New Roman" w:cs="Times New Roman"/>
          <w:color w:val="000000"/>
          <w:sz w:val="24"/>
          <w:szCs w:val="24"/>
        </w:rPr>
        <w:t xml:space="preserve"> период 2021 – 2022 учебного года образовательные организации, работающие на твердом топливе, закупили </w:t>
      </w:r>
      <w:r w:rsidRPr="00A77ADD">
        <w:rPr>
          <w:rFonts w:ascii="Times New Roman" w:hAnsi="Times New Roman" w:cs="Times New Roman"/>
          <w:sz w:val="24"/>
          <w:szCs w:val="24"/>
        </w:rPr>
        <w:t>285</w:t>
      </w:r>
      <w:r w:rsidRPr="00A77ADD">
        <w:rPr>
          <w:rFonts w:ascii="Times New Roman" w:hAnsi="Times New Roman" w:cs="Times New Roman"/>
          <w:color w:val="FF0000"/>
          <w:sz w:val="24"/>
          <w:szCs w:val="24"/>
        </w:rPr>
        <w:t xml:space="preserve"> </w:t>
      </w:r>
      <w:r w:rsidRPr="00A77ADD">
        <w:rPr>
          <w:rFonts w:ascii="Times New Roman" w:hAnsi="Times New Roman" w:cs="Times New Roman"/>
          <w:color w:val="000000"/>
          <w:sz w:val="24"/>
          <w:szCs w:val="24"/>
        </w:rPr>
        <w:t xml:space="preserve">тонн угля: МБОУ Михновская СШ – 127 т., МБОУ Сыр – Липецкая СШ – 83 т., МБОУ Ольшанская ОШ – 50 т. МБДОУ д/с «Теремок» – 25 т. </w:t>
      </w:r>
    </w:p>
    <w:p w:rsidR="00203045" w:rsidRDefault="004D5710" w:rsidP="0052530F">
      <w:pPr>
        <w:spacing w:after="0" w:line="240" w:lineRule="auto"/>
        <w:ind w:left="-142" w:firstLine="398"/>
        <w:jc w:val="both"/>
        <w:rPr>
          <w:rFonts w:ascii="Times New Roman" w:hAnsi="Times New Roman" w:cs="Times New Roman"/>
          <w:sz w:val="28"/>
          <w:szCs w:val="28"/>
        </w:rPr>
      </w:pPr>
      <w:r w:rsidRPr="00EC6CA6">
        <w:rPr>
          <w:rFonts w:ascii="Times New Roman" w:hAnsi="Times New Roman" w:cs="Times New Roman"/>
          <w:sz w:val="28"/>
          <w:szCs w:val="28"/>
        </w:rPr>
        <w:t xml:space="preserve">     </w:t>
      </w:r>
    </w:p>
    <w:p w:rsidR="00BB1E62" w:rsidRPr="00871003" w:rsidRDefault="00BB1E62" w:rsidP="005E5B95">
      <w:pPr>
        <w:ind w:firstLine="709"/>
        <w:rPr>
          <w:rFonts w:ascii="Times New Roman" w:hAnsi="Times New Roman" w:cs="Times New Roman"/>
          <w:b/>
          <w:sz w:val="28"/>
          <w:szCs w:val="28"/>
        </w:rPr>
      </w:pPr>
      <w:r w:rsidRPr="00871003">
        <w:rPr>
          <w:rFonts w:ascii="Times New Roman" w:hAnsi="Times New Roman" w:cs="Times New Roman"/>
          <w:b/>
          <w:sz w:val="28"/>
          <w:szCs w:val="28"/>
        </w:rPr>
        <w:t>Транспортное обеспечение</w:t>
      </w:r>
    </w:p>
    <w:p w:rsidR="00BB1E62" w:rsidRPr="00A77ADD" w:rsidRDefault="00BB1E62" w:rsidP="00EC6CA6">
      <w:pPr>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lastRenderedPageBreak/>
        <w:t xml:space="preserve">На территории муниципального образования «Смоленский район» Смоленской области осуществляется подвоз 1322 обучающихся из 19 общеобразовательных организаций (на 223 детей больше по сравнению с 2020 годом). Доставка </w:t>
      </w:r>
      <w:proofErr w:type="gramStart"/>
      <w:r w:rsidRPr="00A77ADD">
        <w:rPr>
          <w:rFonts w:ascii="Times New Roman" w:hAnsi="Times New Roman" w:cs="Times New Roman"/>
          <w:sz w:val="24"/>
          <w:szCs w:val="24"/>
        </w:rPr>
        <w:t>обучающихся</w:t>
      </w:r>
      <w:proofErr w:type="gramEnd"/>
      <w:r w:rsidRPr="00A77ADD">
        <w:rPr>
          <w:rFonts w:ascii="Times New Roman" w:hAnsi="Times New Roman" w:cs="Times New Roman"/>
          <w:sz w:val="24"/>
          <w:szCs w:val="24"/>
        </w:rPr>
        <w:t xml:space="preserve"> осуществляется 30 транспортными средствами. </w:t>
      </w:r>
      <w:r w:rsidR="001438AE" w:rsidRPr="00A77ADD">
        <w:rPr>
          <w:rFonts w:ascii="Times New Roman" w:hAnsi="Times New Roman" w:cs="Times New Roman"/>
          <w:sz w:val="24"/>
          <w:szCs w:val="24"/>
        </w:rPr>
        <w:t xml:space="preserve">    </w:t>
      </w:r>
      <w:r w:rsidRPr="00A77ADD">
        <w:rPr>
          <w:rFonts w:ascii="Times New Roman" w:hAnsi="Times New Roman" w:cs="Times New Roman"/>
          <w:sz w:val="24"/>
          <w:szCs w:val="24"/>
        </w:rPr>
        <w:t xml:space="preserve">На основании распоряжения Администрации муниципального образования «Смоленский район» Смоленской области от 30.08.2021 года № 296-р «Об открытии школьных автобусных маршрутов на 2021-2022 учебный год» открыто 59 регулярных школьных автобусных маршрутов (на 7 маршрутов больше, чем в 2020 году) с общей протяженностью более 1500 км. </w:t>
      </w:r>
    </w:p>
    <w:p w:rsidR="00BB1E62" w:rsidRPr="00A77ADD" w:rsidRDefault="00BB1E62" w:rsidP="00EC6CA6">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t>В целях реализации муниципальной программы «Обеспечение безопасного дорожного движения на территории Смоленского района Смоленской области на 2021-2024 годы» в 2021 году организовано:</w:t>
      </w:r>
    </w:p>
    <w:p w:rsidR="00BB1E62" w:rsidRPr="00A77ADD" w:rsidRDefault="00BB1E62" w:rsidP="00EC6CA6">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t>-участие юных инспекторов движения МБОУ Катынской СШ в областном слете «Безопасное колесо - 2021» . За участие в областном слете «Безопасное колесо» команда МБОУ Катынской СШ была награждена призами на сумму 15 000 рублей (40 светоотражающих жилетов, 5 шлемов, 8 комплектов средств защиты для дорожной безопасности).</w:t>
      </w:r>
    </w:p>
    <w:p w:rsidR="00BB1E62" w:rsidRPr="00A77ADD" w:rsidRDefault="00BB1E62" w:rsidP="00EC6CA6">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t>-оформление уголков безопасности дорожного движения в образовательных организациях Смоленского района.</w:t>
      </w:r>
      <w:r w:rsidRPr="00A77ADD">
        <w:rPr>
          <w:sz w:val="24"/>
          <w:szCs w:val="24"/>
        </w:rPr>
        <w:t xml:space="preserve"> </w:t>
      </w:r>
      <w:r w:rsidRPr="00A77ADD">
        <w:rPr>
          <w:rFonts w:ascii="Times New Roman" w:hAnsi="Times New Roman" w:cs="Times New Roman"/>
          <w:sz w:val="24"/>
          <w:szCs w:val="24"/>
        </w:rPr>
        <w:t xml:space="preserve">Приобретены наборы светофоров со знаками, викторины,  плакаты на сумму 50 000 рублей. </w:t>
      </w:r>
    </w:p>
    <w:p w:rsidR="00BB1E62" w:rsidRPr="00A77ADD" w:rsidRDefault="00BB1E62" w:rsidP="00EC6CA6">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t>-приобретение предметно-наглядной образовательной среды. Для дошкольных образовательных учреждений закуплены наборы ДПС в размере 20 000 рублей.</w:t>
      </w:r>
    </w:p>
    <w:p w:rsidR="00BB1E62" w:rsidRPr="00A77ADD" w:rsidRDefault="00BB1E62" w:rsidP="00EC6CA6">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t xml:space="preserve">-организовано комплектование муниципальной инновационной площадки координационного методического центра по обучению детей правилам дорожного движения и формированию у них устойчивых навыков безопасного поведения на дороге «Безопасная дорога», финансирование которого в этом году составило        65 000 рублей. На данные средства были приобретены 3 </w:t>
      </w:r>
      <w:proofErr w:type="spellStart"/>
      <w:r w:rsidRPr="00A77ADD">
        <w:rPr>
          <w:rFonts w:ascii="Times New Roman" w:hAnsi="Times New Roman" w:cs="Times New Roman"/>
          <w:sz w:val="24"/>
          <w:szCs w:val="24"/>
        </w:rPr>
        <w:t>электросамоката</w:t>
      </w:r>
      <w:proofErr w:type="spellEnd"/>
      <w:r w:rsidRPr="00A77ADD">
        <w:rPr>
          <w:rFonts w:ascii="Times New Roman" w:hAnsi="Times New Roman" w:cs="Times New Roman"/>
          <w:sz w:val="24"/>
          <w:szCs w:val="24"/>
        </w:rPr>
        <w:t xml:space="preserve"> и 3 шлема;</w:t>
      </w:r>
    </w:p>
    <w:p w:rsidR="00BB1E62" w:rsidRPr="00A77ADD" w:rsidRDefault="00BB1E62" w:rsidP="00EC6CA6">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t xml:space="preserve">-приобретение </w:t>
      </w:r>
      <w:proofErr w:type="spellStart"/>
      <w:r w:rsidRPr="00A77ADD">
        <w:rPr>
          <w:rFonts w:ascii="Times New Roman" w:hAnsi="Times New Roman" w:cs="Times New Roman"/>
          <w:sz w:val="24"/>
          <w:szCs w:val="24"/>
        </w:rPr>
        <w:t>световозвращающих</w:t>
      </w:r>
      <w:proofErr w:type="spellEnd"/>
      <w:r w:rsidRPr="00A77ADD">
        <w:rPr>
          <w:rFonts w:ascii="Times New Roman" w:hAnsi="Times New Roman" w:cs="Times New Roman"/>
          <w:sz w:val="24"/>
          <w:szCs w:val="24"/>
        </w:rPr>
        <w:t xml:space="preserve"> элементов (</w:t>
      </w:r>
      <w:proofErr w:type="spellStart"/>
      <w:r w:rsidRPr="00A77ADD">
        <w:rPr>
          <w:rFonts w:ascii="Times New Roman" w:hAnsi="Times New Roman" w:cs="Times New Roman"/>
          <w:sz w:val="24"/>
          <w:szCs w:val="24"/>
        </w:rPr>
        <w:t>фликеров</w:t>
      </w:r>
      <w:proofErr w:type="spellEnd"/>
      <w:r w:rsidRPr="00A77ADD">
        <w:rPr>
          <w:rFonts w:ascii="Times New Roman" w:hAnsi="Times New Roman" w:cs="Times New Roman"/>
          <w:sz w:val="24"/>
          <w:szCs w:val="24"/>
        </w:rPr>
        <w:t>) для обучающихся начальных классов общеобразовательных организаций на сумму 30 000 рублей;</w:t>
      </w:r>
    </w:p>
    <w:p w:rsidR="00BB1E62" w:rsidRPr="00A77ADD" w:rsidRDefault="00BB1E62" w:rsidP="00EC6CA6">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t>-подписка 38 образовательных организаций Смоленского района на Всероссийскую газету «Добрая дорога детства» на сумму 50 000 рублей;</w:t>
      </w:r>
    </w:p>
    <w:p w:rsidR="00BB1E62" w:rsidRPr="00A77ADD" w:rsidRDefault="00BB1E62" w:rsidP="00EC6CA6">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t>-участие в районном конкурсе «Лучший отряд юных инспекторов движения». Приобретена книжная и печатная продукция на сумму 10 000 руб.</w:t>
      </w:r>
    </w:p>
    <w:p w:rsidR="00BB1E62" w:rsidRPr="00A77ADD" w:rsidRDefault="00BB1E62" w:rsidP="00EC6CA6">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t xml:space="preserve"> ОГИБДД ОМВД России по Смоленскому району было организовано издание целевой печатной продукции по пропаганде безопасности дорожного движения (баннеры, информационные листы, буклеты, памятки) на сумму – 50 тыс. руб.</w:t>
      </w:r>
    </w:p>
    <w:p w:rsidR="00BB1E62" w:rsidRPr="00A77ADD" w:rsidRDefault="00BB1E62" w:rsidP="00EC6CA6">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t>Итого: на 2021 год по программе безопасности дорожного движения комитету по образованию выделено 290 000 руб., израсходовано 290 000 руб.</w:t>
      </w:r>
    </w:p>
    <w:p w:rsidR="00BB1E62" w:rsidRPr="00A77ADD" w:rsidRDefault="00BB1E62" w:rsidP="00EC6CA6">
      <w:pPr>
        <w:suppressAutoHyphens/>
        <w:spacing w:after="0" w:line="240" w:lineRule="auto"/>
        <w:ind w:right="57" w:firstLine="709"/>
        <w:jc w:val="both"/>
        <w:rPr>
          <w:rFonts w:ascii="Times New Roman" w:eastAsiaTheme="minorHAnsi" w:hAnsi="Times New Roman" w:cs="Times New Roman"/>
          <w:sz w:val="24"/>
          <w:szCs w:val="24"/>
          <w:lang w:eastAsia="en-US"/>
        </w:rPr>
      </w:pPr>
      <w:r w:rsidRPr="00A77ADD">
        <w:rPr>
          <w:rFonts w:ascii="Times New Roman" w:eastAsiaTheme="minorHAnsi" w:hAnsi="Times New Roman" w:cs="Times New Roman"/>
          <w:sz w:val="24"/>
          <w:szCs w:val="24"/>
          <w:lang w:eastAsia="en-US"/>
        </w:rPr>
        <w:t>Проводимая работа по профилактике детского дорожно-транспортного травматизма в образовательных организациях Смоленского района в 2022 году будет продолжена с проведением  комплекса необходимых мер.</w:t>
      </w:r>
    </w:p>
    <w:p w:rsidR="00BB1E62" w:rsidRDefault="00BB1E62" w:rsidP="00EC6CA6">
      <w:pPr>
        <w:shd w:val="clear" w:color="auto" w:fill="FFFFFF"/>
        <w:spacing w:after="0" w:line="240" w:lineRule="auto"/>
        <w:ind w:firstLine="709"/>
        <w:jc w:val="center"/>
        <w:rPr>
          <w:rFonts w:ascii="Times New Roman" w:hAnsi="Times New Roman" w:cs="Times New Roman"/>
          <w:sz w:val="28"/>
          <w:szCs w:val="28"/>
        </w:rPr>
      </w:pPr>
    </w:p>
    <w:p w:rsidR="00BB1E62" w:rsidRDefault="00BB1E62" w:rsidP="00BB1E62">
      <w:pPr>
        <w:shd w:val="clear" w:color="auto" w:fill="FFFFFF"/>
        <w:spacing w:after="0" w:line="240" w:lineRule="auto"/>
        <w:ind w:firstLine="709"/>
        <w:jc w:val="center"/>
        <w:rPr>
          <w:rFonts w:ascii="Times New Roman" w:hAnsi="Times New Roman"/>
          <w:b/>
          <w:sz w:val="28"/>
          <w:szCs w:val="28"/>
        </w:rPr>
      </w:pPr>
      <w:r w:rsidRPr="009D0775">
        <w:rPr>
          <w:rFonts w:ascii="Times New Roman" w:hAnsi="Times New Roman"/>
          <w:b/>
          <w:sz w:val="28"/>
          <w:szCs w:val="28"/>
        </w:rPr>
        <w:t>Официальные сайты образовательных организаций</w:t>
      </w:r>
    </w:p>
    <w:p w:rsidR="00BB1E62" w:rsidRPr="009D0775" w:rsidRDefault="00BB1E62" w:rsidP="00BB1E62">
      <w:pPr>
        <w:shd w:val="clear" w:color="auto" w:fill="FFFFFF"/>
        <w:spacing w:after="0" w:line="240" w:lineRule="auto"/>
        <w:ind w:firstLine="709"/>
        <w:jc w:val="both"/>
        <w:rPr>
          <w:rFonts w:ascii="Times New Roman" w:hAnsi="Times New Roman"/>
          <w:sz w:val="28"/>
          <w:szCs w:val="28"/>
        </w:rPr>
      </w:pPr>
    </w:p>
    <w:p w:rsidR="00BB1E62" w:rsidRPr="00A77ADD" w:rsidRDefault="00BB1E62" w:rsidP="005E5B95">
      <w:pPr>
        <w:shd w:val="clear" w:color="auto" w:fill="FFFFFF"/>
        <w:spacing w:after="0" w:line="240" w:lineRule="auto"/>
        <w:ind w:firstLine="709"/>
        <w:jc w:val="both"/>
        <w:rPr>
          <w:rFonts w:ascii="Times New Roman" w:hAnsi="Times New Roman"/>
          <w:b/>
          <w:color w:val="FF0000"/>
          <w:sz w:val="24"/>
          <w:szCs w:val="24"/>
        </w:rPr>
      </w:pPr>
      <w:r w:rsidRPr="00A77ADD">
        <w:rPr>
          <w:rFonts w:ascii="Times New Roman" w:hAnsi="Times New Roman"/>
          <w:bCs/>
          <w:sz w:val="24"/>
          <w:szCs w:val="24"/>
        </w:rPr>
        <w:t>Все образовательные организации Смоленского района имеют официальные сайты.</w:t>
      </w:r>
      <w:r w:rsidR="00D81B7E" w:rsidRPr="00A77ADD">
        <w:rPr>
          <w:rFonts w:ascii="Times New Roman" w:hAnsi="Times New Roman"/>
          <w:bCs/>
          <w:sz w:val="24"/>
          <w:szCs w:val="24"/>
        </w:rPr>
        <w:t xml:space="preserve"> </w:t>
      </w:r>
      <w:proofErr w:type="gramStart"/>
      <w:r w:rsidR="00DE45FA" w:rsidRPr="00A77ADD">
        <w:rPr>
          <w:rFonts w:ascii="Times New Roman" w:hAnsi="Times New Roman"/>
          <w:bCs/>
          <w:sz w:val="24"/>
          <w:szCs w:val="24"/>
        </w:rPr>
        <w:t>И</w:t>
      </w:r>
      <w:r w:rsidRPr="00A77ADD">
        <w:rPr>
          <w:rFonts w:ascii="Times New Roman" w:hAnsi="Times New Roman"/>
          <w:bCs/>
          <w:sz w:val="24"/>
          <w:szCs w:val="24"/>
        </w:rPr>
        <w:t xml:space="preserve">нформация </w:t>
      </w:r>
      <w:r w:rsidR="00DE45FA" w:rsidRPr="00A77ADD">
        <w:rPr>
          <w:rFonts w:ascii="Times New Roman" w:hAnsi="Times New Roman"/>
          <w:bCs/>
          <w:sz w:val="24"/>
          <w:szCs w:val="24"/>
        </w:rPr>
        <w:t xml:space="preserve">размещается </w:t>
      </w:r>
      <w:r w:rsidRPr="00A77ADD">
        <w:rPr>
          <w:rFonts w:ascii="Times New Roman" w:hAnsi="Times New Roman"/>
          <w:bCs/>
          <w:sz w:val="24"/>
          <w:szCs w:val="24"/>
        </w:rPr>
        <w:t xml:space="preserve"> </w:t>
      </w:r>
      <w:r w:rsidRPr="00A77ADD">
        <w:rPr>
          <w:rFonts w:ascii="Times New Roman" w:hAnsi="Times New Roman"/>
          <w:sz w:val="24"/>
          <w:szCs w:val="24"/>
        </w:rPr>
        <w:t>в соответствии  с Постановлением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Приказом Федеральной службы по надзору в сфере образования и науки РФ от 14 августа 2020 г. N 831 "Об утверждении Требований к структуре официального сайта</w:t>
      </w:r>
      <w:proofErr w:type="gramEnd"/>
      <w:r w:rsidRPr="00A77ADD">
        <w:rPr>
          <w:rFonts w:ascii="Times New Roman" w:hAnsi="Times New Roman"/>
          <w:sz w:val="24"/>
          <w:szCs w:val="24"/>
        </w:rPr>
        <w:t xml:space="preserve"> образовательной организации в информационно-телекоммуникационной сети "Интернет" и формату представления информации".</w:t>
      </w:r>
    </w:p>
    <w:p w:rsidR="00BB1E62" w:rsidRPr="00233E66" w:rsidRDefault="00823886" w:rsidP="005253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B1E62" w:rsidRDefault="00BB1E62" w:rsidP="00D81B7E">
      <w:pPr>
        <w:shd w:val="clear" w:color="auto" w:fill="FFFFFF"/>
        <w:spacing w:after="0" w:line="360" w:lineRule="auto"/>
        <w:ind w:firstLine="709"/>
        <w:rPr>
          <w:rFonts w:ascii="Times New Roman" w:hAnsi="Times New Roman"/>
          <w:b/>
          <w:sz w:val="28"/>
          <w:szCs w:val="28"/>
        </w:rPr>
      </w:pPr>
      <w:r>
        <w:rPr>
          <w:rFonts w:ascii="Times New Roman" w:hAnsi="Times New Roman"/>
          <w:b/>
          <w:sz w:val="28"/>
          <w:szCs w:val="28"/>
        </w:rPr>
        <w:t>ФИС ФРДО</w:t>
      </w:r>
    </w:p>
    <w:p w:rsidR="00BB1E62" w:rsidRPr="00A77ADD" w:rsidRDefault="00BB1E62" w:rsidP="0052530F">
      <w:pPr>
        <w:shd w:val="clear" w:color="auto" w:fill="FFFFFF"/>
        <w:spacing w:after="0" w:line="240" w:lineRule="auto"/>
        <w:ind w:firstLine="709"/>
        <w:jc w:val="both"/>
        <w:rPr>
          <w:rFonts w:ascii="Times New Roman" w:hAnsi="Times New Roman" w:cs="Times New Roman"/>
          <w:sz w:val="24"/>
          <w:szCs w:val="24"/>
        </w:rPr>
      </w:pPr>
      <w:r w:rsidRPr="00A77ADD">
        <w:rPr>
          <w:rFonts w:ascii="Times New Roman" w:hAnsi="Times New Roman" w:cs="Times New Roman"/>
          <w:sz w:val="24"/>
          <w:szCs w:val="24"/>
        </w:rPr>
        <w:lastRenderedPageBreak/>
        <w:t xml:space="preserve">В соответствии со статьей 98 Федерального закона  от 29.12.2012 № 273- ФЗ « Об образовании в Российской Федерации» для обеспечения учета сведений о </w:t>
      </w:r>
      <w:proofErr w:type="gramStart"/>
      <w:r w:rsidRPr="00A77ADD">
        <w:rPr>
          <w:rFonts w:ascii="Times New Roman" w:hAnsi="Times New Roman" w:cs="Times New Roman"/>
          <w:sz w:val="24"/>
          <w:szCs w:val="24"/>
        </w:rPr>
        <w:t>документах</w:t>
      </w:r>
      <w:proofErr w:type="gramEnd"/>
      <w:r w:rsidRPr="00A77ADD">
        <w:rPr>
          <w:rFonts w:ascii="Times New Roman" w:hAnsi="Times New Roman" w:cs="Times New Roman"/>
          <w:sz w:val="24"/>
          <w:szCs w:val="24"/>
        </w:rPr>
        <w:t xml:space="preserve"> об образовании и (или) о квалификации, документах об обучении с 2018 года </w:t>
      </w:r>
      <w:proofErr w:type="spellStart"/>
      <w:r w:rsidRPr="00A77ADD">
        <w:rPr>
          <w:rFonts w:ascii="Times New Roman" w:hAnsi="Times New Roman" w:cs="Times New Roman"/>
          <w:sz w:val="24"/>
          <w:szCs w:val="24"/>
        </w:rPr>
        <w:t>Рособрнадзором</w:t>
      </w:r>
      <w:proofErr w:type="spellEnd"/>
      <w:r w:rsidRPr="00A77ADD">
        <w:rPr>
          <w:rFonts w:ascii="Times New Roman" w:hAnsi="Times New Roman" w:cs="Times New Roman"/>
          <w:sz w:val="24"/>
          <w:szCs w:val="24"/>
        </w:rPr>
        <w:t xml:space="preserve"> введена федеральная информационная система «Федеральный реестр сведений о документах об образовании и (или) о квалификации, документах об обучении» (ФИС ФРДО). </w:t>
      </w:r>
    </w:p>
    <w:p w:rsidR="00203045" w:rsidRDefault="00D81B7E" w:rsidP="00BF5D55">
      <w:pPr>
        <w:shd w:val="clear" w:color="auto" w:fill="FFFFFF"/>
        <w:spacing w:after="0" w:line="240" w:lineRule="auto"/>
        <w:ind w:firstLine="709"/>
        <w:jc w:val="both"/>
        <w:rPr>
          <w:rFonts w:ascii="Times New Roman" w:hAnsi="Times New Roman" w:cs="Times New Roman"/>
          <w:sz w:val="28"/>
          <w:szCs w:val="28"/>
        </w:rPr>
      </w:pPr>
      <w:r w:rsidRPr="00A77ADD">
        <w:rPr>
          <w:rFonts w:ascii="Times New Roman" w:hAnsi="Times New Roman" w:cs="Times New Roman"/>
          <w:sz w:val="24"/>
          <w:szCs w:val="24"/>
        </w:rPr>
        <w:t>В</w:t>
      </w:r>
      <w:r w:rsidR="00BB1E62" w:rsidRPr="00A77ADD">
        <w:rPr>
          <w:rFonts w:ascii="Times New Roman" w:hAnsi="Times New Roman" w:cs="Times New Roman"/>
          <w:sz w:val="24"/>
          <w:szCs w:val="24"/>
        </w:rPr>
        <w:t xml:space="preserve"> ФИС ФРДО </w:t>
      </w:r>
      <w:r w:rsidR="00BB1E62" w:rsidRPr="00A77ADD">
        <w:rPr>
          <w:rFonts w:ascii="Times New Roman" w:eastAsia="Times New Roman" w:hAnsi="Times New Roman" w:cs="Times New Roman"/>
          <w:sz w:val="24"/>
          <w:szCs w:val="24"/>
        </w:rPr>
        <w:t xml:space="preserve">своевременно и в полном объеме </w:t>
      </w:r>
      <w:r w:rsidRPr="00A77ADD">
        <w:rPr>
          <w:rFonts w:ascii="Times New Roman" w:eastAsia="Times New Roman" w:hAnsi="Times New Roman" w:cs="Times New Roman"/>
          <w:sz w:val="24"/>
          <w:szCs w:val="24"/>
        </w:rPr>
        <w:t>вносятся</w:t>
      </w:r>
      <w:r w:rsidR="00BB1E62" w:rsidRPr="00A77ADD">
        <w:rPr>
          <w:rFonts w:ascii="Times New Roman" w:eastAsia="Times New Roman" w:hAnsi="Times New Roman" w:cs="Times New Roman"/>
          <w:sz w:val="24"/>
          <w:szCs w:val="24"/>
        </w:rPr>
        <w:t xml:space="preserve"> сведения о выданных общеобразовательными организациями Смоленского района документах об образовании (или) о квалификации, документах об обучении за период с 2000 года</w:t>
      </w:r>
      <w:r w:rsidR="00BF5D55">
        <w:rPr>
          <w:rFonts w:ascii="Times New Roman" w:eastAsia="Times New Roman" w:hAnsi="Times New Roman" w:cs="Times New Roman"/>
          <w:sz w:val="28"/>
          <w:szCs w:val="28"/>
        </w:rPr>
        <w:t>.</w:t>
      </w:r>
      <w:r w:rsidR="00BB1E62" w:rsidRPr="00B22062">
        <w:rPr>
          <w:rFonts w:ascii="Times New Roman" w:eastAsia="Times New Roman" w:hAnsi="Times New Roman" w:cs="Times New Roman"/>
          <w:sz w:val="28"/>
          <w:szCs w:val="28"/>
        </w:rPr>
        <w:t xml:space="preserve"> </w:t>
      </w:r>
    </w:p>
    <w:p w:rsidR="00D81B7E" w:rsidRDefault="00D81B7E" w:rsidP="00D81B7E">
      <w:pPr>
        <w:shd w:val="clear" w:color="auto" w:fill="FFFFFF"/>
        <w:spacing w:after="0" w:line="240" w:lineRule="auto"/>
        <w:ind w:firstLine="709"/>
        <w:jc w:val="both"/>
        <w:rPr>
          <w:rFonts w:ascii="Times New Roman" w:hAnsi="Times New Roman" w:cs="Times New Roman"/>
          <w:sz w:val="28"/>
          <w:szCs w:val="28"/>
        </w:rPr>
      </w:pPr>
    </w:p>
    <w:p w:rsidR="001E1F78" w:rsidRPr="001E1F78" w:rsidRDefault="005E5B95" w:rsidP="008964EB">
      <w:pPr>
        <w:ind w:firstLine="540"/>
        <w:jc w:val="both"/>
        <w:rPr>
          <w:rFonts w:ascii="Times New Roman" w:hAnsi="Times New Roman" w:cs="Times New Roman"/>
          <w:sz w:val="28"/>
          <w:szCs w:val="28"/>
        </w:rPr>
      </w:pPr>
      <w:r>
        <w:rPr>
          <w:rFonts w:ascii="Times New Roman" w:hAnsi="Times New Roman" w:cs="Times New Roman"/>
          <w:b/>
          <w:bCs/>
          <w:sz w:val="28"/>
          <w:szCs w:val="28"/>
        </w:rPr>
        <w:t>1</w:t>
      </w:r>
      <w:r w:rsidR="00832BCD">
        <w:rPr>
          <w:rFonts w:ascii="Times New Roman" w:hAnsi="Times New Roman" w:cs="Times New Roman"/>
          <w:b/>
          <w:bCs/>
          <w:sz w:val="28"/>
          <w:szCs w:val="28"/>
        </w:rPr>
        <w:t>1</w:t>
      </w:r>
      <w:r>
        <w:rPr>
          <w:rFonts w:ascii="Times New Roman" w:hAnsi="Times New Roman" w:cs="Times New Roman"/>
          <w:b/>
          <w:bCs/>
          <w:sz w:val="28"/>
          <w:szCs w:val="28"/>
        </w:rPr>
        <w:t xml:space="preserve">. </w:t>
      </w:r>
      <w:r w:rsidRPr="00427BDF">
        <w:rPr>
          <w:rFonts w:ascii="Times New Roman" w:hAnsi="Times New Roman" w:cs="Times New Roman"/>
          <w:b/>
          <w:bCs/>
          <w:sz w:val="28"/>
          <w:szCs w:val="28"/>
        </w:rPr>
        <w:t>Анализ  летней оздоровительной кампании</w:t>
      </w:r>
      <w:r w:rsidR="00BF5D55">
        <w:rPr>
          <w:rFonts w:ascii="Times New Roman" w:hAnsi="Times New Roman" w:cs="Times New Roman"/>
          <w:b/>
          <w:bCs/>
          <w:sz w:val="28"/>
          <w:szCs w:val="28"/>
        </w:rPr>
        <w:t xml:space="preserve"> 2021.</w:t>
      </w:r>
      <w:r w:rsidR="0006473A" w:rsidRPr="006842EB">
        <w:rPr>
          <w:rFonts w:ascii="Times New Roman" w:hAnsi="Times New Roman" w:cs="Times New Roman"/>
          <w:sz w:val="28"/>
          <w:szCs w:val="28"/>
        </w:rPr>
        <w:t xml:space="preserve">    </w:t>
      </w:r>
    </w:p>
    <w:p w:rsidR="001E1F78" w:rsidRPr="00A77ADD" w:rsidRDefault="008964EB" w:rsidP="008964EB">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8"/>
          <w:szCs w:val="28"/>
        </w:rPr>
        <w:t xml:space="preserve">  </w:t>
      </w:r>
      <w:proofErr w:type="gramStart"/>
      <w:r w:rsidR="005D44C4" w:rsidRPr="00A77ADD">
        <w:rPr>
          <w:rFonts w:ascii="Times New Roman" w:hAnsi="Times New Roman" w:cs="Times New Roman"/>
          <w:sz w:val="24"/>
          <w:szCs w:val="24"/>
        </w:rPr>
        <w:t>Во исполнение распоряжения Администрации муниципального образования «Смоленский район» Смоленской области №145-р от 14.04.2021 года «Об организации отдыха детей в лагерях дневного пребывания с организацией двухразового питания при муниципальных бюджетных общеобразовательных учреждениях в период летних школьных каникул 2021 года», приказа комитета по образованию Администрации муниципального образования «Смоленский район» Смоленской области от 04.03.2021 г. № 72 «О подготовке образовательных организаций к отдыху и</w:t>
      </w:r>
      <w:proofErr w:type="gramEnd"/>
      <w:r w:rsidR="005D44C4" w:rsidRPr="00A77ADD">
        <w:rPr>
          <w:rFonts w:ascii="Times New Roman" w:hAnsi="Times New Roman" w:cs="Times New Roman"/>
          <w:sz w:val="24"/>
          <w:szCs w:val="24"/>
        </w:rPr>
        <w:t xml:space="preserve"> </w:t>
      </w:r>
      <w:proofErr w:type="gramStart"/>
      <w:r w:rsidR="005D44C4" w:rsidRPr="00A77ADD">
        <w:rPr>
          <w:rFonts w:ascii="Times New Roman" w:hAnsi="Times New Roman" w:cs="Times New Roman"/>
          <w:sz w:val="24"/>
          <w:szCs w:val="24"/>
        </w:rPr>
        <w:t>оздоровлению детей в каникулярное время (летнее) в лагерях дневного пребывания, организованных на базе муниципальных образовательных организаций, реализующих общеобразовательные программы начального общего, основного общего, среднего общего образования», приказа комитета по образованию Администрации муниципального образования «Смоленский район» Смоленской области от 14.04.2021 г. № 137 «Об организации отдыха детей в лагерях дневного пребывания с организацией двухразового питания при муниципальных бюджетных общеобразовательных учреждениях в период</w:t>
      </w:r>
      <w:proofErr w:type="gramEnd"/>
      <w:r w:rsidR="005D44C4" w:rsidRPr="00A77ADD">
        <w:rPr>
          <w:rFonts w:ascii="Times New Roman" w:hAnsi="Times New Roman" w:cs="Times New Roman"/>
          <w:sz w:val="24"/>
          <w:szCs w:val="24"/>
        </w:rPr>
        <w:t xml:space="preserve"> </w:t>
      </w:r>
      <w:proofErr w:type="gramStart"/>
      <w:r w:rsidR="005D44C4" w:rsidRPr="00A77ADD">
        <w:rPr>
          <w:rFonts w:ascii="Times New Roman" w:hAnsi="Times New Roman" w:cs="Times New Roman"/>
          <w:sz w:val="24"/>
          <w:szCs w:val="24"/>
        </w:rPr>
        <w:t xml:space="preserve">летних школьных каникул 2021 года», приказов общеобразовательных организаций и в рамках реализации муниципальной программы «Развитие системы общего образования в муниципальном образовании «Смоленский район» Смоленской области на 2020 – 2022 годы», утвержденной Постановлением Администрации муниципального образования «Смоленский район» Смоленской области от 12.12.2019 г. № 1733, в  </w:t>
      </w:r>
      <w:r w:rsidR="001E1F78" w:rsidRPr="00A77ADD">
        <w:rPr>
          <w:rFonts w:ascii="Times New Roman" w:hAnsi="Times New Roman" w:cs="Times New Roman"/>
          <w:sz w:val="24"/>
          <w:szCs w:val="24"/>
        </w:rPr>
        <w:t>2021 году в летнюю оздоровительную кампанию функционировали 20 лагерей дневного пребывания детей, организованных на базе общеобразовательных организаций</w:t>
      </w:r>
      <w:proofErr w:type="gramEnd"/>
      <w:r w:rsidR="001E1F78" w:rsidRPr="00A77ADD">
        <w:rPr>
          <w:rFonts w:ascii="Times New Roman" w:hAnsi="Times New Roman" w:cs="Times New Roman"/>
          <w:sz w:val="24"/>
          <w:szCs w:val="24"/>
        </w:rPr>
        <w:t xml:space="preserve"> Смоленского района</w:t>
      </w:r>
      <w:r w:rsidR="00BF5D55" w:rsidRPr="00A77ADD">
        <w:rPr>
          <w:rFonts w:ascii="Times New Roman" w:hAnsi="Times New Roman" w:cs="Times New Roman"/>
          <w:sz w:val="24"/>
          <w:szCs w:val="24"/>
        </w:rPr>
        <w:t xml:space="preserve">. </w:t>
      </w:r>
    </w:p>
    <w:p w:rsidR="001E1F78" w:rsidRPr="00A77ADD" w:rsidRDefault="00BF5D55" w:rsidP="00A77ADD">
      <w:pPr>
        <w:spacing w:after="0" w:line="240" w:lineRule="auto"/>
        <w:ind w:left="-284" w:hanging="142"/>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1E1F78" w:rsidRPr="00A77ADD">
        <w:rPr>
          <w:rFonts w:ascii="Times New Roman" w:hAnsi="Times New Roman" w:cs="Times New Roman"/>
          <w:sz w:val="24"/>
          <w:szCs w:val="24"/>
        </w:rPr>
        <w:t>Продолжительность смены – 21 день. Режим работы: с 8.30 до 14.30, с организацией двухразового питания.</w:t>
      </w:r>
    </w:p>
    <w:p w:rsidR="001E1F78" w:rsidRPr="00A77ADD" w:rsidRDefault="001E1F78" w:rsidP="00A77ADD">
      <w:pPr>
        <w:spacing w:after="0"/>
        <w:ind w:left="-284"/>
        <w:jc w:val="both"/>
        <w:rPr>
          <w:rFonts w:ascii="Times New Roman" w:hAnsi="Times New Roman" w:cs="Times New Roman"/>
          <w:sz w:val="24"/>
          <w:szCs w:val="24"/>
        </w:rPr>
      </w:pPr>
      <w:r w:rsidRPr="00A77ADD">
        <w:rPr>
          <w:rFonts w:ascii="Times New Roman" w:hAnsi="Times New Roman" w:cs="Times New Roman"/>
          <w:sz w:val="24"/>
          <w:szCs w:val="24"/>
        </w:rPr>
        <w:t xml:space="preserve">Все лагеря дневного пребывания детей внесены в реестр организаций отдыха детей и их оздоровления, расположенных на территории Смоленской области. </w:t>
      </w:r>
    </w:p>
    <w:p w:rsidR="001E1F78" w:rsidRPr="00A77ADD" w:rsidRDefault="001E1F78" w:rsidP="00A77ADD">
      <w:pPr>
        <w:spacing w:after="0"/>
        <w:ind w:left="-284"/>
        <w:jc w:val="both"/>
        <w:rPr>
          <w:rFonts w:ascii="Times New Roman" w:hAnsi="Times New Roman" w:cs="Times New Roman"/>
          <w:sz w:val="24"/>
          <w:szCs w:val="24"/>
        </w:rPr>
      </w:pPr>
      <w:r w:rsidRPr="00A77ADD">
        <w:rPr>
          <w:rFonts w:ascii="Times New Roman" w:hAnsi="Times New Roman" w:cs="Times New Roman"/>
          <w:sz w:val="24"/>
          <w:szCs w:val="24"/>
        </w:rPr>
        <w:t xml:space="preserve">Охват детей в летнюю оздоровительную кампанию 2021 года с организацией двухразового питания – 686 человек (540 – за счет средств субвенции, 146 – за счет средств родительской платы). </w:t>
      </w:r>
    </w:p>
    <w:p w:rsidR="007A1EB2" w:rsidRPr="00A77ADD" w:rsidRDefault="005D44C4" w:rsidP="00E160C8">
      <w:pPr>
        <w:spacing w:after="0" w:line="240" w:lineRule="auto"/>
        <w:ind w:left="-284"/>
        <w:jc w:val="both"/>
        <w:rPr>
          <w:rFonts w:ascii="Times New Roman" w:hAnsi="Times New Roman" w:cs="Times New Roman"/>
          <w:b/>
          <w:bCs/>
          <w:sz w:val="24"/>
          <w:szCs w:val="24"/>
        </w:rPr>
      </w:pPr>
      <w:r w:rsidRPr="00A77ADD">
        <w:rPr>
          <w:rFonts w:ascii="Times New Roman" w:hAnsi="Times New Roman" w:cs="Times New Roman"/>
          <w:sz w:val="24"/>
          <w:szCs w:val="24"/>
        </w:rPr>
        <w:t xml:space="preserve">     </w:t>
      </w:r>
      <w:r w:rsidR="001E1F78" w:rsidRPr="00A77ADD">
        <w:rPr>
          <w:rFonts w:ascii="Times New Roman" w:hAnsi="Times New Roman" w:cs="Times New Roman"/>
          <w:sz w:val="24"/>
          <w:szCs w:val="24"/>
        </w:rPr>
        <w:t>Из областного бюджета была выделена субвенция на обеспечение отдыха и оздоровления детей, проживающих на территории муниципального образования «Смоленский район» Смоленской области – 1 430 500 руб.</w:t>
      </w:r>
      <w:r w:rsidRPr="00A77ADD">
        <w:rPr>
          <w:rFonts w:ascii="Times New Roman" w:hAnsi="Times New Roman" w:cs="Times New Roman"/>
          <w:sz w:val="24"/>
          <w:szCs w:val="24"/>
        </w:rPr>
        <w:t xml:space="preserve">  </w:t>
      </w:r>
      <w:r w:rsidR="00A17F77" w:rsidRPr="00A77ADD">
        <w:rPr>
          <w:rFonts w:ascii="Times New Roman" w:hAnsi="Times New Roman" w:cs="Times New Roman"/>
          <w:b/>
          <w:bCs/>
          <w:sz w:val="24"/>
          <w:szCs w:val="24"/>
        </w:rPr>
        <w:t xml:space="preserve">   </w:t>
      </w:r>
    </w:p>
    <w:p w:rsidR="0029206C" w:rsidRDefault="007A1EB2" w:rsidP="00832BCD">
      <w:pPr>
        <w:autoSpaceDE w:val="0"/>
        <w:autoSpaceDN w:val="0"/>
        <w:adjustRightInd w:val="0"/>
        <w:spacing w:after="0" w:line="240" w:lineRule="auto"/>
        <w:ind w:left="-567"/>
        <w:jc w:val="both"/>
        <w:rPr>
          <w:rFonts w:ascii="Times New Roman" w:hAnsi="Times New Roman" w:cs="Times New Roman"/>
          <w:sz w:val="28"/>
          <w:szCs w:val="28"/>
        </w:rPr>
      </w:pPr>
      <w:r w:rsidRPr="0046403E">
        <w:rPr>
          <w:rFonts w:ascii="Times New Roman" w:hAnsi="Times New Roman" w:cs="Times New Roman"/>
          <w:sz w:val="28"/>
          <w:szCs w:val="28"/>
        </w:rPr>
        <w:t xml:space="preserve">          </w:t>
      </w:r>
      <w:r w:rsidR="00A17F77">
        <w:rPr>
          <w:rFonts w:ascii="Times New Roman" w:hAnsi="Times New Roman" w:cs="Times New Roman"/>
          <w:sz w:val="28"/>
          <w:szCs w:val="28"/>
        </w:rPr>
        <w:t xml:space="preserve">    </w:t>
      </w:r>
    </w:p>
    <w:p w:rsidR="00D8076B" w:rsidRPr="00D919D7" w:rsidRDefault="0029206C" w:rsidP="00E160C8">
      <w:pPr>
        <w:suppressAutoHyphens/>
        <w:spacing w:after="0" w:line="100" w:lineRule="atLeast"/>
        <w:ind w:left="-567"/>
        <w:jc w:val="both"/>
        <w:rPr>
          <w:rFonts w:ascii="Times New Roman" w:hAnsi="Times New Roman" w:cs="Times New Roman"/>
          <w:b/>
          <w:sz w:val="28"/>
          <w:szCs w:val="28"/>
          <w:u w:val="single"/>
        </w:rPr>
      </w:pPr>
      <w:r>
        <w:rPr>
          <w:rFonts w:ascii="Times New Roman" w:eastAsia="Times New Roman" w:hAnsi="Times New Roman" w:cs="Times New Roman"/>
          <w:b/>
          <w:sz w:val="28"/>
          <w:szCs w:val="28"/>
        </w:rPr>
        <w:t xml:space="preserve">     </w:t>
      </w:r>
      <w:r w:rsidR="00A17F77">
        <w:rPr>
          <w:rFonts w:ascii="Times New Roman" w:eastAsia="Times New Roman" w:hAnsi="Times New Roman" w:cs="Times New Roman"/>
          <w:b/>
          <w:sz w:val="28"/>
          <w:szCs w:val="28"/>
        </w:rPr>
        <w:t xml:space="preserve">    </w:t>
      </w:r>
      <w:r w:rsidR="00832BCD">
        <w:rPr>
          <w:rFonts w:ascii="Times New Roman" w:eastAsia="Times New Roman" w:hAnsi="Times New Roman" w:cs="Times New Roman"/>
          <w:b/>
          <w:sz w:val="28"/>
          <w:szCs w:val="28"/>
        </w:rPr>
        <w:t xml:space="preserve">12. </w:t>
      </w:r>
      <w:r w:rsidR="00155C0D" w:rsidRPr="00AF23B4">
        <w:rPr>
          <w:rFonts w:ascii="Times New Roman" w:eastAsia="Times New Roman" w:hAnsi="Times New Roman" w:cs="Times New Roman"/>
          <w:b/>
          <w:sz w:val="28"/>
          <w:szCs w:val="28"/>
        </w:rPr>
        <w:t>Трудоустройство</w:t>
      </w:r>
      <w:r w:rsidR="007A1EB2" w:rsidRPr="00B12C08">
        <w:rPr>
          <w:rFonts w:ascii="Times New Roman" w:hAnsi="Times New Roman" w:cs="Times New Roman"/>
          <w:color w:val="FF0000"/>
          <w:sz w:val="28"/>
          <w:szCs w:val="28"/>
        </w:rPr>
        <w:t xml:space="preserve">  </w:t>
      </w:r>
      <w:r w:rsidR="00695B59" w:rsidRPr="00781C4B">
        <w:rPr>
          <w:rFonts w:ascii="Times New Roman" w:hAnsi="Times New Roman" w:cs="Times New Roman"/>
          <w:sz w:val="28"/>
          <w:szCs w:val="28"/>
        </w:rPr>
        <w:t xml:space="preserve">       </w:t>
      </w:r>
      <w:r w:rsidR="00781C4B" w:rsidRPr="00781C4B">
        <w:rPr>
          <w:rFonts w:ascii="Times New Roman" w:hAnsi="Times New Roman" w:cs="Times New Roman"/>
          <w:b/>
          <w:sz w:val="28"/>
          <w:szCs w:val="28"/>
        </w:rPr>
        <w:t xml:space="preserve">     </w:t>
      </w:r>
    </w:p>
    <w:p w:rsidR="00D8076B" w:rsidRPr="00A77ADD" w:rsidRDefault="00D8076B" w:rsidP="00D8076B">
      <w:pPr>
        <w:pStyle w:val="211"/>
        <w:ind w:firstLine="737"/>
        <w:jc w:val="both"/>
        <w:rPr>
          <w:sz w:val="24"/>
          <w:szCs w:val="24"/>
        </w:rPr>
      </w:pPr>
      <w:r w:rsidRPr="00A77ADD">
        <w:rPr>
          <w:sz w:val="24"/>
          <w:szCs w:val="24"/>
        </w:rPr>
        <w:t>Одним из важнейших вопросов в деятельности комитета по образованию Администрации муниципального образования «Смоленский район» Смоленской области в 2021 году являлось трудоустройство несовершеннолетних граждан в возрасте от 14 до 18 лет на временную работу в свободное от учебы время.</w:t>
      </w:r>
    </w:p>
    <w:p w:rsidR="00D8076B" w:rsidRPr="00A77ADD" w:rsidRDefault="00D8076B" w:rsidP="00D8076B">
      <w:pPr>
        <w:pStyle w:val="211"/>
        <w:ind w:firstLine="737"/>
        <w:jc w:val="both"/>
        <w:rPr>
          <w:sz w:val="24"/>
          <w:szCs w:val="24"/>
        </w:rPr>
      </w:pPr>
      <w:r w:rsidRPr="00A77ADD">
        <w:rPr>
          <w:sz w:val="24"/>
          <w:szCs w:val="24"/>
        </w:rPr>
        <w:t>В 2021 году Центром занятости трудоустроено 190 человек. На выплату заработной платы выделено средств из бюджета муниципального образования «Смоленский район» в размере 703 838,32 руб. Сумма материальной поддержки от Центра занятости составила 227 672,64</w:t>
      </w:r>
      <w:r w:rsidRPr="00A77ADD">
        <w:rPr>
          <w:color w:val="EF413D"/>
          <w:sz w:val="24"/>
          <w:szCs w:val="24"/>
        </w:rPr>
        <w:t xml:space="preserve"> </w:t>
      </w:r>
      <w:r w:rsidRPr="00A77ADD">
        <w:rPr>
          <w:sz w:val="24"/>
          <w:szCs w:val="24"/>
        </w:rPr>
        <w:t>руб. Выплачено организациями других форм собственности  35 513,53 руб.</w:t>
      </w:r>
    </w:p>
    <w:p w:rsidR="008C5799" w:rsidRPr="00A77ADD" w:rsidRDefault="00D8076B" w:rsidP="00E160C8">
      <w:pPr>
        <w:pStyle w:val="211"/>
        <w:ind w:firstLine="737"/>
        <w:jc w:val="both"/>
        <w:rPr>
          <w:sz w:val="24"/>
          <w:szCs w:val="24"/>
        </w:rPr>
      </w:pPr>
      <w:r w:rsidRPr="00A77ADD">
        <w:rPr>
          <w:sz w:val="24"/>
          <w:szCs w:val="24"/>
        </w:rPr>
        <w:lastRenderedPageBreak/>
        <w:t xml:space="preserve">Ежегодно формируются отряды из числа  обучающихся старших классов для работы  во время каникул. В 2021 году было временно трудоустроено 190 несовершеннолетних  из 22  организаций. 15 человек </w:t>
      </w:r>
      <w:proofErr w:type="gramStart"/>
      <w:r w:rsidRPr="00A77ADD">
        <w:rPr>
          <w:sz w:val="24"/>
          <w:szCs w:val="24"/>
        </w:rPr>
        <w:t>трудоустроены</w:t>
      </w:r>
      <w:proofErr w:type="gramEnd"/>
      <w:r w:rsidRPr="00A77ADD">
        <w:rPr>
          <w:sz w:val="24"/>
          <w:szCs w:val="24"/>
        </w:rPr>
        <w:t xml:space="preserve"> в иных организациях.</w:t>
      </w:r>
      <w:r w:rsidR="00E160C8" w:rsidRPr="00A77ADD">
        <w:rPr>
          <w:sz w:val="24"/>
          <w:szCs w:val="24"/>
        </w:rPr>
        <w:t xml:space="preserve"> </w:t>
      </w:r>
      <w:r w:rsidRPr="00A77ADD">
        <w:rPr>
          <w:sz w:val="24"/>
          <w:szCs w:val="24"/>
        </w:rPr>
        <w:t>Трудоустройством в первую очередь были охвачены дети из семей, находящихся в трудной жизненной ситуации, а также несовершеннолетние из группы риска.</w:t>
      </w:r>
      <w:r w:rsidR="00695B59" w:rsidRPr="00A77ADD">
        <w:rPr>
          <w:sz w:val="24"/>
          <w:szCs w:val="24"/>
        </w:rPr>
        <w:t xml:space="preserve">        </w:t>
      </w:r>
    </w:p>
    <w:p w:rsidR="00843E78" w:rsidRPr="003B1A4F" w:rsidRDefault="00866DEB" w:rsidP="00E160C8">
      <w:pPr>
        <w:ind w:left="-540"/>
        <w:jc w:val="both"/>
        <w:rPr>
          <w:rFonts w:ascii="Times New Roman" w:hAnsi="Times New Roman" w:cs="Times New Roman"/>
          <w:sz w:val="28"/>
          <w:szCs w:val="28"/>
        </w:rPr>
      </w:pPr>
      <w:r w:rsidRPr="00866D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17EE8" w:rsidRPr="003B1A4F">
        <w:rPr>
          <w:rFonts w:ascii="Times New Roman" w:hAnsi="Times New Roman" w:cs="Times New Roman"/>
          <w:color w:val="FF0000"/>
          <w:sz w:val="28"/>
          <w:szCs w:val="28"/>
        </w:rPr>
        <w:t xml:space="preserve">    </w:t>
      </w:r>
      <w:r w:rsidR="00832BCD" w:rsidRPr="00832BCD">
        <w:rPr>
          <w:rFonts w:ascii="Times New Roman" w:hAnsi="Times New Roman" w:cs="Times New Roman"/>
          <w:b/>
          <w:sz w:val="28"/>
          <w:szCs w:val="28"/>
        </w:rPr>
        <w:t>1</w:t>
      </w:r>
      <w:r w:rsidR="008703E3">
        <w:rPr>
          <w:rFonts w:ascii="Times New Roman" w:hAnsi="Times New Roman" w:cs="Times New Roman"/>
          <w:b/>
          <w:sz w:val="28"/>
          <w:szCs w:val="28"/>
        </w:rPr>
        <w:t>3</w:t>
      </w:r>
      <w:r w:rsidR="00843E78" w:rsidRPr="00832BCD">
        <w:rPr>
          <w:rFonts w:ascii="Times New Roman" w:hAnsi="Times New Roman" w:cs="Times New Roman"/>
          <w:b/>
          <w:sz w:val="28"/>
          <w:szCs w:val="28"/>
        </w:rPr>
        <w:t>.</w:t>
      </w:r>
      <w:r w:rsidR="00843E78" w:rsidRPr="00E02290">
        <w:rPr>
          <w:rFonts w:ascii="Times New Roman" w:hAnsi="Times New Roman" w:cs="Times New Roman"/>
          <w:b/>
          <w:sz w:val="28"/>
          <w:szCs w:val="28"/>
        </w:rPr>
        <w:t>Удовлетворенность населения качеством общего образования</w:t>
      </w:r>
      <w:r w:rsidR="00843E78" w:rsidRPr="003B1A4F">
        <w:rPr>
          <w:rFonts w:ascii="Times New Roman" w:hAnsi="Times New Roman" w:cs="Times New Roman"/>
          <w:sz w:val="28"/>
          <w:szCs w:val="28"/>
        </w:rPr>
        <w:t xml:space="preserve"> </w:t>
      </w:r>
      <w:r w:rsidR="00227C18">
        <w:rPr>
          <w:rFonts w:ascii="Times New Roman" w:hAnsi="Times New Roman" w:cs="Times New Roman"/>
          <w:sz w:val="28"/>
          <w:szCs w:val="28"/>
        </w:rPr>
        <w:t xml:space="preserve">  </w:t>
      </w:r>
    </w:p>
    <w:p w:rsidR="003B1A4F" w:rsidRPr="00A77ADD" w:rsidRDefault="00227C18" w:rsidP="00A77ADD">
      <w:pPr>
        <w:spacing w:after="0" w:line="240" w:lineRule="auto"/>
        <w:ind w:left="-142" w:hanging="284"/>
        <w:jc w:val="both"/>
        <w:rPr>
          <w:rFonts w:ascii="Times New Roman" w:hAnsi="Times New Roman" w:cs="Times New Roman"/>
          <w:sz w:val="24"/>
          <w:szCs w:val="24"/>
        </w:rPr>
      </w:pPr>
      <w:r>
        <w:rPr>
          <w:rFonts w:ascii="Times New Roman" w:hAnsi="Times New Roman" w:cs="Times New Roman"/>
          <w:sz w:val="28"/>
          <w:szCs w:val="28"/>
        </w:rPr>
        <w:t xml:space="preserve">   </w:t>
      </w:r>
      <w:r w:rsidR="00832BCD">
        <w:rPr>
          <w:rFonts w:ascii="Times New Roman" w:hAnsi="Times New Roman" w:cs="Times New Roman"/>
          <w:sz w:val="28"/>
          <w:szCs w:val="28"/>
        </w:rPr>
        <w:t xml:space="preserve">  </w:t>
      </w:r>
      <w:r w:rsidR="00A77ADD">
        <w:rPr>
          <w:rFonts w:ascii="Times New Roman" w:hAnsi="Times New Roman" w:cs="Times New Roman"/>
          <w:sz w:val="28"/>
          <w:szCs w:val="28"/>
        </w:rPr>
        <w:t xml:space="preserve">    </w:t>
      </w:r>
      <w:r w:rsidR="00832BCD">
        <w:rPr>
          <w:rFonts w:ascii="Times New Roman" w:hAnsi="Times New Roman" w:cs="Times New Roman"/>
          <w:sz w:val="28"/>
          <w:szCs w:val="28"/>
        </w:rPr>
        <w:t xml:space="preserve"> </w:t>
      </w:r>
      <w:r w:rsidR="00843E78" w:rsidRPr="00A77ADD">
        <w:rPr>
          <w:rFonts w:ascii="Times New Roman" w:hAnsi="Times New Roman" w:cs="Times New Roman"/>
          <w:sz w:val="24"/>
          <w:szCs w:val="24"/>
        </w:rPr>
        <w:t xml:space="preserve">В исследовании приняли участие </w:t>
      </w:r>
      <w:r w:rsidR="00E02290" w:rsidRPr="00A77ADD">
        <w:rPr>
          <w:rFonts w:ascii="Times New Roman" w:hAnsi="Times New Roman" w:cs="Times New Roman"/>
          <w:sz w:val="24"/>
          <w:szCs w:val="24"/>
        </w:rPr>
        <w:t xml:space="preserve">обучающиеся </w:t>
      </w:r>
      <w:r w:rsidR="00843E78" w:rsidRPr="00A77ADD">
        <w:rPr>
          <w:rFonts w:ascii="Times New Roman" w:hAnsi="Times New Roman" w:cs="Times New Roman"/>
          <w:sz w:val="24"/>
          <w:szCs w:val="24"/>
        </w:rPr>
        <w:t xml:space="preserve"> 9-11-х классов, родители (законные представители). Исследование проводилось посредством анкетирования родителей и учащихся старших классов. Одним из приоритетных направлений образования является создание современных условий получения образования, совершенствование материально-технической базы общеобразовательных учреждений. </w:t>
      </w:r>
    </w:p>
    <w:p w:rsidR="00141C55" w:rsidRPr="00A77ADD" w:rsidRDefault="008703E3" w:rsidP="00A77ADD">
      <w:pPr>
        <w:spacing w:after="0" w:line="240" w:lineRule="auto"/>
        <w:ind w:left="-142" w:hanging="284"/>
        <w:jc w:val="both"/>
        <w:rPr>
          <w:rFonts w:ascii="Times New Roman" w:hAnsi="Times New Roman" w:cs="Times New Roman"/>
          <w:sz w:val="24"/>
          <w:szCs w:val="24"/>
        </w:rPr>
      </w:pPr>
      <w:r w:rsidRPr="00A77ADD">
        <w:rPr>
          <w:rFonts w:ascii="Times New Roman" w:hAnsi="Times New Roman" w:cs="Times New Roman"/>
          <w:sz w:val="24"/>
          <w:szCs w:val="24"/>
        </w:rPr>
        <w:t xml:space="preserve">    </w:t>
      </w:r>
      <w:r w:rsidR="00A77ADD" w:rsidRPr="00A77ADD">
        <w:rPr>
          <w:rFonts w:ascii="Times New Roman" w:hAnsi="Times New Roman" w:cs="Times New Roman"/>
          <w:sz w:val="24"/>
          <w:szCs w:val="24"/>
        </w:rPr>
        <w:t xml:space="preserve">     </w:t>
      </w:r>
      <w:r w:rsidR="00843E78" w:rsidRPr="00A77ADD">
        <w:rPr>
          <w:rFonts w:ascii="Times New Roman" w:hAnsi="Times New Roman" w:cs="Times New Roman"/>
          <w:sz w:val="24"/>
          <w:szCs w:val="24"/>
        </w:rPr>
        <w:t xml:space="preserve">Удовлетворенность </w:t>
      </w:r>
      <w:r w:rsidR="00832BCD" w:rsidRPr="00A77ADD">
        <w:rPr>
          <w:rFonts w:ascii="Times New Roman" w:hAnsi="Times New Roman" w:cs="Times New Roman"/>
          <w:sz w:val="24"/>
          <w:szCs w:val="24"/>
        </w:rPr>
        <w:t xml:space="preserve"> в 2021 году </w:t>
      </w:r>
      <w:r w:rsidR="00843E78" w:rsidRPr="00A77ADD">
        <w:rPr>
          <w:rFonts w:ascii="Times New Roman" w:hAnsi="Times New Roman" w:cs="Times New Roman"/>
          <w:sz w:val="24"/>
          <w:szCs w:val="24"/>
        </w:rPr>
        <w:t xml:space="preserve">участников образовательных отношений условиями осуществления образовательного процесса </w:t>
      </w:r>
      <w:r w:rsidR="00832BCD" w:rsidRPr="00A77ADD">
        <w:rPr>
          <w:rFonts w:ascii="Times New Roman" w:hAnsi="Times New Roman" w:cs="Times New Roman"/>
          <w:sz w:val="24"/>
          <w:szCs w:val="24"/>
        </w:rPr>
        <w:t xml:space="preserve"> и качеством получения общего образования </w:t>
      </w:r>
      <w:r w:rsidR="00843E78" w:rsidRPr="00A77ADD">
        <w:rPr>
          <w:rFonts w:ascii="Times New Roman" w:hAnsi="Times New Roman" w:cs="Times New Roman"/>
          <w:sz w:val="24"/>
          <w:szCs w:val="24"/>
        </w:rPr>
        <w:t xml:space="preserve">в общеобразовательных организациях </w:t>
      </w:r>
      <w:r w:rsidR="003B1A4F" w:rsidRPr="00A77ADD">
        <w:rPr>
          <w:rFonts w:ascii="Times New Roman" w:hAnsi="Times New Roman" w:cs="Times New Roman"/>
          <w:sz w:val="24"/>
          <w:szCs w:val="24"/>
        </w:rPr>
        <w:t xml:space="preserve">Смоленского района </w:t>
      </w:r>
      <w:r w:rsidR="00832BCD" w:rsidRPr="00A77ADD">
        <w:rPr>
          <w:rFonts w:ascii="Times New Roman" w:hAnsi="Times New Roman" w:cs="Times New Roman"/>
          <w:sz w:val="24"/>
          <w:szCs w:val="24"/>
        </w:rPr>
        <w:t xml:space="preserve"> составила -96%.    По сравнению с </w:t>
      </w:r>
      <w:r w:rsidR="00141C55" w:rsidRPr="00A77ADD">
        <w:rPr>
          <w:rFonts w:ascii="Times New Roman" w:hAnsi="Times New Roman" w:cs="Times New Roman"/>
          <w:sz w:val="24"/>
          <w:szCs w:val="24"/>
        </w:rPr>
        <w:t xml:space="preserve"> 2020 год</w:t>
      </w:r>
      <w:r w:rsidR="00832BCD" w:rsidRPr="00A77ADD">
        <w:rPr>
          <w:rFonts w:ascii="Times New Roman" w:hAnsi="Times New Roman" w:cs="Times New Roman"/>
          <w:sz w:val="24"/>
          <w:szCs w:val="24"/>
        </w:rPr>
        <w:t>ом</w:t>
      </w:r>
      <w:r w:rsidR="00141C55" w:rsidRPr="00A77ADD">
        <w:rPr>
          <w:rFonts w:ascii="Times New Roman" w:hAnsi="Times New Roman" w:cs="Times New Roman"/>
          <w:sz w:val="24"/>
          <w:szCs w:val="24"/>
        </w:rPr>
        <w:t xml:space="preserve"> удовлетворенность</w:t>
      </w:r>
      <w:r w:rsidR="00BE33C8" w:rsidRPr="00A77ADD">
        <w:rPr>
          <w:sz w:val="24"/>
          <w:szCs w:val="24"/>
        </w:rPr>
        <w:t xml:space="preserve">  </w:t>
      </w:r>
      <w:r w:rsidR="00BE33C8" w:rsidRPr="00A77ADD">
        <w:rPr>
          <w:rFonts w:ascii="Times New Roman" w:hAnsi="Times New Roman" w:cs="Times New Roman"/>
          <w:sz w:val="24"/>
          <w:szCs w:val="24"/>
        </w:rPr>
        <w:t xml:space="preserve">не </w:t>
      </w:r>
      <w:r w:rsidR="00832BCD" w:rsidRPr="00A77ADD">
        <w:rPr>
          <w:rFonts w:ascii="Times New Roman" w:hAnsi="Times New Roman" w:cs="Times New Roman"/>
          <w:sz w:val="24"/>
          <w:szCs w:val="24"/>
        </w:rPr>
        <w:t>снижена</w:t>
      </w:r>
      <w:r w:rsidR="00141C55" w:rsidRPr="00A77ADD">
        <w:rPr>
          <w:rFonts w:ascii="Times New Roman" w:hAnsi="Times New Roman" w:cs="Times New Roman"/>
          <w:sz w:val="24"/>
          <w:szCs w:val="24"/>
        </w:rPr>
        <w:t xml:space="preserve">. </w:t>
      </w:r>
    </w:p>
    <w:p w:rsidR="00141C55" w:rsidRDefault="00141C55" w:rsidP="00345FF7">
      <w:pPr>
        <w:spacing w:line="240" w:lineRule="auto"/>
        <w:ind w:left="-567"/>
        <w:jc w:val="both"/>
      </w:pPr>
    </w:p>
    <w:p w:rsidR="007A495C" w:rsidRDefault="00617EE8" w:rsidP="00340617">
      <w:pPr>
        <w:pStyle w:val="a8"/>
        <w:tabs>
          <w:tab w:val="left" w:pos="540"/>
          <w:tab w:val="left" w:pos="720"/>
        </w:tabs>
        <w:spacing w:before="0" w:beforeAutospacing="0" w:after="0"/>
        <w:ind w:left="-567"/>
        <w:jc w:val="both"/>
        <w:rPr>
          <w:b/>
          <w:sz w:val="28"/>
          <w:szCs w:val="28"/>
          <w:lang w:eastAsia="ar-SA"/>
        </w:rPr>
      </w:pPr>
      <w:r w:rsidRPr="00FA0D0F">
        <w:rPr>
          <w:sz w:val="28"/>
          <w:szCs w:val="28"/>
        </w:rPr>
        <w:t xml:space="preserve">     </w:t>
      </w:r>
      <w:r w:rsidR="007E7E49">
        <w:rPr>
          <w:b/>
          <w:bCs/>
        </w:rPr>
        <w:t xml:space="preserve">    </w:t>
      </w:r>
      <w:r w:rsidR="00340617">
        <w:rPr>
          <w:b/>
          <w:sz w:val="28"/>
          <w:szCs w:val="28"/>
          <w:lang w:eastAsia="ar-SA"/>
        </w:rPr>
        <w:t>1</w:t>
      </w:r>
      <w:r w:rsidR="008703E3">
        <w:rPr>
          <w:b/>
          <w:sz w:val="28"/>
          <w:szCs w:val="28"/>
          <w:lang w:eastAsia="ar-SA"/>
        </w:rPr>
        <w:t>4</w:t>
      </w:r>
      <w:r w:rsidR="00153EFF" w:rsidRPr="009D0775">
        <w:rPr>
          <w:b/>
          <w:sz w:val="28"/>
          <w:szCs w:val="28"/>
          <w:lang w:eastAsia="ar-SA"/>
        </w:rPr>
        <w:t xml:space="preserve">. </w:t>
      </w:r>
      <w:r w:rsidR="00CA281B">
        <w:rPr>
          <w:b/>
          <w:sz w:val="28"/>
          <w:szCs w:val="28"/>
          <w:lang w:eastAsia="ar-SA"/>
        </w:rPr>
        <w:t>Выводы и п</w:t>
      </w:r>
      <w:r w:rsidR="00153EFF" w:rsidRPr="009D0775">
        <w:rPr>
          <w:b/>
          <w:sz w:val="28"/>
          <w:szCs w:val="28"/>
          <w:lang w:eastAsia="ar-SA"/>
        </w:rPr>
        <w:t>риоритетные направления  на 20</w:t>
      </w:r>
      <w:r w:rsidR="00345FF7">
        <w:rPr>
          <w:b/>
          <w:sz w:val="28"/>
          <w:szCs w:val="28"/>
          <w:lang w:eastAsia="ar-SA"/>
        </w:rPr>
        <w:t>2</w:t>
      </w:r>
      <w:r w:rsidR="00832BCD">
        <w:rPr>
          <w:b/>
          <w:sz w:val="28"/>
          <w:szCs w:val="28"/>
          <w:lang w:eastAsia="ar-SA"/>
        </w:rPr>
        <w:t>2</w:t>
      </w:r>
      <w:r w:rsidR="007A495C">
        <w:rPr>
          <w:b/>
          <w:sz w:val="28"/>
          <w:szCs w:val="28"/>
          <w:lang w:eastAsia="ar-SA"/>
        </w:rPr>
        <w:t xml:space="preserve"> </w:t>
      </w:r>
      <w:r w:rsidR="00153EFF" w:rsidRPr="009D0775">
        <w:rPr>
          <w:b/>
          <w:sz w:val="28"/>
          <w:szCs w:val="28"/>
          <w:lang w:eastAsia="ar-SA"/>
        </w:rPr>
        <w:t>г</w:t>
      </w:r>
      <w:r w:rsidR="007A495C">
        <w:rPr>
          <w:b/>
          <w:sz w:val="28"/>
          <w:szCs w:val="28"/>
          <w:lang w:eastAsia="ar-SA"/>
        </w:rPr>
        <w:t>од</w:t>
      </w:r>
    </w:p>
    <w:p w:rsidR="00676290" w:rsidRPr="00A77ADD" w:rsidRDefault="00453DC1" w:rsidP="008964EB">
      <w:pPr>
        <w:spacing w:line="240" w:lineRule="auto"/>
        <w:ind w:left="-426" w:firstLine="426"/>
        <w:jc w:val="both"/>
        <w:rPr>
          <w:rFonts w:ascii="Times New Roman" w:hAnsi="Times New Roman" w:cs="Times New Roman"/>
          <w:sz w:val="24"/>
          <w:szCs w:val="24"/>
        </w:rPr>
      </w:pPr>
      <w:r>
        <w:rPr>
          <w:rFonts w:ascii="Times New Roman" w:hAnsi="Times New Roman" w:cs="Times New Roman"/>
          <w:sz w:val="28"/>
          <w:szCs w:val="28"/>
        </w:rPr>
        <w:t xml:space="preserve">  </w:t>
      </w:r>
      <w:r w:rsidR="00092E7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7D4692" w:rsidRPr="00A77ADD">
        <w:rPr>
          <w:rFonts w:ascii="Times New Roman" w:hAnsi="Times New Roman" w:cs="Times New Roman"/>
          <w:sz w:val="24"/>
          <w:szCs w:val="24"/>
        </w:rPr>
        <w:t>В соответствии со Стратегией развития системы образования  и определенными  заказом государства, требованиями, которые предъявляются к результату и условиям функционирования системы, на основании основного стратегического документа, определяющего векторы развития системы общего образования - Национального проекта «Образование» направленного  на достижение национальн</w:t>
      </w:r>
      <w:r w:rsidR="0080049F" w:rsidRPr="00A77ADD">
        <w:rPr>
          <w:rFonts w:ascii="Times New Roman" w:hAnsi="Times New Roman" w:cs="Times New Roman"/>
          <w:sz w:val="24"/>
          <w:szCs w:val="24"/>
        </w:rPr>
        <w:t>ых</w:t>
      </w:r>
      <w:r w:rsidR="007D4692" w:rsidRPr="00A77ADD">
        <w:rPr>
          <w:rFonts w:ascii="Times New Roman" w:hAnsi="Times New Roman" w:cs="Times New Roman"/>
          <w:sz w:val="24"/>
          <w:szCs w:val="24"/>
        </w:rPr>
        <w:t xml:space="preserve"> цел</w:t>
      </w:r>
      <w:r w:rsidR="0080049F" w:rsidRPr="00A77ADD">
        <w:rPr>
          <w:rFonts w:ascii="Times New Roman" w:hAnsi="Times New Roman" w:cs="Times New Roman"/>
          <w:sz w:val="24"/>
          <w:szCs w:val="24"/>
        </w:rPr>
        <w:t>ей</w:t>
      </w:r>
      <w:r w:rsidR="007D4692" w:rsidRPr="00A77ADD">
        <w:rPr>
          <w:rFonts w:ascii="Times New Roman" w:hAnsi="Times New Roman" w:cs="Times New Roman"/>
          <w:sz w:val="24"/>
          <w:szCs w:val="24"/>
        </w:rPr>
        <w:t xml:space="preserve"> Российской Федерации, определенн</w:t>
      </w:r>
      <w:r w:rsidR="0080049F" w:rsidRPr="00A77ADD">
        <w:rPr>
          <w:rFonts w:ascii="Times New Roman" w:hAnsi="Times New Roman" w:cs="Times New Roman"/>
          <w:sz w:val="24"/>
          <w:szCs w:val="24"/>
        </w:rPr>
        <w:t xml:space="preserve">ых </w:t>
      </w:r>
      <w:r w:rsidR="007D4692" w:rsidRPr="00A77ADD">
        <w:rPr>
          <w:rFonts w:ascii="Times New Roman" w:hAnsi="Times New Roman" w:cs="Times New Roman"/>
          <w:sz w:val="24"/>
          <w:szCs w:val="24"/>
        </w:rPr>
        <w:t xml:space="preserve"> Президентом России Владимиром Путиным, — обеспечение возможности сам</w:t>
      </w:r>
      <w:r w:rsidR="0080049F" w:rsidRPr="00A77ADD">
        <w:rPr>
          <w:rFonts w:ascii="Times New Roman" w:hAnsi="Times New Roman" w:cs="Times New Roman"/>
          <w:sz w:val="24"/>
          <w:szCs w:val="24"/>
        </w:rPr>
        <w:t xml:space="preserve">ореализации и развития талантов, </w:t>
      </w:r>
      <w:r w:rsidR="007D4692" w:rsidRPr="00A77ADD">
        <w:rPr>
          <w:rFonts w:ascii="Times New Roman" w:hAnsi="Times New Roman" w:cs="Times New Roman"/>
          <w:sz w:val="24"/>
          <w:szCs w:val="24"/>
        </w:rPr>
        <w:t xml:space="preserve"> </w:t>
      </w:r>
      <w:r w:rsidR="0080049F" w:rsidRPr="00A77ADD">
        <w:rPr>
          <w:rFonts w:ascii="Times New Roman" w:hAnsi="Times New Roman" w:cs="Times New Roman"/>
          <w:sz w:val="24"/>
          <w:szCs w:val="24"/>
        </w:rPr>
        <w:t>о</w:t>
      </w:r>
      <w:r w:rsidR="007D4692" w:rsidRPr="00A77ADD">
        <w:rPr>
          <w:rFonts w:ascii="Times New Roman" w:hAnsi="Times New Roman" w:cs="Times New Roman"/>
          <w:sz w:val="24"/>
          <w:szCs w:val="24"/>
        </w:rPr>
        <w:t>беспечение глобальной конкурентоспособности российского образования, вхождение Российской Федерации</w:t>
      </w:r>
      <w:proofErr w:type="gramEnd"/>
      <w:r w:rsidR="007D4692" w:rsidRPr="00A77ADD">
        <w:rPr>
          <w:rFonts w:ascii="Times New Roman" w:hAnsi="Times New Roman" w:cs="Times New Roman"/>
          <w:sz w:val="24"/>
          <w:szCs w:val="24"/>
        </w:rPr>
        <w:t xml:space="preserve"> </w:t>
      </w:r>
      <w:proofErr w:type="gramStart"/>
      <w:r w:rsidR="007D4692" w:rsidRPr="00A77ADD">
        <w:rPr>
          <w:rFonts w:ascii="Times New Roman" w:hAnsi="Times New Roman" w:cs="Times New Roman"/>
          <w:sz w:val="24"/>
          <w:szCs w:val="24"/>
        </w:rPr>
        <w:t>в число 10 ведущих стран мира по качеству общего образования</w:t>
      </w:r>
      <w:r w:rsidR="0080049F" w:rsidRPr="00A77ADD">
        <w:rPr>
          <w:rFonts w:ascii="Times New Roman" w:hAnsi="Times New Roman" w:cs="Times New Roman"/>
          <w:sz w:val="24"/>
          <w:szCs w:val="24"/>
        </w:rPr>
        <w:t xml:space="preserve"> и </w:t>
      </w:r>
      <w:r w:rsidR="007D4692" w:rsidRPr="00A77ADD">
        <w:rPr>
          <w:rFonts w:ascii="Times New Roman" w:hAnsi="Times New Roman" w:cs="Times New Roman"/>
          <w:sz w:val="24"/>
          <w:szCs w:val="24"/>
        </w:rPr>
        <w:t xml:space="preserve"> </w:t>
      </w:r>
      <w:r w:rsidR="0080049F" w:rsidRPr="00A77ADD">
        <w:rPr>
          <w:rFonts w:ascii="Times New Roman" w:hAnsi="Times New Roman" w:cs="Times New Roman"/>
          <w:sz w:val="24"/>
          <w:szCs w:val="24"/>
        </w:rPr>
        <w:t>в</w:t>
      </w:r>
      <w:r w:rsidR="007D4692" w:rsidRPr="00A77ADD">
        <w:rPr>
          <w:rFonts w:ascii="Times New Roman" w:hAnsi="Times New Roman" w:cs="Times New Roman"/>
          <w:sz w:val="24"/>
          <w:szCs w:val="24"/>
        </w:rPr>
        <w:t xml:space="preserve">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w:t>
      </w:r>
      <w:r w:rsidR="0080049F" w:rsidRPr="00A77ADD">
        <w:rPr>
          <w:rFonts w:ascii="Times New Roman" w:hAnsi="Times New Roman" w:cs="Times New Roman"/>
          <w:sz w:val="24"/>
          <w:szCs w:val="24"/>
        </w:rPr>
        <w:t>национально-культурных традиций о</w:t>
      </w:r>
      <w:r w:rsidR="007D4692" w:rsidRPr="00A77ADD">
        <w:rPr>
          <w:rFonts w:ascii="Times New Roman" w:hAnsi="Times New Roman" w:cs="Times New Roman"/>
          <w:sz w:val="24"/>
          <w:szCs w:val="24"/>
        </w:rPr>
        <w:t xml:space="preserve">бразовательные организации </w:t>
      </w:r>
      <w:r w:rsidR="00676290" w:rsidRPr="00A77ADD">
        <w:rPr>
          <w:rFonts w:ascii="Times New Roman" w:hAnsi="Times New Roman" w:cs="Times New Roman"/>
          <w:sz w:val="24"/>
          <w:szCs w:val="24"/>
        </w:rPr>
        <w:t xml:space="preserve"> </w:t>
      </w:r>
      <w:r w:rsidR="00BE33C8" w:rsidRPr="00A77ADD">
        <w:rPr>
          <w:rFonts w:ascii="Times New Roman" w:hAnsi="Times New Roman" w:cs="Times New Roman"/>
          <w:sz w:val="24"/>
          <w:szCs w:val="24"/>
        </w:rPr>
        <w:t xml:space="preserve">продолжают </w:t>
      </w:r>
      <w:r w:rsidR="00676290" w:rsidRPr="00A77ADD">
        <w:rPr>
          <w:rFonts w:ascii="Times New Roman" w:hAnsi="Times New Roman" w:cs="Times New Roman"/>
          <w:sz w:val="24"/>
          <w:szCs w:val="24"/>
        </w:rPr>
        <w:t xml:space="preserve"> функционир</w:t>
      </w:r>
      <w:r w:rsidR="00BE33C8" w:rsidRPr="00A77ADD">
        <w:rPr>
          <w:rFonts w:ascii="Times New Roman" w:hAnsi="Times New Roman" w:cs="Times New Roman"/>
          <w:sz w:val="24"/>
          <w:szCs w:val="24"/>
        </w:rPr>
        <w:t>овать</w:t>
      </w:r>
      <w:r w:rsidR="0080049F" w:rsidRPr="00A77ADD">
        <w:rPr>
          <w:rFonts w:ascii="Times New Roman" w:hAnsi="Times New Roman" w:cs="Times New Roman"/>
          <w:sz w:val="24"/>
          <w:szCs w:val="24"/>
        </w:rPr>
        <w:t xml:space="preserve"> в режиме развития</w:t>
      </w:r>
      <w:r w:rsidR="008964EB" w:rsidRPr="00A77ADD">
        <w:rPr>
          <w:rFonts w:ascii="Times New Roman" w:hAnsi="Times New Roman" w:cs="Times New Roman"/>
          <w:sz w:val="24"/>
          <w:szCs w:val="24"/>
        </w:rPr>
        <w:t>,</w:t>
      </w:r>
      <w:r w:rsidR="0080049F" w:rsidRPr="00A77ADD">
        <w:rPr>
          <w:rFonts w:ascii="Times New Roman" w:hAnsi="Times New Roman" w:cs="Times New Roman"/>
          <w:sz w:val="24"/>
          <w:szCs w:val="24"/>
        </w:rPr>
        <w:t xml:space="preserve"> </w:t>
      </w:r>
      <w:r w:rsidR="00676290" w:rsidRPr="00A77ADD">
        <w:rPr>
          <w:rFonts w:ascii="Times New Roman" w:hAnsi="Times New Roman" w:cs="Times New Roman"/>
          <w:sz w:val="24"/>
          <w:szCs w:val="24"/>
        </w:rPr>
        <w:t xml:space="preserve">предоставляют доступное, качественное образование, воспитание и развитие в безопасных условиях, адаптированных к возможностям и способностям каждого ребенка. </w:t>
      </w:r>
      <w:proofErr w:type="gramEnd"/>
    </w:p>
    <w:p w:rsidR="00153EFF" w:rsidRPr="00A77ADD" w:rsidRDefault="00676290" w:rsidP="00A77ADD">
      <w:pPr>
        <w:spacing w:after="0" w:line="240" w:lineRule="auto"/>
        <w:ind w:left="-426" w:firstLine="284"/>
        <w:jc w:val="both"/>
        <w:rPr>
          <w:rFonts w:ascii="Times New Roman" w:eastAsia="Times New Roman" w:hAnsi="Times New Roman" w:cs="Times New Roman"/>
          <w:b/>
          <w:spacing w:val="-1"/>
          <w:sz w:val="24"/>
          <w:szCs w:val="24"/>
          <w:lang w:eastAsia="ar-SA"/>
        </w:rPr>
      </w:pPr>
      <w:r w:rsidRPr="00A77ADD">
        <w:rPr>
          <w:rFonts w:ascii="Times New Roman" w:hAnsi="Times New Roman" w:cs="Times New Roman"/>
          <w:sz w:val="24"/>
          <w:szCs w:val="24"/>
        </w:rPr>
        <w:t xml:space="preserve">    Педагогические коллективы  целенаправленно работают  над совершенствованием форм и методов обучения и воспитания, развитием познавательных интересов и индивидуальных способностей учащихся, созданием условий для творческой самореализации, изучением и внедрением инновационных воспитательных технологий, использованием в своей работе активных форм работы с детьми и родителями.</w:t>
      </w:r>
    </w:p>
    <w:p w:rsidR="0080049F" w:rsidRPr="00A77ADD" w:rsidRDefault="000E24B2" w:rsidP="00A77ADD">
      <w:pPr>
        <w:shd w:val="clear" w:color="auto" w:fill="FFFFFF"/>
        <w:spacing w:after="0" w:line="240" w:lineRule="auto"/>
        <w:ind w:left="-426"/>
        <w:jc w:val="both"/>
        <w:rPr>
          <w:rFonts w:ascii="Times New Roman" w:hAnsi="Times New Roman" w:cs="Times New Roman"/>
          <w:sz w:val="24"/>
          <w:szCs w:val="24"/>
        </w:rPr>
      </w:pPr>
      <w:r w:rsidRPr="00A77ADD">
        <w:rPr>
          <w:rFonts w:ascii="Times New Roman" w:eastAsia="Times New Roman" w:hAnsi="Times New Roman" w:cs="Times New Roman"/>
          <w:color w:val="000000"/>
          <w:sz w:val="24"/>
          <w:szCs w:val="24"/>
        </w:rPr>
        <w:t xml:space="preserve"> </w:t>
      </w:r>
      <w:r w:rsidR="0059381A" w:rsidRPr="00A77ADD">
        <w:rPr>
          <w:rFonts w:ascii="YS Text" w:eastAsia="Times New Roman" w:hAnsi="YS Text" w:cs="Times New Roman"/>
          <w:color w:val="000000"/>
          <w:sz w:val="24"/>
          <w:szCs w:val="24"/>
        </w:rPr>
        <w:t xml:space="preserve"> </w:t>
      </w:r>
      <w:r w:rsidR="0080049F" w:rsidRPr="00A77ADD">
        <w:rPr>
          <w:rFonts w:ascii="Times New Roman" w:hAnsi="Times New Roman" w:cs="Times New Roman"/>
          <w:sz w:val="24"/>
          <w:szCs w:val="24"/>
        </w:rPr>
        <w:t xml:space="preserve">     Приоритетом деятельности муниципальной системы образования в 2021-2022 учебном году является консолидация всех усилий по обеспечению гарантий предоставления качественного дошкольного, общего и дополнительного образования в соответствии с ориентирами стратегии инновационного развития сферы образования.</w:t>
      </w:r>
    </w:p>
    <w:p w:rsidR="0059381A" w:rsidRPr="00A77ADD" w:rsidRDefault="0080049F" w:rsidP="00A77ADD">
      <w:pPr>
        <w:shd w:val="clear" w:color="auto" w:fill="FFFFFF"/>
        <w:spacing w:after="0" w:line="240" w:lineRule="auto"/>
        <w:ind w:left="-426"/>
        <w:rPr>
          <w:rFonts w:ascii="YS Text" w:eastAsia="Times New Roman" w:hAnsi="YS Text" w:cs="Times New Roman"/>
          <w:color w:val="000000"/>
          <w:sz w:val="24"/>
          <w:szCs w:val="24"/>
        </w:rPr>
      </w:pPr>
      <w:r w:rsidRPr="00A77ADD">
        <w:rPr>
          <w:rFonts w:ascii="Times New Roman" w:eastAsia="Times New Roman" w:hAnsi="Times New Roman" w:cs="Times New Roman"/>
          <w:sz w:val="24"/>
          <w:szCs w:val="24"/>
        </w:rPr>
        <w:t xml:space="preserve"> </w:t>
      </w:r>
      <w:r w:rsidR="00CD40E5" w:rsidRPr="00A77ADD">
        <w:rPr>
          <w:rFonts w:ascii="Times New Roman" w:eastAsia="Times New Roman" w:hAnsi="Times New Roman" w:cs="Times New Roman"/>
          <w:sz w:val="24"/>
          <w:szCs w:val="24"/>
        </w:rPr>
        <w:t>Н</w:t>
      </w:r>
      <w:r w:rsidR="00CA281B" w:rsidRPr="00A77ADD">
        <w:rPr>
          <w:rFonts w:ascii="Times New Roman" w:eastAsia="Times New Roman" w:hAnsi="Times New Roman" w:cs="Times New Roman"/>
          <w:sz w:val="24"/>
          <w:szCs w:val="24"/>
        </w:rPr>
        <w:t>амечены целевые установки на реализацию в 20</w:t>
      </w:r>
      <w:r w:rsidR="00345FF7" w:rsidRPr="00A77ADD">
        <w:rPr>
          <w:rFonts w:ascii="Times New Roman" w:eastAsia="Times New Roman" w:hAnsi="Times New Roman" w:cs="Times New Roman"/>
          <w:sz w:val="24"/>
          <w:szCs w:val="24"/>
        </w:rPr>
        <w:t>2</w:t>
      </w:r>
      <w:r w:rsidR="00832BCD" w:rsidRPr="00A77ADD">
        <w:rPr>
          <w:rFonts w:ascii="Times New Roman" w:eastAsia="Times New Roman" w:hAnsi="Times New Roman" w:cs="Times New Roman"/>
          <w:sz w:val="24"/>
          <w:szCs w:val="24"/>
        </w:rPr>
        <w:t>2</w:t>
      </w:r>
      <w:r w:rsidR="00CA281B" w:rsidRPr="00A77ADD">
        <w:rPr>
          <w:rFonts w:ascii="Times New Roman" w:eastAsia="Times New Roman" w:hAnsi="Times New Roman" w:cs="Times New Roman"/>
          <w:sz w:val="24"/>
          <w:szCs w:val="24"/>
        </w:rPr>
        <w:t xml:space="preserve"> году следующих </w:t>
      </w:r>
      <w:r w:rsidR="00753229" w:rsidRPr="00A77ADD">
        <w:rPr>
          <w:rFonts w:ascii="Times New Roman" w:eastAsia="Times New Roman" w:hAnsi="Times New Roman" w:cs="Times New Roman"/>
          <w:sz w:val="24"/>
          <w:szCs w:val="24"/>
        </w:rPr>
        <w:t>направлений</w:t>
      </w:r>
      <w:r w:rsidR="00CA281B" w:rsidRPr="00A77ADD">
        <w:rPr>
          <w:rFonts w:ascii="Times New Roman" w:eastAsia="Times New Roman" w:hAnsi="Times New Roman" w:cs="Times New Roman"/>
          <w:sz w:val="24"/>
          <w:szCs w:val="24"/>
        </w:rPr>
        <w:t>:</w:t>
      </w:r>
      <w:r w:rsidR="0059381A" w:rsidRPr="00A77ADD">
        <w:rPr>
          <w:rFonts w:ascii="YS Text" w:eastAsia="Times New Roman" w:hAnsi="YS Text" w:cs="Times New Roman"/>
          <w:color w:val="000000"/>
          <w:sz w:val="24"/>
          <w:szCs w:val="24"/>
        </w:rPr>
        <w:t xml:space="preserve"> </w:t>
      </w:r>
    </w:p>
    <w:p w:rsidR="0059381A" w:rsidRPr="00A77ADD" w:rsidRDefault="00A77ADD" w:rsidP="00A77AD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9381A" w:rsidRPr="00A77ADD">
        <w:rPr>
          <w:rFonts w:ascii="Times New Roman" w:eastAsia="Times New Roman" w:hAnsi="Times New Roman" w:cs="Times New Roman"/>
          <w:color w:val="000000"/>
          <w:sz w:val="24"/>
          <w:szCs w:val="24"/>
        </w:rPr>
        <w:t xml:space="preserve"> Совершенствование механизмов управления качеством образования.</w:t>
      </w:r>
    </w:p>
    <w:p w:rsidR="0059381A" w:rsidRPr="00A77ADD" w:rsidRDefault="0080049F" w:rsidP="00A77ADD">
      <w:pPr>
        <w:shd w:val="clear" w:color="auto" w:fill="FFFFFF"/>
        <w:spacing w:after="0" w:line="240" w:lineRule="auto"/>
        <w:ind w:left="-426"/>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2</w:t>
      </w:r>
      <w:r w:rsidR="00CD40E5" w:rsidRPr="00A77ADD">
        <w:rPr>
          <w:rFonts w:ascii="Times New Roman" w:eastAsia="Times New Roman" w:hAnsi="Times New Roman" w:cs="Times New Roman"/>
          <w:color w:val="000000"/>
          <w:sz w:val="24"/>
          <w:szCs w:val="24"/>
        </w:rPr>
        <w:t xml:space="preserve">. </w:t>
      </w:r>
      <w:r w:rsidR="0059381A" w:rsidRPr="00A77ADD">
        <w:rPr>
          <w:rFonts w:ascii="Times New Roman" w:eastAsia="Times New Roman" w:hAnsi="Times New Roman" w:cs="Times New Roman"/>
          <w:color w:val="000000"/>
          <w:sz w:val="24"/>
          <w:szCs w:val="24"/>
        </w:rPr>
        <w:t>Оказание</w:t>
      </w:r>
      <w:r w:rsidR="00CD40E5" w:rsidRPr="00A77ADD">
        <w:rPr>
          <w:rFonts w:ascii="Times New Roman" w:eastAsia="Times New Roman" w:hAnsi="Times New Roman" w:cs="Times New Roman"/>
          <w:color w:val="000000"/>
          <w:sz w:val="24"/>
          <w:szCs w:val="24"/>
        </w:rPr>
        <w:t xml:space="preserve"> </w:t>
      </w:r>
      <w:r w:rsidR="0059381A" w:rsidRPr="00A77ADD">
        <w:rPr>
          <w:rFonts w:ascii="Times New Roman" w:eastAsia="Times New Roman" w:hAnsi="Times New Roman" w:cs="Times New Roman"/>
          <w:color w:val="000000"/>
          <w:sz w:val="24"/>
          <w:szCs w:val="24"/>
        </w:rPr>
        <w:t>адресной</w:t>
      </w:r>
      <w:r w:rsidR="00CD40E5" w:rsidRPr="00A77ADD">
        <w:rPr>
          <w:rFonts w:ascii="Times New Roman" w:eastAsia="Times New Roman" w:hAnsi="Times New Roman" w:cs="Times New Roman"/>
          <w:color w:val="000000"/>
          <w:sz w:val="24"/>
          <w:szCs w:val="24"/>
        </w:rPr>
        <w:t xml:space="preserve"> </w:t>
      </w:r>
      <w:r w:rsidR="0059381A" w:rsidRPr="00A77ADD">
        <w:rPr>
          <w:rFonts w:ascii="Times New Roman" w:eastAsia="Times New Roman" w:hAnsi="Times New Roman" w:cs="Times New Roman"/>
          <w:color w:val="000000"/>
          <w:sz w:val="24"/>
          <w:szCs w:val="24"/>
        </w:rPr>
        <w:t>поддержки</w:t>
      </w:r>
      <w:r w:rsidR="00CD40E5" w:rsidRPr="00A77ADD">
        <w:rPr>
          <w:rFonts w:ascii="Times New Roman" w:eastAsia="Times New Roman" w:hAnsi="Times New Roman" w:cs="Times New Roman"/>
          <w:color w:val="000000"/>
          <w:sz w:val="24"/>
          <w:szCs w:val="24"/>
        </w:rPr>
        <w:t xml:space="preserve">  школам с низкими образовательными результатами и школам, функционирующим в неблагоприятных социальных условиях</w:t>
      </w:r>
      <w:r w:rsidR="00CD40E5" w:rsidRPr="00A77ADD">
        <w:rPr>
          <w:rFonts w:ascii="Times New Roman" w:hAnsi="Times New Roman" w:cs="Times New Roman"/>
          <w:sz w:val="24"/>
          <w:szCs w:val="24"/>
        </w:rPr>
        <w:t xml:space="preserve">  с целью их перевода </w:t>
      </w:r>
      <w:r w:rsidR="00CD40E5" w:rsidRPr="00A77ADD">
        <w:rPr>
          <w:rFonts w:ascii="Times New Roman" w:eastAsia="Times New Roman" w:hAnsi="Times New Roman" w:cs="Times New Roman"/>
          <w:color w:val="000000"/>
          <w:sz w:val="24"/>
          <w:szCs w:val="24"/>
        </w:rPr>
        <w:t>в  эффективный режим развития.</w:t>
      </w:r>
    </w:p>
    <w:p w:rsidR="0059381A" w:rsidRPr="00A77ADD" w:rsidRDefault="0080049F" w:rsidP="00A77ADD">
      <w:pPr>
        <w:shd w:val="clear" w:color="auto" w:fill="FFFFFF"/>
        <w:spacing w:after="0" w:line="240" w:lineRule="auto"/>
        <w:ind w:left="-426"/>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w:t>
      </w:r>
      <w:r w:rsidR="0059381A" w:rsidRPr="00A77ADD">
        <w:rPr>
          <w:rFonts w:ascii="Times New Roman" w:eastAsia="Times New Roman" w:hAnsi="Times New Roman" w:cs="Times New Roman"/>
          <w:color w:val="000000"/>
          <w:sz w:val="24"/>
          <w:szCs w:val="24"/>
        </w:rPr>
        <w:t>3</w:t>
      </w:r>
      <w:r w:rsidRPr="00A77ADD">
        <w:rPr>
          <w:rFonts w:ascii="Times New Roman" w:eastAsia="Times New Roman" w:hAnsi="Times New Roman" w:cs="Times New Roman"/>
          <w:color w:val="000000"/>
          <w:sz w:val="24"/>
          <w:szCs w:val="24"/>
        </w:rPr>
        <w:t>.</w:t>
      </w:r>
      <w:r w:rsidR="0059381A" w:rsidRPr="00A77ADD">
        <w:rPr>
          <w:rFonts w:ascii="Times New Roman" w:eastAsia="Times New Roman" w:hAnsi="Times New Roman" w:cs="Times New Roman"/>
          <w:color w:val="000000"/>
          <w:sz w:val="24"/>
          <w:szCs w:val="24"/>
        </w:rPr>
        <w:t xml:space="preserve"> Повышение эффективности системы выявления и поддержки одаренных</w:t>
      </w:r>
      <w:r w:rsidR="00CD40E5" w:rsidRPr="00A77ADD">
        <w:rPr>
          <w:rFonts w:ascii="Times New Roman" w:eastAsia="Times New Roman" w:hAnsi="Times New Roman" w:cs="Times New Roman"/>
          <w:color w:val="000000"/>
          <w:sz w:val="24"/>
          <w:szCs w:val="24"/>
        </w:rPr>
        <w:t xml:space="preserve"> </w:t>
      </w:r>
      <w:r w:rsidR="0059381A" w:rsidRPr="00A77ADD">
        <w:rPr>
          <w:rFonts w:ascii="Times New Roman" w:eastAsia="Times New Roman" w:hAnsi="Times New Roman" w:cs="Times New Roman"/>
          <w:color w:val="000000"/>
          <w:sz w:val="24"/>
          <w:szCs w:val="24"/>
        </w:rPr>
        <w:t>детей и талантливой молодежи.</w:t>
      </w:r>
    </w:p>
    <w:p w:rsidR="0059381A" w:rsidRPr="00A77ADD" w:rsidRDefault="00CD40E5" w:rsidP="00A77ADD">
      <w:pPr>
        <w:shd w:val="clear" w:color="auto" w:fill="FFFFFF"/>
        <w:spacing w:after="0" w:line="240" w:lineRule="auto"/>
        <w:ind w:left="-426"/>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w:t>
      </w:r>
      <w:r w:rsidR="0059381A" w:rsidRPr="00A77ADD">
        <w:rPr>
          <w:rFonts w:ascii="Times New Roman" w:eastAsia="Times New Roman" w:hAnsi="Times New Roman" w:cs="Times New Roman"/>
          <w:color w:val="000000"/>
          <w:sz w:val="24"/>
          <w:szCs w:val="24"/>
        </w:rPr>
        <w:t>4</w:t>
      </w:r>
      <w:r w:rsidR="0080049F" w:rsidRPr="00A77ADD">
        <w:rPr>
          <w:rFonts w:ascii="Times New Roman" w:eastAsia="Times New Roman" w:hAnsi="Times New Roman" w:cs="Times New Roman"/>
          <w:color w:val="000000"/>
          <w:sz w:val="24"/>
          <w:szCs w:val="24"/>
        </w:rPr>
        <w:t xml:space="preserve">. </w:t>
      </w:r>
      <w:r w:rsidR="0059381A" w:rsidRPr="00A77ADD">
        <w:rPr>
          <w:rFonts w:ascii="Times New Roman" w:eastAsia="Times New Roman" w:hAnsi="Times New Roman" w:cs="Times New Roman"/>
          <w:color w:val="000000"/>
          <w:sz w:val="24"/>
          <w:szCs w:val="24"/>
        </w:rPr>
        <w:t xml:space="preserve"> Совершенствование системы развития кадров образования.</w:t>
      </w:r>
    </w:p>
    <w:p w:rsidR="0059381A" w:rsidRPr="00A77ADD" w:rsidRDefault="00CD40E5" w:rsidP="00A77ADD">
      <w:pPr>
        <w:shd w:val="clear" w:color="auto" w:fill="FFFFFF"/>
        <w:spacing w:after="0" w:line="240" w:lineRule="auto"/>
        <w:ind w:left="-426"/>
        <w:jc w:val="both"/>
        <w:rPr>
          <w:rFonts w:ascii="Times New Roman" w:eastAsia="Times New Roman" w:hAnsi="Times New Roman" w:cs="Times New Roman"/>
          <w:color w:val="000000"/>
          <w:sz w:val="24"/>
          <w:szCs w:val="24"/>
        </w:rPr>
      </w:pPr>
      <w:r w:rsidRPr="00A77ADD">
        <w:rPr>
          <w:rFonts w:ascii="Times New Roman" w:eastAsia="Times New Roman" w:hAnsi="Times New Roman" w:cs="Times New Roman"/>
          <w:color w:val="000000"/>
          <w:sz w:val="24"/>
          <w:szCs w:val="24"/>
        </w:rPr>
        <w:t xml:space="preserve">    </w:t>
      </w:r>
      <w:r w:rsidR="0080049F" w:rsidRPr="00A77ADD">
        <w:rPr>
          <w:rFonts w:ascii="Times New Roman" w:eastAsia="Times New Roman" w:hAnsi="Times New Roman" w:cs="Times New Roman"/>
          <w:color w:val="000000"/>
          <w:sz w:val="24"/>
          <w:szCs w:val="24"/>
        </w:rPr>
        <w:t xml:space="preserve"> </w:t>
      </w:r>
      <w:r w:rsidR="0059381A" w:rsidRPr="00A77ADD">
        <w:rPr>
          <w:rFonts w:ascii="Times New Roman" w:eastAsia="Times New Roman" w:hAnsi="Times New Roman" w:cs="Times New Roman"/>
          <w:color w:val="000000"/>
          <w:sz w:val="24"/>
          <w:szCs w:val="24"/>
        </w:rPr>
        <w:t>5</w:t>
      </w:r>
      <w:r w:rsidR="0080049F" w:rsidRPr="00A77ADD">
        <w:rPr>
          <w:rFonts w:ascii="Times New Roman" w:eastAsia="Times New Roman" w:hAnsi="Times New Roman" w:cs="Times New Roman"/>
          <w:color w:val="000000"/>
          <w:sz w:val="24"/>
          <w:szCs w:val="24"/>
        </w:rPr>
        <w:t>.</w:t>
      </w:r>
      <w:r w:rsidR="0059381A" w:rsidRPr="00A77ADD">
        <w:rPr>
          <w:rFonts w:ascii="Times New Roman" w:eastAsia="Times New Roman" w:hAnsi="Times New Roman" w:cs="Times New Roman"/>
          <w:color w:val="000000"/>
          <w:sz w:val="24"/>
          <w:szCs w:val="24"/>
        </w:rPr>
        <w:t>Совершенствование единой комфортной, безопасной цифровой</w:t>
      </w:r>
      <w:r w:rsidRPr="00A77ADD">
        <w:rPr>
          <w:rFonts w:ascii="Times New Roman" w:eastAsia="Times New Roman" w:hAnsi="Times New Roman" w:cs="Times New Roman"/>
          <w:color w:val="000000"/>
          <w:sz w:val="24"/>
          <w:szCs w:val="24"/>
        </w:rPr>
        <w:t xml:space="preserve"> </w:t>
      </w:r>
      <w:r w:rsidR="0059381A" w:rsidRPr="00A77ADD">
        <w:rPr>
          <w:rFonts w:ascii="Times New Roman" w:eastAsia="Times New Roman" w:hAnsi="Times New Roman" w:cs="Times New Roman"/>
          <w:color w:val="000000"/>
          <w:sz w:val="24"/>
          <w:szCs w:val="24"/>
        </w:rPr>
        <w:t>образовательной среды.</w:t>
      </w:r>
    </w:p>
    <w:p w:rsidR="00453DC1" w:rsidRPr="00A77ADD" w:rsidRDefault="0080049F" w:rsidP="00A77ADD">
      <w:pPr>
        <w:suppressAutoHyphens/>
        <w:spacing w:after="0" w:line="240" w:lineRule="auto"/>
        <w:ind w:left="-426"/>
        <w:jc w:val="both"/>
        <w:rPr>
          <w:rFonts w:ascii="Times New Roman" w:eastAsia="Times New Roman" w:hAnsi="Times New Roman" w:cs="Times New Roman"/>
          <w:sz w:val="24"/>
          <w:szCs w:val="24"/>
        </w:rPr>
      </w:pPr>
      <w:r w:rsidRPr="00A77ADD">
        <w:rPr>
          <w:sz w:val="24"/>
          <w:szCs w:val="24"/>
        </w:rPr>
        <w:t xml:space="preserve">     </w:t>
      </w:r>
      <w:r w:rsidRPr="00A77ADD">
        <w:rPr>
          <w:rFonts w:ascii="Times New Roman" w:eastAsia="Times New Roman" w:hAnsi="Times New Roman" w:cs="Times New Roman"/>
          <w:sz w:val="24"/>
          <w:szCs w:val="24"/>
        </w:rPr>
        <w:t xml:space="preserve">6. </w:t>
      </w:r>
      <w:r w:rsidR="00453DC1" w:rsidRPr="00A77ADD">
        <w:rPr>
          <w:rFonts w:ascii="Times New Roman" w:eastAsia="Times New Roman" w:hAnsi="Times New Roman" w:cs="Times New Roman"/>
          <w:sz w:val="24"/>
          <w:szCs w:val="24"/>
        </w:rPr>
        <w:t>Расширение потенциала системы дополнительного образования детей</w:t>
      </w:r>
      <w:r w:rsidR="00832BCD" w:rsidRPr="00A77ADD">
        <w:rPr>
          <w:rFonts w:ascii="Times New Roman" w:eastAsia="Times New Roman" w:hAnsi="Times New Roman" w:cs="Times New Roman"/>
          <w:sz w:val="24"/>
          <w:szCs w:val="24"/>
        </w:rPr>
        <w:t xml:space="preserve"> через систему Навигатор</w:t>
      </w:r>
      <w:r w:rsidR="00453DC1" w:rsidRPr="00A77ADD">
        <w:rPr>
          <w:rFonts w:ascii="Times New Roman" w:eastAsia="Times New Roman" w:hAnsi="Times New Roman" w:cs="Times New Roman"/>
          <w:sz w:val="24"/>
          <w:szCs w:val="24"/>
        </w:rPr>
        <w:t>.</w:t>
      </w:r>
    </w:p>
    <w:p w:rsidR="009A2375" w:rsidRPr="00A77ADD" w:rsidRDefault="0080049F" w:rsidP="00A77ADD">
      <w:pPr>
        <w:suppressAutoHyphens/>
        <w:spacing w:after="0" w:line="240" w:lineRule="auto"/>
        <w:ind w:left="-426" w:right="1"/>
        <w:jc w:val="both"/>
        <w:rPr>
          <w:sz w:val="24"/>
          <w:szCs w:val="24"/>
        </w:rPr>
      </w:pPr>
      <w:r w:rsidRPr="00A77ADD">
        <w:rPr>
          <w:rFonts w:ascii="Times New Roman" w:eastAsia="Times New Roman" w:hAnsi="Times New Roman" w:cs="Times New Roman"/>
          <w:sz w:val="24"/>
          <w:szCs w:val="24"/>
        </w:rPr>
        <w:lastRenderedPageBreak/>
        <w:t xml:space="preserve">    7. </w:t>
      </w:r>
      <w:r w:rsidR="00753229" w:rsidRPr="00A77ADD">
        <w:rPr>
          <w:rFonts w:ascii="Times New Roman" w:eastAsia="Times New Roman" w:hAnsi="Times New Roman" w:cs="Times New Roman"/>
          <w:sz w:val="24"/>
          <w:szCs w:val="24"/>
        </w:rPr>
        <w:t>Обновление моделей и форм социализации обучающихся через развитие</w:t>
      </w:r>
      <w:r w:rsidR="00832BCD" w:rsidRPr="00A77ADD">
        <w:rPr>
          <w:rFonts w:ascii="Times New Roman" w:eastAsia="Times New Roman" w:hAnsi="Times New Roman" w:cs="Times New Roman"/>
          <w:sz w:val="24"/>
          <w:szCs w:val="24"/>
        </w:rPr>
        <w:t xml:space="preserve"> </w:t>
      </w:r>
      <w:r w:rsidR="00753229" w:rsidRPr="00A77ADD">
        <w:rPr>
          <w:rFonts w:ascii="Times New Roman" w:eastAsia="Times New Roman" w:hAnsi="Times New Roman" w:cs="Times New Roman"/>
          <w:sz w:val="24"/>
          <w:szCs w:val="24"/>
        </w:rPr>
        <w:t>технического и естественнонаучного творчества, организацию отдыха, оздоровления и трудоустройства обучающихся, развитие молодёжных объединений, формирование ценностей граждан</w:t>
      </w:r>
      <w:r w:rsidRPr="00A77ADD">
        <w:rPr>
          <w:rFonts w:ascii="Times New Roman" w:eastAsia="Times New Roman" w:hAnsi="Times New Roman" w:cs="Times New Roman"/>
          <w:sz w:val="24"/>
          <w:szCs w:val="24"/>
        </w:rPr>
        <w:t>ск</w:t>
      </w:r>
      <w:proofErr w:type="gramStart"/>
      <w:r w:rsidRPr="00A77ADD">
        <w:rPr>
          <w:rFonts w:ascii="Times New Roman" w:eastAsia="Times New Roman" w:hAnsi="Times New Roman" w:cs="Times New Roman"/>
          <w:sz w:val="24"/>
          <w:szCs w:val="24"/>
        </w:rPr>
        <w:t>о-</w:t>
      </w:r>
      <w:proofErr w:type="gramEnd"/>
      <w:r w:rsidRPr="00A77ADD">
        <w:rPr>
          <w:rFonts w:ascii="Times New Roman" w:eastAsia="Times New Roman" w:hAnsi="Times New Roman" w:cs="Times New Roman"/>
          <w:sz w:val="24"/>
          <w:szCs w:val="24"/>
        </w:rPr>
        <w:t xml:space="preserve"> патриотического воспитания, инновационную деятельность.</w:t>
      </w:r>
    </w:p>
    <w:sectPr w:rsidR="009A2375" w:rsidRPr="00A77ADD" w:rsidSect="00E62A1C">
      <w:footerReference w:type="default" r:id="rId18"/>
      <w:pgSz w:w="11906" w:h="16838"/>
      <w:pgMar w:top="568" w:right="56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1B" w:rsidRDefault="0099011B" w:rsidP="005B6CB1">
      <w:pPr>
        <w:spacing w:after="0" w:line="240" w:lineRule="auto"/>
      </w:pPr>
      <w:r>
        <w:separator/>
      </w:r>
    </w:p>
  </w:endnote>
  <w:endnote w:type="continuationSeparator" w:id="0">
    <w:p w:rsidR="0099011B" w:rsidRDefault="0099011B" w:rsidP="005B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865061"/>
      <w:docPartObj>
        <w:docPartGallery w:val="Page Numbers (Bottom of Page)"/>
        <w:docPartUnique/>
      </w:docPartObj>
    </w:sdtPr>
    <w:sdtContent>
      <w:p w:rsidR="00DD2B6A" w:rsidRDefault="00DD2B6A">
        <w:pPr>
          <w:pStyle w:val="af6"/>
          <w:jc w:val="center"/>
        </w:pPr>
        <w:r>
          <w:fldChar w:fldCharType="begin"/>
        </w:r>
        <w:r>
          <w:instrText xml:space="preserve"> PAGE   \* MERGEFORMAT </w:instrText>
        </w:r>
        <w:r>
          <w:fldChar w:fldCharType="separate"/>
        </w:r>
        <w:r w:rsidR="00D91B3B">
          <w:rPr>
            <w:noProof/>
          </w:rPr>
          <w:t>2</w:t>
        </w:r>
        <w:r>
          <w:rPr>
            <w:noProof/>
          </w:rPr>
          <w:fldChar w:fldCharType="end"/>
        </w:r>
      </w:p>
    </w:sdtContent>
  </w:sdt>
  <w:p w:rsidR="00DD2B6A" w:rsidRDefault="00DD2B6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1B" w:rsidRDefault="0099011B" w:rsidP="005B6CB1">
      <w:pPr>
        <w:spacing w:after="0" w:line="240" w:lineRule="auto"/>
      </w:pPr>
      <w:r>
        <w:separator/>
      </w:r>
    </w:p>
  </w:footnote>
  <w:footnote w:type="continuationSeparator" w:id="0">
    <w:p w:rsidR="0099011B" w:rsidRDefault="0099011B" w:rsidP="005B6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4ACFC6"/>
    <w:lvl w:ilvl="0">
      <w:numFmt w:val="bullet"/>
      <w:lvlText w:val="*"/>
      <w:lvlJc w:val="left"/>
    </w:lvl>
  </w:abstractNum>
  <w:abstractNum w:abstractNumId="1">
    <w:nsid w:val="00000002"/>
    <w:multiLevelType w:val="singleLevel"/>
    <w:tmpl w:val="00000002"/>
    <w:name w:val="WW8Num2"/>
    <w:lvl w:ilvl="0">
      <w:start w:val="1"/>
      <w:numFmt w:val="decimal"/>
      <w:pStyle w:val="1"/>
      <w:lvlText w:val="%1."/>
      <w:lvlJc w:val="left"/>
      <w:pPr>
        <w:tabs>
          <w:tab w:val="num" w:pos="360"/>
        </w:tabs>
        <w:ind w:left="360" w:hanging="360"/>
      </w:pPr>
      <w:rPr>
        <w:rFonts w:cs="Times New Roman"/>
      </w:rPr>
    </w:lvl>
  </w:abstractNum>
  <w:abstractNum w:abstractNumId="2">
    <w:nsid w:val="03F9272F"/>
    <w:multiLevelType w:val="hybridMultilevel"/>
    <w:tmpl w:val="BA5611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451B2"/>
    <w:multiLevelType w:val="hybridMultilevel"/>
    <w:tmpl w:val="C9FEC84C"/>
    <w:lvl w:ilvl="0" w:tplc="A222942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98F3276"/>
    <w:multiLevelType w:val="hybridMultilevel"/>
    <w:tmpl w:val="6892486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nsid w:val="211015C6"/>
    <w:multiLevelType w:val="multilevel"/>
    <w:tmpl w:val="AF5C07D2"/>
    <w:lvl w:ilvl="0">
      <w:start w:val="1"/>
      <w:numFmt w:val="decimal"/>
      <w:lvlText w:val="%1."/>
      <w:lvlJc w:val="left"/>
      <w:pPr>
        <w:ind w:left="795" w:hanging="435"/>
      </w:pPr>
      <w:rPr>
        <w:i w:val="0"/>
        <w:sz w:val="28"/>
        <w:szCs w:val="28"/>
      </w:rPr>
    </w:lvl>
    <w:lvl w:ilvl="1">
      <w:start w:val="1"/>
      <w:numFmt w:val="decimal"/>
      <w:isLgl/>
      <w:lvlText w:val="%1.%2."/>
      <w:lvlJc w:val="left"/>
      <w:pPr>
        <w:ind w:left="1288" w:hanging="720"/>
      </w:pPr>
      <w:rPr>
        <w:b w:val="0"/>
        <w:i w:val="0"/>
        <w:sz w:val="28"/>
        <w:szCs w:val="28"/>
      </w:rPr>
    </w:lvl>
    <w:lvl w:ilvl="2">
      <w:start w:val="1"/>
      <w:numFmt w:val="decimal"/>
      <w:isLgl/>
      <w:lvlText w:val="%1.%2.%3."/>
      <w:lvlJc w:val="left"/>
      <w:pPr>
        <w:ind w:left="1080" w:hanging="720"/>
      </w:pPr>
      <w:rPr>
        <w:sz w:val="28"/>
        <w:szCs w:val="28"/>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32330386"/>
    <w:multiLevelType w:val="hybridMultilevel"/>
    <w:tmpl w:val="730E7A1A"/>
    <w:lvl w:ilvl="0" w:tplc="B948914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EA4530"/>
    <w:multiLevelType w:val="hybridMultilevel"/>
    <w:tmpl w:val="227E8A4C"/>
    <w:lvl w:ilvl="0" w:tplc="E96EAD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8A00DB9"/>
    <w:multiLevelType w:val="hybridMultilevel"/>
    <w:tmpl w:val="F7285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05628D"/>
    <w:multiLevelType w:val="hybridMultilevel"/>
    <w:tmpl w:val="2B606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3997947"/>
    <w:multiLevelType w:val="hybridMultilevel"/>
    <w:tmpl w:val="E6F871C8"/>
    <w:lvl w:ilvl="0" w:tplc="0AB2B3F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5384A69"/>
    <w:multiLevelType w:val="hybridMultilevel"/>
    <w:tmpl w:val="3468E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5C0ACD"/>
    <w:multiLevelType w:val="hybridMultilevel"/>
    <w:tmpl w:val="E132E424"/>
    <w:lvl w:ilvl="0" w:tplc="CC9877E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52AA12F5"/>
    <w:multiLevelType w:val="hybridMultilevel"/>
    <w:tmpl w:val="2B828FD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3A285F"/>
    <w:multiLevelType w:val="multilevel"/>
    <w:tmpl w:val="F7D2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E125F4"/>
    <w:multiLevelType w:val="hybridMultilevel"/>
    <w:tmpl w:val="3A7E7490"/>
    <w:lvl w:ilvl="0" w:tplc="D182FE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EB1869"/>
    <w:multiLevelType w:val="hybridMultilevel"/>
    <w:tmpl w:val="AE2EA8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6057AC4"/>
    <w:multiLevelType w:val="hybridMultilevel"/>
    <w:tmpl w:val="1FF67522"/>
    <w:lvl w:ilvl="0" w:tplc="7FC05534">
      <w:start w:val="1"/>
      <w:numFmt w:val="bullet"/>
      <w:lvlText w:val=""/>
      <w:lvlJc w:val="left"/>
      <w:pPr>
        <w:ind w:left="772"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D920A9"/>
    <w:multiLevelType w:val="multilevel"/>
    <w:tmpl w:val="6F4A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1E2F74"/>
    <w:multiLevelType w:val="hybridMultilevel"/>
    <w:tmpl w:val="BA54CDC4"/>
    <w:lvl w:ilvl="0" w:tplc="0AB2B3F8">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2130"/>
        </w:tabs>
        <w:ind w:left="2130" w:hanging="360"/>
      </w:pPr>
      <w:rPr>
        <w:rFonts w:ascii="Courier New" w:hAnsi="Courier New" w:cs="Times New Roman" w:hint="default"/>
      </w:rPr>
    </w:lvl>
    <w:lvl w:ilvl="2" w:tplc="04190005">
      <w:start w:val="1"/>
      <w:numFmt w:val="bullet"/>
      <w:lvlText w:val=""/>
      <w:lvlJc w:val="left"/>
      <w:pPr>
        <w:tabs>
          <w:tab w:val="num" w:pos="2850"/>
        </w:tabs>
        <w:ind w:left="2850" w:hanging="360"/>
      </w:pPr>
      <w:rPr>
        <w:rFonts w:ascii="Wingdings" w:hAnsi="Wingdings" w:hint="default"/>
      </w:rPr>
    </w:lvl>
    <w:lvl w:ilvl="3" w:tplc="04190001">
      <w:start w:val="1"/>
      <w:numFmt w:val="bullet"/>
      <w:lvlText w:val=""/>
      <w:lvlJc w:val="left"/>
      <w:pPr>
        <w:tabs>
          <w:tab w:val="num" w:pos="3570"/>
        </w:tabs>
        <w:ind w:left="3570" w:hanging="360"/>
      </w:pPr>
      <w:rPr>
        <w:rFonts w:ascii="Symbol" w:hAnsi="Symbol" w:hint="default"/>
      </w:rPr>
    </w:lvl>
    <w:lvl w:ilvl="4" w:tplc="04190003">
      <w:start w:val="1"/>
      <w:numFmt w:val="bullet"/>
      <w:lvlText w:val="o"/>
      <w:lvlJc w:val="left"/>
      <w:pPr>
        <w:tabs>
          <w:tab w:val="num" w:pos="4290"/>
        </w:tabs>
        <w:ind w:left="4290" w:hanging="360"/>
      </w:pPr>
      <w:rPr>
        <w:rFonts w:ascii="Courier New" w:hAnsi="Courier New" w:cs="Times New Roman" w:hint="default"/>
      </w:rPr>
    </w:lvl>
    <w:lvl w:ilvl="5" w:tplc="04190005">
      <w:start w:val="1"/>
      <w:numFmt w:val="bullet"/>
      <w:lvlText w:val=""/>
      <w:lvlJc w:val="left"/>
      <w:pPr>
        <w:tabs>
          <w:tab w:val="num" w:pos="5010"/>
        </w:tabs>
        <w:ind w:left="5010" w:hanging="360"/>
      </w:pPr>
      <w:rPr>
        <w:rFonts w:ascii="Wingdings" w:hAnsi="Wingdings" w:hint="default"/>
      </w:rPr>
    </w:lvl>
    <w:lvl w:ilvl="6" w:tplc="04190001">
      <w:start w:val="1"/>
      <w:numFmt w:val="bullet"/>
      <w:lvlText w:val=""/>
      <w:lvlJc w:val="left"/>
      <w:pPr>
        <w:tabs>
          <w:tab w:val="num" w:pos="5730"/>
        </w:tabs>
        <w:ind w:left="5730" w:hanging="360"/>
      </w:pPr>
      <w:rPr>
        <w:rFonts w:ascii="Symbol" w:hAnsi="Symbol" w:hint="default"/>
      </w:rPr>
    </w:lvl>
    <w:lvl w:ilvl="7" w:tplc="04190003">
      <w:start w:val="1"/>
      <w:numFmt w:val="bullet"/>
      <w:lvlText w:val="o"/>
      <w:lvlJc w:val="left"/>
      <w:pPr>
        <w:tabs>
          <w:tab w:val="num" w:pos="6450"/>
        </w:tabs>
        <w:ind w:left="6450" w:hanging="360"/>
      </w:pPr>
      <w:rPr>
        <w:rFonts w:ascii="Courier New" w:hAnsi="Courier New" w:cs="Times New Roman" w:hint="default"/>
      </w:rPr>
    </w:lvl>
    <w:lvl w:ilvl="8" w:tplc="04190005">
      <w:start w:val="1"/>
      <w:numFmt w:val="bullet"/>
      <w:lvlText w:val=""/>
      <w:lvlJc w:val="left"/>
      <w:pPr>
        <w:tabs>
          <w:tab w:val="num" w:pos="7170"/>
        </w:tabs>
        <w:ind w:left="7170" w:hanging="360"/>
      </w:pPr>
      <w:rPr>
        <w:rFonts w:ascii="Wingdings" w:hAnsi="Wingdings" w:hint="default"/>
      </w:rPr>
    </w:lvl>
  </w:abstractNum>
  <w:abstractNum w:abstractNumId="20">
    <w:nsid w:val="7EE15639"/>
    <w:multiLevelType w:val="hybridMultilevel"/>
    <w:tmpl w:val="FF783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num>
  <w:num w:numId="2">
    <w:abstractNumId w:val="19"/>
  </w:num>
  <w:num w:numId="3">
    <w:abstractNumId w:val="13"/>
  </w:num>
  <w:num w:numId="4">
    <w:abstractNumId w:val="16"/>
  </w:num>
  <w:num w:numId="5">
    <w:abstractNumId w:val="14"/>
  </w:num>
  <w:num w:numId="6">
    <w:abstractNumId w:val="18"/>
  </w:num>
  <w:num w:numId="7">
    <w:abstractNumId w:val="10"/>
  </w:num>
  <w:num w:numId="8">
    <w:abstractNumId w:val="7"/>
  </w:num>
  <w:num w:numId="9">
    <w:abstractNumId w:val="17"/>
  </w:num>
  <w:num w:numId="10">
    <w:abstractNumId w:val="8"/>
  </w:num>
  <w:num w:numId="11">
    <w:abstractNumId w:val="6"/>
  </w:num>
  <w:num w:numId="12">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13">
    <w:abstractNumId w:val="3"/>
  </w:num>
  <w:num w:numId="14">
    <w:abstractNumId w:val="2"/>
  </w:num>
  <w:num w:numId="15">
    <w:abstractNumId w:val="4"/>
  </w:num>
  <w:num w:numId="1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7">
    <w:abstractNumId w:val="15"/>
  </w:num>
  <w:num w:numId="18">
    <w:abstractNumId w:val="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AD"/>
    <w:rsid w:val="000142BA"/>
    <w:rsid w:val="00016778"/>
    <w:rsid w:val="0003237C"/>
    <w:rsid w:val="000327B6"/>
    <w:rsid w:val="00033066"/>
    <w:rsid w:val="00037C5B"/>
    <w:rsid w:val="00052D84"/>
    <w:rsid w:val="0006473A"/>
    <w:rsid w:val="000653D6"/>
    <w:rsid w:val="00076587"/>
    <w:rsid w:val="0009269D"/>
    <w:rsid w:val="00092C5C"/>
    <w:rsid w:val="00092E75"/>
    <w:rsid w:val="000A78BC"/>
    <w:rsid w:val="000B0975"/>
    <w:rsid w:val="000E24B2"/>
    <w:rsid w:val="000E6585"/>
    <w:rsid w:val="000F739C"/>
    <w:rsid w:val="00106965"/>
    <w:rsid w:val="00107D78"/>
    <w:rsid w:val="00120EF5"/>
    <w:rsid w:val="001240B2"/>
    <w:rsid w:val="00141C55"/>
    <w:rsid w:val="001436E4"/>
    <w:rsid w:val="001438AE"/>
    <w:rsid w:val="00147E9E"/>
    <w:rsid w:val="00153EFF"/>
    <w:rsid w:val="00155C0D"/>
    <w:rsid w:val="00160417"/>
    <w:rsid w:val="0016488B"/>
    <w:rsid w:val="00166E55"/>
    <w:rsid w:val="001675A6"/>
    <w:rsid w:val="0017090F"/>
    <w:rsid w:val="00180529"/>
    <w:rsid w:val="001821B1"/>
    <w:rsid w:val="00184D99"/>
    <w:rsid w:val="00185C0D"/>
    <w:rsid w:val="00190523"/>
    <w:rsid w:val="001A67B7"/>
    <w:rsid w:val="001B0DB4"/>
    <w:rsid w:val="001B5FB7"/>
    <w:rsid w:val="001B6A1B"/>
    <w:rsid w:val="001D344D"/>
    <w:rsid w:val="001D4E94"/>
    <w:rsid w:val="001E1F78"/>
    <w:rsid w:val="001E216E"/>
    <w:rsid w:val="001E7B65"/>
    <w:rsid w:val="001F3324"/>
    <w:rsid w:val="00202F80"/>
    <w:rsid w:val="00203045"/>
    <w:rsid w:val="0021645B"/>
    <w:rsid w:val="00217500"/>
    <w:rsid w:val="00220C90"/>
    <w:rsid w:val="00227C18"/>
    <w:rsid w:val="00233593"/>
    <w:rsid w:val="00234A19"/>
    <w:rsid w:val="002435BE"/>
    <w:rsid w:val="0025372F"/>
    <w:rsid w:val="00255811"/>
    <w:rsid w:val="00257669"/>
    <w:rsid w:val="002611C4"/>
    <w:rsid w:val="0029206C"/>
    <w:rsid w:val="00295B9E"/>
    <w:rsid w:val="002A7FE6"/>
    <w:rsid w:val="002B37E7"/>
    <w:rsid w:val="002C111F"/>
    <w:rsid w:val="002C44AE"/>
    <w:rsid w:val="002C6A47"/>
    <w:rsid w:val="002D14AE"/>
    <w:rsid w:val="002D7EDB"/>
    <w:rsid w:val="002F4CCF"/>
    <w:rsid w:val="002F579A"/>
    <w:rsid w:val="002F6322"/>
    <w:rsid w:val="003016FC"/>
    <w:rsid w:val="00305285"/>
    <w:rsid w:val="00305CE5"/>
    <w:rsid w:val="00312DA0"/>
    <w:rsid w:val="00316691"/>
    <w:rsid w:val="00321C06"/>
    <w:rsid w:val="0032245A"/>
    <w:rsid w:val="00340617"/>
    <w:rsid w:val="00344363"/>
    <w:rsid w:val="00345FF7"/>
    <w:rsid w:val="003716A4"/>
    <w:rsid w:val="003A5438"/>
    <w:rsid w:val="003A7E3F"/>
    <w:rsid w:val="003B1A4F"/>
    <w:rsid w:val="003B384E"/>
    <w:rsid w:val="003D72F1"/>
    <w:rsid w:val="003E7C8A"/>
    <w:rsid w:val="003F427C"/>
    <w:rsid w:val="0040126A"/>
    <w:rsid w:val="00401310"/>
    <w:rsid w:val="00403970"/>
    <w:rsid w:val="00427530"/>
    <w:rsid w:val="0043369F"/>
    <w:rsid w:val="0043485B"/>
    <w:rsid w:val="00445B35"/>
    <w:rsid w:val="00452ED8"/>
    <w:rsid w:val="00453784"/>
    <w:rsid w:val="00453DC1"/>
    <w:rsid w:val="004556E9"/>
    <w:rsid w:val="004623F3"/>
    <w:rsid w:val="00463573"/>
    <w:rsid w:val="0046403E"/>
    <w:rsid w:val="0046497A"/>
    <w:rsid w:val="0046773E"/>
    <w:rsid w:val="00474243"/>
    <w:rsid w:val="00477B4F"/>
    <w:rsid w:val="00491C4C"/>
    <w:rsid w:val="004945FA"/>
    <w:rsid w:val="004A0E6F"/>
    <w:rsid w:val="004B5F04"/>
    <w:rsid w:val="004B79AD"/>
    <w:rsid w:val="004C4C79"/>
    <w:rsid w:val="004D02B3"/>
    <w:rsid w:val="004D234C"/>
    <w:rsid w:val="004D56C4"/>
    <w:rsid w:val="004D5710"/>
    <w:rsid w:val="004E3357"/>
    <w:rsid w:val="004F3C25"/>
    <w:rsid w:val="004F7E46"/>
    <w:rsid w:val="005009AF"/>
    <w:rsid w:val="0050769F"/>
    <w:rsid w:val="005102FC"/>
    <w:rsid w:val="0051554C"/>
    <w:rsid w:val="0052530F"/>
    <w:rsid w:val="00537FC2"/>
    <w:rsid w:val="00555B26"/>
    <w:rsid w:val="00556376"/>
    <w:rsid w:val="00565844"/>
    <w:rsid w:val="00576670"/>
    <w:rsid w:val="00584C3B"/>
    <w:rsid w:val="00587EF8"/>
    <w:rsid w:val="0059283A"/>
    <w:rsid w:val="00592B2E"/>
    <w:rsid w:val="0059381A"/>
    <w:rsid w:val="00593882"/>
    <w:rsid w:val="005A1342"/>
    <w:rsid w:val="005A48D3"/>
    <w:rsid w:val="005B1D80"/>
    <w:rsid w:val="005B6CB1"/>
    <w:rsid w:val="005C44FD"/>
    <w:rsid w:val="005D1700"/>
    <w:rsid w:val="005D44C4"/>
    <w:rsid w:val="005D601F"/>
    <w:rsid w:val="005D654A"/>
    <w:rsid w:val="005E5B95"/>
    <w:rsid w:val="006003F5"/>
    <w:rsid w:val="00606750"/>
    <w:rsid w:val="00615B17"/>
    <w:rsid w:val="00617EE8"/>
    <w:rsid w:val="006211A9"/>
    <w:rsid w:val="006257C4"/>
    <w:rsid w:val="00636E23"/>
    <w:rsid w:val="00641059"/>
    <w:rsid w:val="00661654"/>
    <w:rsid w:val="00663C4B"/>
    <w:rsid w:val="00664DCB"/>
    <w:rsid w:val="00665AD6"/>
    <w:rsid w:val="00670086"/>
    <w:rsid w:val="00676290"/>
    <w:rsid w:val="006842EB"/>
    <w:rsid w:val="0069191E"/>
    <w:rsid w:val="00695B59"/>
    <w:rsid w:val="006A374D"/>
    <w:rsid w:val="006A5768"/>
    <w:rsid w:val="006B2713"/>
    <w:rsid w:val="006B6B82"/>
    <w:rsid w:val="006C27AF"/>
    <w:rsid w:val="006C348B"/>
    <w:rsid w:val="006D1799"/>
    <w:rsid w:val="006D3DD3"/>
    <w:rsid w:val="006E1D8C"/>
    <w:rsid w:val="006F5C23"/>
    <w:rsid w:val="00710A38"/>
    <w:rsid w:val="007127A3"/>
    <w:rsid w:val="00726482"/>
    <w:rsid w:val="0073440A"/>
    <w:rsid w:val="00751DB9"/>
    <w:rsid w:val="00752860"/>
    <w:rsid w:val="00753229"/>
    <w:rsid w:val="007576BE"/>
    <w:rsid w:val="0077284C"/>
    <w:rsid w:val="00773302"/>
    <w:rsid w:val="00781C4B"/>
    <w:rsid w:val="0078258D"/>
    <w:rsid w:val="007917E4"/>
    <w:rsid w:val="0079346A"/>
    <w:rsid w:val="007A1EB2"/>
    <w:rsid w:val="007A495C"/>
    <w:rsid w:val="007A691B"/>
    <w:rsid w:val="007B66BE"/>
    <w:rsid w:val="007C72A2"/>
    <w:rsid w:val="007D4692"/>
    <w:rsid w:val="007E2F12"/>
    <w:rsid w:val="007E7E49"/>
    <w:rsid w:val="007F38E5"/>
    <w:rsid w:val="007F4319"/>
    <w:rsid w:val="008002F4"/>
    <w:rsid w:val="0080049F"/>
    <w:rsid w:val="008127B2"/>
    <w:rsid w:val="00823886"/>
    <w:rsid w:val="00831756"/>
    <w:rsid w:val="00832BCD"/>
    <w:rsid w:val="00833AFD"/>
    <w:rsid w:val="0084196D"/>
    <w:rsid w:val="00843E78"/>
    <w:rsid w:val="00850C20"/>
    <w:rsid w:val="00853D8E"/>
    <w:rsid w:val="00865F52"/>
    <w:rsid w:val="00866DEB"/>
    <w:rsid w:val="008703E3"/>
    <w:rsid w:val="0088007F"/>
    <w:rsid w:val="00885A45"/>
    <w:rsid w:val="00890207"/>
    <w:rsid w:val="00892382"/>
    <w:rsid w:val="008964EB"/>
    <w:rsid w:val="008A6083"/>
    <w:rsid w:val="008A61BC"/>
    <w:rsid w:val="008C39AF"/>
    <w:rsid w:val="008C5799"/>
    <w:rsid w:val="008D2F2B"/>
    <w:rsid w:val="008D78C8"/>
    <w:rsid w:val="008F2C2D"/>
    <w:rsid w:val="00901783"/>
    <w:rsid w:val="00901DA3"/>
    <w:rsid w:val="009138CC"/>
    <w:rsid w:val="00917AC3"/>
    <w:rsid w:val="00931A74"/>
    <w:rsid w:val="00933B6D"/>
    <w:rsid w:val="00934104"/>
    <w:rsid w:val="00942FB6"/>
    <w:rsid w:val="00944A2C"/>
    <w:rsid w:val="0098074C"/>
    <w:rsid w:val="00987128"/>
    <w:rsid w:val="0099011B"/>
    <w:rsid w:val="00994F76"/>
    <w:rsid w:val="009A2375"/>
    <w:rsid w:val="009B1344"/>
    <w:rsid w:val="009B3772"/>
    <w:rsid w:val="009B4EA6"/>
    <w:rsid w:val="009B5C1A"/>
    <w:rsid w:val="00A02D7C"/>
    <w:rsid w:val="00A064EF"/>
    <w:rsid w:val="00A073C1"/>
    <w:rsid w:val="00A113EA"/>
    <w:rsid w:val="00A13FAE"/>
    <w:rsid w:val="00A17F77"/>
    <w:rsid w:val="00A678DF"/>
    <w:rsid w:val="00A70612"/>
    <w:rsid w:val="00A73133"/>
    <w:rsid w:val="00A732AA"/>
    <w:rsid w:val="00A75634"/>
    <w:rsid w:val="00A76BA4"/>
    <w:rsid w:val="00A77745"/>
    <w:rsid w:val="00A77ADD"/>
    <w:rsid w:val="00A80FFD"/>
    <w:rsid w:val="00A86624"/>
    <w:rsid w:val="00A86D58"/>
    <w:rsid w:val="00A922C4"/>
    <w:rsid w:val="00AA01AF"/>
    <w:rsid w:val="00AA19F6"/>
    <w:rsid w:val="00AC5755"/>
    <w:rsid w:val="00AE04F8"/>
    <w:rsid w:val="00AE42A0"/>
    <w:rsid w:val="00AF23B4"/>
    <w:rsid w:val="00B00B40"/>
    <w:rsid w:val="00B108E6"/>
    <w:rsid w:val="00B12C08"/>
    <w:rsid w:val="00B2285D"/>
    <w:rsid w:val="00B245D8"/>
    <w:rsid w:val="00B34365"/>
    <w:rsid w:val="00B57D22"/>
    <w:rsid w:val="00B62FE4"/>
    <w:rsid w:val="00B72FCA"/>
    <w:rsid w:val="00B74861"/>
    <w:rsid w:val="00B928D6"/>
    <w:rsid w:val="00B929CD"/>
    <w:rsid w:val="00B93A61"/>
    <w:rsid w:val="00B96111"/>
    <w:rsid w:val="00BB1E62"/>
    <w:rsid w:val="00BB4EEB"/>
    <w:rsid w:val="00BB7B13"/>
    <w:rsid w:val="00BC65E5"/>
    <w:rsid w:val="00BD2F01"/>
    <w:rsid w:val="00BE33C8"/>
    <w:rsid w:val="00BF1E25"/>
    <w:rsid w:val="00BF4BD9"/>
    <w:rsid w:val="00BF5D55"/>
    <w:rsid w:val="00C01411"/>
    <w:rsid w:val="00C13028"/>
    <w:rsid w:val="00C316AD"/>
    <w:rsid w:val="00C37846"/>
    <w:rsid w:val="00C4384C"/>
    <w:rsid w:val="00C4532A"/>
    <w:rsid w:val="00C538E6"/>
    <w:rsid w:val="00C6331E"/>
    <w:rsid w:val="00C661E8"/>
    <w:rsid w:val="00C714CC"/>
    <w:rsid w:val="00C92F2A"/>
    <w:rsid w:val="00C93CBB"/>
    <w:rsid w:val="00C948F4"/>
    <w:rsid w:val="00C9539C"/>
    <w:rsid w:val="00CA281B"/>
    <w:rsid w:val="00CB56FB"/>
    <w:rsid w:val="00CC2476"/>
    <w:rsid w:val="00CC648A"/>
    <w:rsid w:val="00CC7B44"/>
    <w:rsid w:val="00CD0D68"/>
    <w:rsid w:val="00CD40E5"/>
    <w:rsid w:val="00CE507B"/>
    <w:rsid w:val="00D1080C"/>
    <w:rsid w:val="00D22467"/>
    <w:rsid w:val="00D24CB7"/>
    <w:rsid w:val="00D2610A"/>
    <w:rsid w:val="00D338C8"/>
    <w:rsid w:val="00D45689"/>
    <w:rsid w:val="00D50E25"/>
    <w:rsid w:val="00D50E3A"/>
    <w:rsid w:val="00D523D1"/>
    <w:rsid w:val="00D61AE4"/>
    <w:rsid w:val="00D77AD1"/>
    <w:rsid w:val="00D8076B"/>
    <w:rsid w:val="00D81B7E"/>
    <w:rsid w:val="00D83378"/>
    <w:rsid w:val="00D91B3B"/>
    <w:rsid w:val="00D972D7"/>
    <w:rsid w:val="00DC6F12"/>
    <w:rsid w:val="00DD0949"/>
    <w:rsid w:val="00DD125E"/>
    <w:rsid w:val="00DD2B6A"/>
    <w:rsid w:val="00DE45FA"/>
    <w:rsid w:val="00DE5837"/>
    <w:rsid w:val="00DE58A4"/>
    <w:rsid w:val="00DF0D59"/>
    <w:rsid w:val="00E02290"/>
    <w:rsid w:val="00E0251B"/>
    <w:rsid w:val="00E160C8"/>
    <w:rsid w:val="00E20C5D"/>
    <w:rsid w:val="00E25214"/>
    <w:rsid w:val="00E26809"/>
    <w:rsid w:val="00E41044"/>
    <w:rsid w:val="00E442B8"/>
    <w:rsid w:val="00E47FAE"/>
    <w:rsid w:val="00E62A1C"/>
    <w:rsid w:val="00E62E16"/>
    <w:rsid w:val="00E6486B"/>
    <w:rsid w:val="00E672E0"/>
    <w:rsid w:val="00E8575F"/>
    <w:rsid w:val="00EC3FEC"/>
    <w:rsid w:val="00EC6C13"/>
    <w:rsid w:val="00EC6CA6"/>
    <w:rsid w:val="00ED16EB"/>
    <w:rsid w:val="00ED519F"/>
    <w:rsid w:val="00EE30B7"/>
    <w:rsid w:val="00EF1F7E"/>
    <w:rsid w:val="00F0436F"/>
    <w:rsid w:val="00F107A2"/>
    <w:rsid w:val="00F1369F"/>
    <w:rsid w:val="00F1795C"/>
    <w:rsid w:val="00F466B0"/>
    <w:rsid w:val="00F57EA6"/>
    <w:rsid w:val="00F6110B"/>
    <w:rsid w:val="00F73ADC"/>
    <w:rsid w:val="00F76683"/>
    <w:rsid w:val="00F77F2A"/>
    <w:rsid w:val="00F8082B"/>
    <w:rsid w:val="00F82163"/>
    <w:rsid w:val="00F938A6"/>
    <w:rsid w:val="00FA0D0F"/>
    <w:rsid w:val="00FB4643"/>
    <w:rsid w:val="00FE295F"/>
    <w:rsid w:val="00FF4CCD"/>
    <w:rsid w:val="00FF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7E49"/>
    <w:pPr>
      <w:keepNext/>
      <w:numPr>
        <w:numId w:val="1"/>
      </w:numPr>
      <w:suppressAutoHyphens/>
      <w:spacing w:after="0" w:line="240" w:lineRule="auto"/>
      <w:outlineLvl w:val="0"/>
    </w:pPr>
    <w:rPr>
      <w:rFonts w:ascii="Times New Roman" w:eastAsia="Calibri" w:hAnsi="Times New Roman" w:cs="Times New Roman"/>
      <w:i/>
      <w:sz w:val="28"/>
      <w:szCs w:val="20"/>
      <w:u w:val="single"/>
      <w:lang w:eastAsia="ar-SA"/>
    </w:rPr>
  </w:style>
  <w:style w:type="paragraph" w:styleId="2">
    <w:name w:val="heading 2"/>
    <w:basedOn w:val="a"/>
    <w:next w:val="a"/>
    <w:link w:val="20"/>
    <w:qFormat/>
    <w:rsid w:val="007E7E49"/>
    <w:pPr>
      <w:keepNext/>
      <w:spacing w:after="0" w:line="240" w:lineRule="auto"/>
      <w:jc w:val="both"/>
      <w:outlineLvl w:val="1"/>
    </w:pPr>
    <w:rPr>
      <w:rFonts w:ascii="Times New Roman" w:eastAsia="Calibri" w:hAnsi="Times New Roman" w:cs="Times New Roman"/>
      <w:sz w:val="28"/>
      <w:szCs w:val="24"/>
    </w:rPr>
  </w:style>
  <w:style w:type="paragraph" w:styleId="3">
    <w:name w:val="heading 3"/>
    <w:basedOn w:val="a"/>
    <w:next w:val="a"/>
    <w:link w:val="30"/>
    <w:unhideWhenUsed/>
    <w:qFormat/>
    <w:rsid w:val="004D5710"/>
    <w:pPr>
      <w:keepNext/>
      <w:keepLines/>
      <w:spacing w:before="200" w:after="0" w:line="240" w:lineRule="auto"/>
      <w:jc w:val="both"/>
      <w:outlineLvl w:val="2"/>
    </w:pPr>
    <w:rPr>
      <w:rFonts w:ascii="Cambria" w:eastAsia="Times New Roman" w:hAnsi="Cambria" w:cs="Times New Roman"/>
      <w:b/>
      <w:bCs/>
      <w:color w:val="4F81BD"/>
      <w:sz w:val="28"/>
      <w:szCs w:val="28"/>
      <w:lang w:eastAsia="en-US"/>
    </w:rPr>
  </w:style>
  <w:style w:type="paragraph" w:styleId="4">
    <w:name w:val="heading 4"/>
    <w:basedOn w:val="a"/>
    <w:next w:val="a"/>
    <w:link w:val="40"/>
    <w:unhideWhenUsed/>
    <w:qFormat/>
    <w:rsid w:val="004D5710"/>
    <w:pPr>
      <w:keepNext/>
      <w:keepLines/>
      <w:spacing w:before="200" w:after="0" w:line="240" w:lineRule="auto"/>
      <w:jc w:val="both"/>
      <w:outlineLvl w:val="3"/>
    </w:pPr>
    <w:rPr>
      <w:rFonts w:ascii="Cambria" w:eastAsia="Times New Roman" w:hAnsi="Cambria" w:cs="Times New Roman"/>
      <w:b/>
      <w:bCs/>
      <w:i/>
      <w:iCs/>
      <w:color w:val="4F81BD"/>
      <w:sz w:val="28"/>
      <w:szCs w:val="28"/>
      <w:lang w:eastAsia="en-US"/>
    </w:rPr>
  </w:style>
  <w:style w:type="paragraph" w:styleId="5">
    <w:name w:val="heading 5"/>
    <w:basedOn w:val="a"/>
    <w:next w:val="a"/>
    <w:link w:val="50"/>
    <w:unhideWhenUsed/>
    <w:qFormat/>
    <w:rsid w:val="004D5710"/>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7E49"/>
    <w:rPr>
      <w:rFonts w:ascii="Times New Roman" w:eastAsia="Calibri" w:hAnsi="Times New Roman" w:cs="Times New Roman"/>
      <w:i/>
      <w:sz w:val="28"/>
      <w:szCs w:val="20"/>
      <w:u w:val="single"/>
      <w:lang w:eastAsia="ar-SA"/>
    </w:rPr>
  </w:style>
  <w:style w:type="character" w:customStyle="1" w:styleId="20">
    <w:name w:val="Заголовок 2 Знак"/>
    <w:basedOn w:val="a0"/>
    <w:link w:val="2"/>
    <w:rsid w:val="007E7E49"/>
    <w:rPr>
      <w:rFonts w:ascii="Times New Roman" w:eastAsia="Calibri" w:hAnsi="Times New Roman" w:cs="Times New Roman"/>
      <w:sz w:val="28"/>
      <w:szCs w:val="24"/>
      <w:lang w:eastAsia="ru-RU"/>
    </w:rPr>
  </w:style>
  <w:style w:type="character" w:customStyle="1" w:styleId="30">
    <w:name w:val="Заголовок 3 Знак"/>
    <w:basedOn w:val="a0"/>
    <w:link w:val="3"/>
    <w:rsid w:val="004D5710"/>
    <w:rPr>
      <w:rFonts w:ascii="Cambria" w:eastAsia="Times New Roman" w:hAnsi="Cambria" w:cs="Times New Roman"/>
      <w:b/>
      <w:bCs/>
      <w:color w:val="4F81BD"/>
      <w:sz w:val="28"/>
      <w:szCs w:val="28"/>
      <w:lang w:eastAsia="en-US"/>
    </w:rPr>
  </w:style>
  <w:style w:type="character" w:customStyle="1" w:styleId="40">
    <w:name w:val="Заголовок 4 Знак"/>
    <w:basedOn w:val="a0"/>
    <w:link w:val="4"/>
    <w:rsid w:val="004D5710"/>
    <w:rPr>
      <w:rFonts w:ascii="Cambria" w:eastAsia="Times New Roman" w:hAnsi="Cambria" w:cs="Times New Roman"/>
      <w:b/>
      <w:bCs/>
      <w:i/>
      <w:iCs/>
      <w:color w:val="4F81BD"/>
      <w:sz w:val="28"/>
      <w:szCs w:val="28"/>
      <w:lang w:eastAsia="en-US"/>
    </w:rPr>
  </w:style>
  <w:style w:type="character" w:customStyle="1" w:styleId="50">
    <w:name w:val="Заголовок 5 Знак"/>
    <w:basedOn w:val="a0"/>
    <w:link w:val="5"/>
    <w:rsid w:val="004D5710"/>
    <w:rPr>
      <w:rFonts w:ascii="Times New Roman" w:eastAsia="Times New Roman" w:hAnsi="Times New Roman" w:cs="Times New Roman"/>
      <w:b/>
      <w:bCs/>
      <w:i/>
      <w:iCs/>
      <w:sz w:val="26"/>
      <w:szCs w:val="26"/>
    </w:rPr>
  </w:style>
  <w:style w:type="paragraph" w:styleId="a3">
    <w:name w:val="List Paragraph"/>
    <w:basedOn w:val="a"/>
    <w:uiPriority w:val="34"/>
    <w:qFormat/>
    <w:rsid w:val="004B79AD"/>
    <w:pPr>
      <w:ind w:left="720"/>
      <w:contextualSpacing/>
    </w:pPr>
  </w:style>
  <w:style w:type="table" w:styleId="a4">
    <w:name w:val="Table Grid"/>
    <w:basedOn w:val="a1"/>
    <w:uiPriority w:val="39"/>
    <w:rsid w:val="004B7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nhideWhenUsed/>
    <w:rsid w:val="004B79AD"/>
    <w:rPr>
      <w:color w:val="0000FF"/>
      <w:u w:val="single"/>
    </w:rPr>
  </w:style>
  <w:style w:type="paragraph" w:customStyle="1" w:styleId="ConsPlusNormal">
    <w:name w:val="ConsPlusNormal"/>
    <w:rsid w:val="004B79AD"/>
    <w:pPr>
      <w:widowControl w:val="0"/>
      <w:spacing w:after="0" w:line="240" w:lineRule="auto"/>
      <w:ind w:firstLine="720"/>
    </w:pPr>
    <w:rPr>
      <w:rFonts w:ascii="Arial" w:eastAsia="Calibri" w:hAnsi="Arial" w:cs="Arial"/>
      <w:sz w:val="20"/>
      <w:szCs w:val="20"/>
    </w:rPr>
  </w:style>
  <w:style w:type="paragraph" w:styleId="a6">
    <w:name w:val="Balloon Text"/>
    <w:basedOn w:val="a"/>
    <w:link w:val="a7"/>
    <w:uiPriority w:val="99"/>
    <w:semiHidden/>
    <w:unhideWhenUsed/>
    <w:rsid w:val="004B79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AD"/>
    <w:rPr>
      <w:rFonts w:ascii="Tahoma" w:hAnsi="Tahoma" w:cs="Tahoma"/>
      <w:sz w:val="16"/>
      <w:szCs w:val="16"/>
    </w:rPr>
  </w:style>
  <w:style w:type="paragraph" w:styleId="a8">
    <w:name w:val="Normal (Web)"/>
    <w:aliases w:val="Обычный (Web)"/>
    <w:basedOn w:val="a"/>
    <w:uiPriority w:val="99"/>
    <w:unhideWhenUsed/>
    <w:rsid w:val="004B79A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7E7E49"/>
    <w:pPr>
      <w:spacing w:after="0" w:line="240" w:lineRule="auto"/>
    </w:pPr>
  </w:style>
  <w:style w:type="character" w:customStyle="1" w:styleId="aa">
    <w:name w:val="Без интервала Знак"/>
    <w:link w:val="a9"/>
    <w:uiPriority w:val="1"/>
    <w:rsid w:val="004F3C25"/>
  </w:style>
  <w:style w:type="character" w:styleId="ab">
    <w:name w:val="Strong"/>
    <w:basedOn w:val="a0"/>
    <w:qFormat/>
    <w:rsid w:val="007E7E49"/>
    <w:rPr>
      <w:b/>
      <w:bCs/>
    </w:rPr>
  </w:style>
  <w:style w:type="paragraph" w:customStyle="1" w:styleId="21">
    <w:name w:val="Основной текст2"/>
    <w:basedOn w:val="a"/>
    <w:rsid w:val="007E7E49"/>
    <w:pPr>
      <w:shd w:val="clear" w:color="auto" w:fill="FFFFFF"/>
      <w:spacing w:before="360" w:after="0" w:line="413" w:lineRule="exact"/>
      <w:ind w:hanging="460"/>
      <w:jc w:val="both"/>
    </w:pPr>
    <w:rPr>
      <w:rFonts w:ascii="Times New Roman" w:eastAsia="Times New Roman" w:hAnsi="Times New Roman" w:cs="Times New Roman"/>
      <w:sz w:val="23"/>
      <w:szCs w:val="23"/>
    </w:rPr>
  </w:style>
  <w:style w:type="paragraph" w:styleId="ac">
    <w:name w:val="Subtitle"/>
    <w:basedOn w:val="a"/>
    <w:link w:val="ad"/>
    <w:qFormat/>
    <w:rsid w:val="007E7E49"/>
    <w:pPr>
      <w:spacing w:after="0" w:line="240" w:lineRule="auto"/>
    </w:pPr>
    <w:rPr>
      <w:rFonts w:ascii="Arial" w:eastAsia="Times New Roman" w:hAnsi="Arial" w:cs="Times New Roman"/>
      <w:sz w:val="48"/>
      <w:szCs w:val="20"/>
    </w:rPr>
  </w:style>
  <w:style w:type="character" w:customStyle="1" w:styleId="ad">
    <w:name w:val="Подзаголовок Знак"/>
    <w:basedOn w:val="a0"/>
    <w:link w:val="ac"/>
    <w:rsid w:val="007E7E49"/>
    <w:rPr>
      <w:rFonts w:ascii="Arial" w:eastAsia="Times New Roman" w:hAnsi="Arial" w:cs="Times New Roman"/>
      <w:sz w:val="48"/>
      <w:szCs w:val="20"/>
      <w:lang w:eastAsia="ru-RU"/>
    </w:rPr>
  </w:style>
  <w:style w:type="paragraph" w:styleId="ae">
    <w:name w:val="header"/>
    <w:basedOn w:val="a"/>
    <w:link w:val="af"/>
    <w:uiPriority w:val="99"/>
    <w:rsid w:val="007E7E49"/>
    <w:pPr>
      <w:tabs>
        <w:tab w:val="center" w:pos="4153"/>
        <w:tab w:val="right" w:pos="8306"/>
      </w:tabs>
      <w:suppressAutoHyphens/>
      <w:spacing w:after="0" w:line="240" w:lineRule="auto"/>
    </w:pPr>
    <w:rPr>
      <w:rFonts w:ascii="Times New Roman" w:eastAsia="Calibri" w:hAnsi="Times New Roman" w:cs="Times New Roman"/>
      <w:sz w:val="28"/>
      <w:szCs w:val="20"/>
      <w:lang w:eastAsia="ar-SA"/>
    </w:rPr>
  </w:style>
  <w:style w:type="character" w:customStyle="1" w:styleId="af">
    <w:name w:val="Верхний колонтитул Знак"/>
    <w:basedOn w:val="a0"/>
    <w:link w:val="ae"/>
    <w:uiPriority w:val="99"/>
    <w:rsid w:val="007E7E49"/>
    <w:rPr>
      <w:rFonts w:ascii="Times New Roman" w:eastAsia="Calibri" w:hAnsi="Times New Roman" w:cs="Times New Roman"/>
      <w:sz w:val="28"/>
      <w:szCs w:val="20"/>
      <w:lang w:eastAsia="ar-SA"/>
    </w:rPr>
  </w:style>
  <w:style w:type="paragraph" w:styleId="af0">
    <w:name w:val="Body Text"/>
    <w:basedOn w:val="a"/>
    <w:link w:val="af1"/>
    <w:rsid w:val="007E7E49"/>
    <w:pPr>
      <w:suppressAutoHyphens/>
      <w:spacing w:after="0" w:line="240" w:lineRule="auto"/>
      <w:jc w:val="center"/>
    </w:pPr>
    <w:rPr>
      <w:rFonts w:ascii="Times New Roman" w:eastAsia="Calibri" w:hAnsi="Times New Roman" w:cs="Times New Roman"/>
      <w:i/>
      <w:sz w:val="28"/>
      <w:szCs w:val="20"/>
      <w:lang w:eastAsia="ar-SA"/>
    </w:rPr>
  </w:style>
  <w:style w:type="character" w:customStyle="1" w:styleId="af1">
    <w:name w:val="Основной текст Знак"/>
    <w:basedOn w:val="a0"/>
    <w:link w:val="af0"/>
    <w:rsid w:val="007E7E49"/>
    <w:rPr>
      <w:rFonts w:ascii="Times New Roman" w:eastAsia="Calibri" w:hAnsi="Times New Roman" w:cs="Times New Roman"/>
      <w:i/>
      <w:sz w:val="28"/>
      <w:szCs w:val="20"/>
      <w:lang w:eastAsia="ar-SA"/>
    </w:rPr>
  </w:style>
  <w:style w:type="paragraph" w:customStyle="1" w:styleId="11">
    <w:name w:val="Название объекта1"/>
    <w:basedOn w:val="a"/>
    <w:next w:val="a"/>
    <w:rsid w:val="007E7E49"/>
    <w:pPr>
      <w:suppressAutoHyphens/>
      <w:spacing w:after="0" w:line="240" w:lineRule="auto"/>
      <w:ind w:firstLine="720"/>
      <w:jc w:val="both"/>
    </w:pPr>
    <w:rPr>
      <w:rFonts w:ascii="Times New Roman" w:eastAsia="Calibri" w:hAnsi="Times New Roman" w:cs="Times New Roman"/>
      <w:i/>
      <w:sz w:val="28"/>
      <w:szCs w:val="20"/>
      <w:u w:val="single"/>
      <w:lang w:eastAsia="ar-SA"/>
    </w:rPr>
  </w:style>
  <w:style w:type="paragraph" w:customStyle="1" w:styleId="Standard">
    <w:name w:val="Standard"/>
    <w:rsid w:val="007E7E49"/>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12">
    <w:name w:val="Абзац списка1"/>
    <w:basedOn w:val="a"/>
    <w:rsid w:val="007E7E49"/>
    <w:pPr>
      <w:suppressAutoHyphens/>
      <w:spacing w:after="0" w:line="240" w:lineRule="auto"/>
      <w:ind w:left="720"/>
      <w:contextualSpacing/>
    </w:pPr>
    <w:rPr>
      <w:rFonts w:ascii="Times New Roman" w:eastAsia="Calibri" w:hAnsi="Times New Roman" w:cs="Times New Roman"/>
      <w:sz w:val="28"/>
      <w:szCs w:val="20"/>
      <w:lang w:eastAsia="ar-SA"/>
    </w:rPr>
  </w:style>
  <w:style w:type="paragraph" w:styleId="af2">
    <w:name w:val="Body Text Indent"/>
    <w:basedOn w:val="a"/>
    <w:link w:val="af3"/>
    <w:rsid w:val="007E7E49"/>
    <w:pPr>
      <w:suppressAutoHyphens/>
      <w:spacing w:after="120" w:line="240" w:lineRule="auto"/>
      <w:ind w:left="283"/>
    </w:pPr>
    <w:rPr>
      <w:rFonts w:ascii="Times New Roman" w:eastAsia="Calibri" w:hAnsi="Times New Roman" w:cs="Times New Roman"/>
      <w:sz w:val="28"/>
      <w:szCs w:val="20"/>
      <w:lang w:eastAsia="ar-SA"/>
    </w:rPr>
  </w:style>
  <w:style w:type="character" w:customStyle="1" w:styleId="af3">
    <w:name w:val="Основной текст с отступом Знак"/>
    <w:basedOn w:val="a0"/>
    <w:link w:val="af2"/>
    <w:rsid w:val="007E7E49"/>
    <w:rPr>
      <w:rFonts w:ascii="Times New Roman" w:eastAsia="Calibri" w:hAnsi="Times New Roman" w:cs="Times New Roman"/>
      <w:sz w:val="28"/>
      <w:szCs w:val="20"/>
      <w:lang w:eastAsia="ar-SA"/>
    </w:rPr>
  </w:style>
  <w:style w:type="paragraph" w:styleId="HTML">
    <w:name w:val="HTML Preformatted"/>
    <w:basedOn w:val="a"/>
    <w:link w:val="HTML0"/>
    <w:rsid w:val="007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Calibri" w:hAnsi="Courier New" w:cs="Times New Roman"/>
      <w:sz w:val="20"/>
      <w:szCs w:val="20"/>
      <w:lang w:eastAsia="ar-SA"/>
    </w:rPr>
  </w:style>
  <w:style w:type="character" w:customStyle="1" w:styleId="HTML0">
    <w:name w:val="Стандартный HTML Знак"/>
    <w:basedOn w:val="a0"/>
    <w:link w:val="HTML"/>
    <w:rsid w:val="007E7E49"/>
    <w:rPr>
      <w:rFonts w:ascii="Courier New" w:eastAsia="Calibri" w:hAnsi="Courier New" w:cs="Times New Roman"/>
      <w:sz w:val="20"/>
      <w:szCs w:val="20"/>
      <w:lang w:eastAsia="ar-SA"/>
    </w:rPr>
  </w:style>
  <w:style w:type="paragraph" w:styleId="22">
    <w:name w:val="Body Text 2"/>
    <w:basedOn w:val="a"/>
    <w:link w:val="23"/>
    <w:rsid w:val="007E7E49"/>
    <w:pPr>
      <w:spacing w:after="0" w:line="240" w:lineRule="auto"/>
      <w:jc w:val="both"/>
    </w:pPr>
    <w:rPr>
      <w:rFonts w:ascii="Times New Roman" w:eastAsia="Calibri" w:hAnsi="Times New Roman" w:cs="Times New Roman"/>
      <w:sz w:val="28"/>
      <w:szCs w:val="20"/>
    </w:rPr>
  </w:style>
  <w:style w:type="character" w:customStyle="1" w:styleId="23">
    <w:name w:val="Основной текст 2 Знак"/>
    <w:basedOn w:val="a0"/>
    <w:link w:val="22"/>
    <w:rsid w:val="007E7E49"/>
    <w:rPr>
      <w:rFonts w:ascii="Times New Roman" w:eastAsia="Calibri" w:hAnsi="Times New Roman" w:cs="Times New Roman"/>
      <w:sz w:val="28"/>
      <w:szCs w:val="20"/>
      <w:lang w:eastAsia="ru-RU"/>
    </w:rPr>
  </w:style>
  <w:style w:type="paragraph" w:styleId="24">
    <w:name w:val="Body Text Indent 2"/>
    <w:basedOn w:val="a"/>
    <w:link w:val="25"/>
    <w:rsid w:val="007E7E49"/>
    <w:pPr>
      <w:spacing w:after="120" w:line="480" w:lineRule="auto"/>
      <w:ind w:left="283"/>
    </w:pPr>
    <w:rPr>
      <w:rFonts w:ascii="Times New Roman" w:eastAsia="Calibri" w:hAnsi="Times New Roman" w:cs="Times New Roman"/>
      <w:sz w:val="24"/>
      <w:szCs w:val="24"/>
    </w:rPr>
  </w:style>
  <w:style w:type="character" w:customStyle="1" w:styleId="25">
    <w:name w:val="Основной текст с отступом 2 Знак"/>
    <w:basedOn w:val="a0"/>
    <w:link w:val="24"/>
    <w:rsid w:val="007E7E49"/>
    <w:rPr>
      <w:rFonts w:ascii="Times New Roman" w:eastAsia="Calibri" w:hAnsi="Times New Roman" w:cs="Times New Roman"/>
      <w:sz w:val="24"/>
      <w:szCs w:val="24"/>
      <w:lang w:eastAsia="ru-RU"/>
    </w:rPr>
  </w:style>
  <w:style w:type="paragraph" w:styleId="26">
    <w:name w:val="Body Text First Indent 2"/>
    <w:basedOn w:val="af2"/>
    <w:link w:val="27"/>
    <w:rsid w:val="007E7E49"/>
    <w:pPr>
      <w:suppressAutoHyphens w:val="0"/>
      <w:ind w:firstLine="210"/>
    </w:pPr>
    <w:rPr>
      <w:sz w:val="24"/>
      <w:szCs w:val="24"/>
      <w:lang w:eastAsia="ru-RU"/>
    </w:rPr>
  </w:style>
  <w:style w:type="character" w:customStyle="1" w:styleId="27">
    <w:name w:val="Красная строка 2 Знак"/>
    <w:basedOn w:val="af3"/>
    <w:link w:val="26"/>
    <w:rsid w:val="007E7E49"/>
    <w:rPr>
      <w:rFonts w:ascii="Times New Roman" w:eastAsia="Calibri" w:hAnsi="Times New Roman" w:cs="Times New Roman"/>
      <w:sz w:val="24"/>
      <w:szCs w:val="24"/>
      <w:lang w:eastAsia="ru-RU"/>
    </w:rPr>
  </w:style>
  <w:style w:type="paragraph" w:styleId="31">
    <w:name w:val="Body Text Indent 3"/>
    <w:basedOn w:val="a"/>
    <w:link w:val="32"/>
    <w:rsid w:val="007E7E49"/>
    <w:pPr>
      <w:spacing w:after="120" w:line="240" w:lineRule="auto"/>
      <w:ind w:left="283"/>
    </w:pPr>
    <w:rPr>
      <w:rFonts w:ascii="Times New Roman" w:eastAsia="Calibri" w:hAnsi="Times New Roman" w:cs="Times New Roman"/>
      <w:sz w:val="16"/>
      <w:szCs w:val="16"/>
    </w:rPr>
  </w:style>
  <w:style w:type="character" w:customStyle="1" w:styleId="32">
    <w:name w:val="Основной текст с отступом 3 Знак"/>
    <w:basedOn w:val="a0"/>
    <w:link w:val="31"/>
    <w:rsid w:val="007E7E49"/>
    <w:rPr>
      <w:rFonts w:ascii="Times New Roman" w:eastAsia="Calibri" w:hAnsi="Times New Roman" w:cs="Times New Roman"/>
      <w:sz w:val="16"/>
      <w:szCs w:val="16"/>
      <w:lang w:eastAsia="ru-RU"/>
    </w:rPr>
  </w:style>
  <w:style w:type="paragraph" w:styleId="af4">
    <w:name w:val="Title"/>
    <w:basedOn w:val="a"/>
    <w:link w:val="af5"/>
    <w:qFormat/>
    <w:rsid w:val="007E7E49"/>
    <w:pPr>
      <w:spacing w:after="0" w:line="240" w:lineRule="auto"/>
      <w:jc w:val="center"/>
    </w:pPr>
    <w:rPr>
      <w:rFonts w:ascii="Times New Roman" w:eastAsia="Calibri" w:hAnsi="Times New Roman" w:cs="Times New Roman"/>
      <w:b/>
      <w:bCs/>
      <w:sz w:val="24"/>
      <w:szCs w:val="24"/>
      <w:lang w:val="en-US"/>
    </w:rPr>
  </w:style>
  <w:style w:type="character" w:customStyle="1" w:styleId="af5">
    <w:name w:val="Название Знак"/>
    <w:basedOn w:val="a0"/>
    <w:link w:val="af4"/>
    <w:rsid w:val="007E7E49"/>
    <w:rPr>
      <w:rFonts w:ascii="Times New Roman" w:eastAsia="Calibri" w:hAnsi="Times New Roman" w:cs="Times New Roman"/>
      <w:b/>
      <w:bCs/>
      <w:sz w:val="24"/>
      <w:szCs w:val="24"/>
      <w:lang w:val="en-US" w:eastAsia="ru-RU"/>
    </w:rPr>
  </w:style>
  <w:style w:type="paragraph" w:customStyle="1" w:styleId="Default">
    <w:name w:val="Default"/>
    <w:rsid w:val="007E7E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footer"/>
    <w:basedOn w:val="a"/>
    <w:link w:val="af7"/>
    <w:uiPriority w:val="99"/>
    <w:rsid w:val="007E7E49"/>
    <w:pPr>
      <w:tabs>
        <w:tab w:val="center" w:pos="4677"/>
        <w:tab w:val="right" w:pos="9355"/>
      </w:tabs>
      <w:suppressAutoHyphens/>
      <w:spacing w:after="0" w:line="240" w:lineRule="auto"/>
    </w:pPr>
    <w:rPr>
      <w:rFonts w:ascii="Times New Roman" w:eastAsia="Calibri" w:hAnsi="Times New Roman" w:cs="Times New Roman"/>
      <w:sz w:val="28"/>
      <w:szCs w:val="20"/>
      <w:lang w:eastAsia="ar-SA"/>
    </w:rPr>
  </w:style>
  <w:style w:type="character" w:customStyle="1" w:styleId="af7">
    <w:name w:val="Нижний колонтитул Знак"/>
    <w:basedOn w:val="a0"/>
    <w:link w:val="af6"/>
    <w:uiPriority w:val="99"/>
    <w:rsid w:val="007E7E49"/>
    <w:rPr>
      <w:rFonts w:ascii="Times New Roman" w:eastAsia="Calibri" w:hAnsi="Times New Roman" w:cs="Times New Roman"/>
      <w:sz w:val="28"/>
      <w:szCs w:val="20"/>
      <w:lang w:eastAsia="ar-SA"/>
    </w:rPr>
  </w:style>
  <w:style w:type="paragraph" w:customStyle="1" w:styleId="af8">
    <w:name w:val="Знак"/>
    <w:basedOn w:val="a"/>
    <w:rsid w:val="007E7E49"/>
    <w:pPr>
      <w:spacing w:after="160" w:line="240" w:lineRule="exact"/>
    </w:pPr>
    <w:rPr>
      <w:rFonts w:ascii="Verdana" w:eastAsia="Calibri" w:hAnsi="Verdana" w:cs="Verdana"/>
      <w:sz w:val="20"/>
      <w:szCs w:val="20"/>
      <w:lang w:val="en-US"/>
    </w:rPr>
  </w:style>
  <w:style w:type="paragraph" w:customStyle="1" w:styleId="Style2">
    <w:name w:val="Style2"/>
    <w:basedOn w:val="a"/>
    <w:rsid w:val="007E7E49"/>
    <w:pPr>
      <w:widowControl w:val="0"/>
      <w:autoSpaceDE w:val="0"/>
      <w:autoSpaceDN w:val="0"/>
      <w:adjustRightInd w:val="0"/>
      <w:spacing w:after="0" w:line="324" w:lineRule="exact"/>
      <w:ind w:firstLine="446"/>
    </w:pPr>
    <w:rPr>
      <w:rFonts w:ascii="Times New Roman" w:eastAsia="Calibri" w:hAnsi="Times New Roman" w:cs="Times New Roman"/>
      <w:sz w:val="24"/>
      <w:szCs w:val="24"/>
    </w:rPr>
  </w:style>
  <w:style w:type="character" w:customStyle="1" w:styleId="FontStyle11">
    <w:name w:val="Font Style11"/>
    <w:rsid w:val="007E7E49"/>
    <w:rPr>
      <w:rFonts w:ascii="Times New Roman" w:hAnsi="Times New Roman"/>
      <w:b/>
      <w:sz w:val="26"/>
    </w:rPr>
  </w:style>
  <w:style w:type="paragraph" w:customStyle="1" w:styleId="13">
    <w:name w:val="Без интервала1"/>
    <w:rsid w:val="007E7E49"/>
    <w:pPr>
      <w:spacing w:after="0" w:line="240" w:lineRule="auto"/>
      <w:jc w:val="both"/>
    </w:pPr>
    <w:rPr>
      <w:rFonts w:ascii="Times New Roman" w:eastAsia="Calibri" w:hAnsi="Times New Roman" w:cs="Times New Roman"/>
      <w:sz w:val="24"/>
    </w:rPr>
  </w:style>
  <w:style w:type="character" w:customStyle="1" w:styleId="af9">
    <w:name w:val="Основной текст_"/>
    <w:link w:val="33"/>
    <w:locked/>
    <w:rsid w:val="007E7E49"/>
    <w:rPr>
      <w:sz w:val="26"/>
      <w:shd w:val="clear" w:color="auto" w:fill="FFFFFF"/>
    </w:rPr>
  </w:style>
  <w:style w:type="paragraph" w:customStyle="1" w:styleId="33">
    <w:name w:val="Основной текст3"/>
    <w:basedOn w:val="a"/>
    <w:link w:val="af9"/>
    <w:rsid w:val="007E7E49"/>
    <w:pPr>
      <w:widowControl w:val="0"/>
      <w:shd w:val="clear" w:color="auto" w:fill="FFFFFF"/>
      <w:spacing w:after="0" w:line="326" w:lineRule="exact"/>
      <w:ind w:hanging="380"/>
    </w:pPr>
    <w:rPr>
      <w:sz w:val="26"/>
      <w:shd w:val="clear" w:color="auto" w:fill="FFFFFF"/>
    </w:rPr>
  </w:style>
  <w:style w:type="paragraph" w:customStyle="1" w:styleId="14">
    <w:name w:val="Абзац списка1"/>
    <w:basedOn w:val="a"/>
    <w:rsid w:val="007E7E49"/>
    <w:pPr>
      <w:ind w:left="720"/>
    </w:pPr>
    <w:rPr>
      <w:rFonts w:ascii="Calibri" w:eastAsia="Calibri" w:hAnsi="Calibri" w:cs="Times New Roman"/>
    </w:rPr>
  </w:style>
  <w:style w:type="paragraph" w:customStyle="1" w:styleId="ParaAttribute1">
    <w:name w:val="ParaAttribute1"/>
    <w:rsid w:val="007E7E49"/>
    <w:pPr>
      <w:spacing w:line="240" w:lineRule="auto"/>
      <w:jc w:val="both"/>
    </w:pPr>
    <w:rPr>
      <w:rFonts w:ascii="Times New Roman" w:eastAsia="Calibri" w:hAnsi="Times New Roman" w:cs="Times New Roman"/>
      <w:sz w:val="20"/>
      <w:szCs w:val="20"/>
    </w:rPr>
  </w:style>
  <w:style w:type="paragraph" w:customStyle="1" w:styleId="afa">
    <w:name w:val="a"/>
    <w:basedOn w:val="a"/>
    <w:rsid w:val="007E7E49"/>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51554C"/>
  </w:style>
  <w:style w:type="character" w:customStyle="1" w:styleId="c2c0">
    <w:name w:val="c2 c0"/>
    <w:basedOn w:val="a0"/>
    <w:rsid w:val="007F38E5"/>
  </w:style>
  <w:style w:type="paragraph" w:customStyle="1" w:styleId="c6c16">
    <w:name w:val="c6 c16"/>
    <w:basedOn w:val="a"/>
    <w:rsid w:val="007F38E5"/>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ubtle Reference"/>
    <w:basedOn w:val="a0"/>
    <w:uiPriority w:val="31"/>
    <w:qFormat/>
    <w:rsid w:val="007F38E5"/>
    <w:rPr>
      <w:smallCaps/>
      <w:color w:val="C0504D" w:themeColor="accent2"/>
      <w:u w:val="single"/>
    </w:rPr>
  </w:style>
  <w:style w:type="paragraph" w:customStyle="1" w:styleId="ConsPlusTitle">
    <w:name w:val="ConsPlusTitle"/>
    <w:rsid w:val="0088007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8">
    <w:name w:val="Абзац списка2"/>
    <w:basedOn w:val="a"/>
    <w:rsid w:val="0006473A"/>
    <w:pPr>
      <w:suppressAutoHyphens/>
      <w:spacing w:after="0" w:line="240" w:lineRule="auto"/>
      <w:ind w:left="720"/>
      <w:contextualSpacing/>
    </w:pPr>
    <w:rPr>
      <w:rFonts w:ascii="Times New Roman" w:eastAsia="Calibri" w:hAnsi="Times New Roman" w:cs="Times New Roman"/>
      <w:sz w:val="28"/>
      <w:szCs w:val="20"/>
      <w:lang w:eastAsia="ar-SA"/>
    </w:rPr>
  </w:style>
  <w:style w:type="paragraph" w:styleId="afc">
    <w:name w:val="caption"/>
    <w:basedOn w:val="a"/>
    <w:next w:val="a"/>
    <w:qFormat/>
    <w:rsid w:val="0006473A"/>
    <w:pPr>
      <w:suppressAutoHyphens/>
      <w:spacing w:after="0" w:line="240" w:lineRule="auto"/>
    </w:pPr>
    <w:rPr>
      <w:rFonts w:ascii="Times New Roman" w:eastAsia="Calibri" w:hAnsi="Times New Roman" w:cs="Times New Roman"/>
      <w:b/>
      <w:bCs/>
      <w:sz w:val="20"/>
      <w:szCs w:val="20"/>
      <w:lang w:eastAsia="ar-SA"/>
    </w:rPr>
  </w:style>
  <w:style w:type="character" w:customStyle="1" w:styleId="FontStyle34">
    <w:name w:val="Font Style34"/>
    <w:uiPriority w:val="99"/>
    <w:rsid w:val="00695B59"/>
    <w:rPr>
      <w:rFonts w:ascii="Times New Roman" w:hAnsi="Times New Roman" w:cs="Times New Roman"/>
      <w:sz w:val="24"/>
      <w:szCs w:val="24"/>
    </w:rPr>
  </w:style>
  <w:style w:type="character" w:customStyle="1" w:styleId="apple-style-span">
    <w:name w:val="apple-style-span"/>
    <w:basedOn w:val="a0"/>
    <w:rsid w:val="00565844"/>
  </w:style>
  <w:style w:type="character" w:customStyle="1" w:styleId="news-title2">
    <w:name w:val="news-title2"/>
    <w:rsid w:val="00565844"/>
  </w:style>
  <w:style w:type="paragraph" w:customStyle="1" w:styleId="29">
    <w:name w:val="Без интервала2"/>
    <w:rsid w:val="00BB4EEB"/>
    <w:pPr>
      <w:spacing w:after="0" w:line="240" w:lineRule="auto"/>
    </w:pPr>
    <w:rPr>
      <w:rFonts w:ascii="Calibri" w:eastAsia="Times New Roman" w:hAnsi="Calibri" w:cs="Calibri"/>
    </w:rPr>
  </w:style>
  <w:style w:type="paragraph" w:customStyle="1" w:styleId="ConsPlusNonformat">
    <w:name w:val="ConsPlusNonformat"/>
    <w:rsid w:val="0050769F"/>
    <w:pPr>
      <w:widowControl w:val="0"/>
      <w:autoSpaceDE w:val="0"/>
      <w:autoSpaceDN w:val="0"/>
      <w:spacing w:after="0" w:line="240" w:lineRule="auto"/>
    </w:pPr>
    <w:rPr>
      <w:rFonts w:ascii="Courier New" w:eastAsia="Times New Roman" w:hAnsi="Courier New" w:cs="Courier New"/>
      <w:sz w:val="20"/>
      <w:szCs w:val="20"/>
    </w:rPr>
  </w:style>
  <w:style w:type="table" w:customStyle="1" w:styleId="15">
    <w:name w:val="Сетка таблицы1"/>
    <w:basedOn w:val="a1"/>
    <w:next w:val="a4"/>
    <w:uiPriority w:val="39"/>
    <w:rsid w:val="00592B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Абзац списка3"/>
    <w:basedOn w:val="a"/>
    <w:rsid w:val="00944A2C"/>
    <w:pPr>
      <w:suppressAutoHyphens/>
      <w:spacing w:after="0" w:line="240" w:lineRule="auto"/>
      <w:ind w:left="720"/>
      <w:contextualSpacing/>
    </w:pPr>
    <w:rPr>
      <w:rFonts w:ascii="Times New Roman" w:eastAsia="Calibri" w:hAnsi="Times New Roman" w:cs="Times New Roman"/>
      <w:sz w:val="28"/>
      <w:szCs w:val="20"/>
      <w:lang w:eastAsia="ar-SA"/>
    </w:rPr>
  </w:style>
  <w:style w:type="paragraph" w:customStyle="1" w:styleId="rtejustify">
    <w:name w:val="rtejustify"/>
    <w:basedOn w:val="a"/>
    <w:rsid w:val="00944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z-txt-tag">
    <w:name w:val="moz-txt-tag"/>
    <w:basedOn w:val="a0"/>
    <w:rsid w:val="004D5710"/>
  </w:style>
  <w:style w:type="character" w:customStyle="1" w:styleId="form-required">
    <w:name w:val="form-required"/>
    <w:basedOn w:val="a0"/>
    <w:rsid w:val="004D5710"/>
  </w:style>
  <w:style w:type="character" w:customStyle="1" w:styleId="16">
    <w:name w:val="Заголовок №1_"/>
    <w:link w:val="17"/>
    <w:uiPriority w:val="99"/>
    <w:rsid w:val="004D5710"/>
    <w:rPr>
      <w:rFonts w:eastAsia="Times New Roman"/>
      <w:shd w:val="clear" w:color="auto" w:fill="FFFFFF"/>
    </w:rPr>
  </w:style>
  <w:style w:type="paragraph" w:customStyle="1" w:styleId="17">
    <w:name w:val="Заголовок №1"/>
    <w:basedOn w:val="a"/>
    <w:link w:val="16"/>
    <w:uiPriority w:val="99"/>
    <w:rsid w:val="004D5710"/>
    <w:pPr>
      <w:shd w:val="clear" w:color="auto" w:fill="FFFFFF"/>
      <w:spacing w:after="240" w:line="274" w:lineRule="exact"/>
      <w:jc w:val="center"/>
      <w:outlineLvl w:val="0"/>
    </w:pPr>
    <w:rPr>
      <w:rFonts w:eastAsia="Times New Roman"/>
    </w:rPr>
  </w:style>
  <w:style w:type="paragraph" w:customStyle="1" w:styleId="18">
    <w:name w:val="Основной текст1"/>
    <w:basedOn w:val="a"/>
    <w:rsid w:val="004D5710"/>
    <w:pPr>
      <w:shd w:val="clear" w:color="auto" w:fill="FFFFFF"/>
      <w:spacing w:after="0" w:line="274" w:lineRule="exact"/>
      <w:jc w:val="both"/>
    </w:pPr>
    <w:rPr>
      <w:rFonts w:eastAsia="Times New Roman"/>
      <w:lang w:eastAsia="en-US"/>
    </w:rPr>
  </w:style>
  <w:style w:type="character" w:customStyle="1" w:styleId="afd">
    <w:name w:val="Основной текст + Полужирный"/>
    <w:rsid w:val="004D5710"/>
    <w:rPr>
      <w:rFonts w:eastAsia="Times New Roman"/>
      <w:b/>
      <w:bCs/>
      <w:sz w:val="22"/>
      <w:szCs w:val="22"/>
      <w:shd w:val="clear" w:color="auto" w:fill="FFFFFF"/>
    </w:rPr>
  </w:style>
  <w:style w:type="character" w:customStyle="1" w:styleId="19">
    <w:name w:val="Основной текст Знак1"/>
    <w:uiPriority w:val="99"/>
    <w:rsid w:val="004D5710"/>
    <w:rPr>
      <w:shd w:val="clear" w:color="auto" w:fill="FFFFFF"/>
    </w:rPr>
  </w:style>
  <w:style w:type="character" w:customStyle="1" w:styleId="2a">
    <w:name w:val="Основной текст (2)_"/>
    <w:link w:val="210"/>
    <w:rsid w:val="004D5710"/>
    <w:rPr>
      <w:b/>
      <w:bCs/>
      <w:shd w:val="clear" w:color="auto" w:fill="FFFFFF"/>
    </w:rPr>
  </w:style>
  <w:style w:type="paragraph" w:customStyle="1" w:styleId="210">
    <w:name w:val="Основной текст (2)1"/>
    <w:basedOn w:val="a"/>
    <w:link w:val="2a"/>
    <w:rsid w:val="004D5710"/>
    <w:pPr>
      <w:shd w:val="clear" w:color="auto" w:fill="FFFFFF"/>
      <w:spacing w:before="240" w:after="0" w:line="274" w:lineRule="exact"/>
    </w:pPr>
    <w:rPr>
      <w:b/>
      <w:bCs/>
    </w:rPr>
  </w:style>
  <w:style w:type="character" w:customStyle="1" w:styleId="2b">
    <w:name w:val="Основной текст (2)"/>
    <w:basedOn w:val="2a"/>
    <w:uiPriority w:val="99"/>
    <w:rsid w:val="004D5710"/>
    <w:rPr>
      <w:b/>
      <w:bCs/>
      <w:shd w:val="clear" w:color="auto" w:fill="FFFFFF"/>
    </w:rPr>
  </w:style>
  <w:style w:type="character" w:customStyle="1" w:styleId="afe">
    <w:name w:val="Сноска_"/>
    <w:link w:val="aff"/>
    <w:uiPriority w:val="99"/>
    <w:rsid w:val="004D5710"/>
    <w:rPr>
      <w:sz w:val="20"/>
      <w:szCs w:val="20"/>
      <w:shd w:val="clear" w:color="auto" w:fill="FFFFFF"/>
    </w:rPr>
  </w:style>
  <w:style w:type="paragraph" w:customStyle="1" w:styleId="aff">
    <w:name w:val="Сноска"/>
    <w:basedOn w:val="a"/>
    <w:link w:val="afe"/>
    <w:uiPriority w:val="99"/>
    <w:rsid w:val="004D5710"/>
    <w:pPr>
      <w:shd w:val="clear" w:color="auto" w:fill="FFFFFF"/>
      <w:spacing w:after="0" w:line="240" w:lineRule="atLeast"/>
    </w:pPr>
    <w:rPr>
      <w:sz w:val="20"/>
      <w:szCs w:val="20"/>
    </w:rPr>
  </w:style>
  <w:style w:type="character" w:customStyle="1" w:styleId="51">
    <w:name w:val="Основной текст (5)_"/>
    <w:link w:val="52"/>
    <w:rsid w:val="004D5710"/>
    <w:rPr>
      <w:i/>
      <w:iCs/>
      <w:spacing w:val="-40"/>
      <w:sz w:val="37"/>
      <w:szCs w:val="37"/>
      <w:shd w:val="clear" w:color="auto" w:fill="FFFFFF"/>
    </w:rPr>
  </w:style>
  <w:style w:type="paragraph" w:customStyle="1" w:styleId="52">
    <w:name w:val="Основной текст (5)"/>
    <w:basedOn w:val="a"/>
    <w:link w:val="51"/>
    <w:rsid w:val="004D5710"/>
    <w:pPr>
      <w:shd w:val="clear" w:color="auto" w:fill="FFFFFF"/>
      <w:spacing w:before="240" w:after="0" w:line="240" w:lineRule="atLeast"/>
    </w:pPr>
    <w:rPr>
      <w:i/>
      <w:iCs/>
      <w:spacing w:val="-40"/>
      <w:sz w:val="37"/>
      <w:szCs w:val="37"/>
    </w:rPr>
  </w:style>
  <w:style w:type="character" w:customStyle="1" w:styleId="511pt">
    <w:name w:val="Основной текст (5) + 11 pt"/>
    <w:aliases w:val="Не курсив,Интервал 0 pt"/>
    <w:uiPriority w:val="99"/>
    <w:rsid w:val="004D5710"/>
    <w:rPr>
      <w:i/>
      <w:iCs/>
      <w:spacing w:val="0"/>
      <w:sz w:val="22"/>
      <w:szCs w:val="22"/>
      <w:shd w:val="clear" w:color="auto" w:fill="FFFFFF"/>
    </w:rPr>
  </w:style>
  <w:style w:type="character" w:customStyle="1" w:styleId="41">
    <w:name w:val="Основной текст (4)_"/>
    <w:link w:val="410"/>
    <w:uiPriority w:val="99"/>
    <w:rsid w:val="004D5710"/>
    <w:rPr>
      <w:b/>
      <w:bCs/>
      <w:shd w:val="clear" w:color="auto" w:fill="FFFFFF"/>
    </w:rPr>
  </w:style>
  <w:style w:type="paragraph" w:customStyle="1" w:styleId="410">
    <w:name w:val="Основной текст (4)1"/>
    <w:basedOn w:val="a"/>
    <w:link w:val="41"/>
    <w:uiPriority w:val="99"/>
    <w:rsid w:val="004D5710"/>
    <w:pPr>
      <w:shd w:val="clear" w:color="auto" w:fill="FFFFFF"/>
      <w:spacing w:after="240" w:line="274" w:lineRule="exact"/>
      <w:ind w:hanging="900"/>
    </w:pPr>
    <w:rPr>
      <w:b/>
      <w:bCs/>
    </w:rPr>
  </w:style>
  <w:style w:type="character" w:customStyle="1" w:styleId="aff0">
    <w:name w:val="Колонтитул_"/>
    <w:link w:val="aff1"/>
    <w:rsid w:val="004D5710"/>
    <w:rPr>
      <w:noProof/>
      <w:sz w:val="20"/>
      <w:szCs w:val="20"/>
      <w:shd w:val="clear" w:color="auto" w:fill="FFFFFF"/>
    </w:rPr>
  </w:style>
  <w:style w:type="paragraph" w:customStyle="1" w:styleId="aff1">
    <w:name w:val="Колонтитул"/>
    <w:basedOn w:val="a"/>
    <w:link w:val="aff0"/>
    <w:rsid w:val="004D5710"/>
    <w:pPr>
      <w:shd w:val="clear" w:color="auto" w:fill="FFFFFF"/>
      <w:spacing w:after="0" w:line="240" w:lineRule="auto"/>
    </w:pPr>
    <w:rPr>
      <w:noProof/>
      <w:sz w:val="20"/>
      <w:szCs w:val="20"/>
    </w:rPr>
  </w:style>
  <w:style w:type="character" w:customStyle="1" w:styleId="6">
    <w:name w:val="Колонтитул + 6"/>
    <w:aliases w:val="5 pt,Курсив"/>
    <w:uiPriority w:val="99"/>
    <w:rsid w:val="004D5710"/>
    <w:rPr>
      <w:i/>
      <w:iCs/>
      <w:noProof/>
      <w:sz w:val="13"/>
      <w:szCs w:val="13"/>
      <w:shd w:val="clear" w:color="auto" w:fill="FFFFFF"/>
    </w:rPr>
  </w:style>
  <w:style w:type="character" w:customStyle="1" w:styleId="42">
    <w:name w:val="Основной текст (4)"/>
    <w:basedOn w:val="41"/>
    <w:uiPriority w:val="99"/>
    <w:rsid w:val="004D5710"/>
    <w:rPr>
      <w:b/>
      <w:bCs/>
      <w:shd w:val="clear" w:color="auto" w:fill="FFFFFF"/>
    </w:rPr>
  </w:style>
  <w:style w:type="character" w:customStyle="1" w:styleId="60">
    <w:name w:val="Основной текст (6)_"/>
    <w:link w:val="61"/>
    <w:rsid w:val="004D5710"/>
    <w:rPr>
      <w:noProof/>
      <w:sz w:val="19"/>
      <w:szCs w:val="19"/>
      <w:shd w:val="clear" w:color="auto" w:fill="FFFFFF"/>
    </w:rPr>
  </w:style>
  <w:style w:type="paragraph" w:customStyle="1" w:styleId="61">
    <w:name w:val="Основной текст (6)"/>
    <w:basedOn w:val="a"/>
    <w:link w:val="60"/>
    <w:rsid w:val="004D5710"/>
    <w:pPr>
      <w:shd w:val="clear" w:color="auto" w:fill="FFFFFF"/>
      <w:spacing w:before="60" w:after="0" w:line="240" w:lineRule="atLeast"/>
    </w:pPr>
    <w:rPr>
      <w:noProof/>
      <w:sz w:val="19"/>
      <w:szCs w:val="19"/>
    </w:rPr>
  </w:style>
  <w:style w:type="character" w:customStyle="1" w:styleId="220">
    <w:name w:val="Основной текст (2)2"/>
    <w:uiPriority w:val="99"/>
    <w:rsid w:val="004D5710"/>
    <w:rPr>
      <w:rFonts w:ascii="Times New Roman" w:hAnsi="Times New Roman" w:cs="Times New Roman"/>
      <w:b/>
      <w:bCs/>
      <w:i/>
      <w:iCs/>
      <w:noProof/>
      <w:spacing w:val="0"/>
      <w:sz w:val="21"/>
      <w:szCs w:val="21"/>
      <w:shd w:val="clear" w:color="auto" w:fill="FFFFFF"/>
    </w:rPr>
  </w:style>
  <w:style w:type="character" w:customStyle="1" w:styleId="aff2">
    <w:name w:val="Подпись к таблице_"/>
    <w:rsid w:val="004D5710"/>
    <w:rPr>
      <w:rFonts w:ascii="Times New Roman" w:eastAsia="Times New Roman" w:hAnsi="Times New Roman" w:cs="Times New Roman"/>
      <w:b w:val="0"/>
      <w:bCs w:val="0"/>
      <w:i w:val="0"/>
      <w:iCs w:val="0"/>
      <w:smallCaps w:val="0"/>
      <w:strike w:val="0"/>
      <w:spacing w:val="0"/>
      <w:sz w:val="22"/>
      <w:szCs w:val="22"/>
    </w:rPr>
  </w:style>
  <w:style w:type="character" w:customStyle="1" w:styleId="aff3">
    <w:name w:val="Подпись к таблице"/>
    <w:rsid w:val="004D571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c">
    <w:name w:val="Заголовок №2_"/>
    <w:link w:val="2d"/>
    <w:rsid w:val="004D5710"/>
    <w:rPr>
      <w:rFonts w:eastAsia="Times New Roman"/>
      <w:sz w:val="23"/>
      <w:szCs w:val="23"/>
      <w:shd w:val="clear" w:color="auto" w:fill="FFFFFF"/>
    </w:rPr>
  </w:style>
  <w:style w:type="paragraph" w:customStyle="1" w:styleId="2d">
    <w:name w:val="Заголовок №2"/>
    <w:basedOn w:val="a"/>
    <w:link w:val="2c"/>
    <w:rsid w:val="004D5710"/>
    <w:pPr>
      <w:shd w:val="clear" w:color="auto" w:fill="FFFFFF"/>
      <w:spacing w:before="360" w:after="0" w:line="413" w:lineRule="exact"/>
      <w:jc w:val="both"/>
      <w:outlineLvl w:val="1"/>
    </w:pPr>
    <w:rPr>
      <w:rFonts w:eastAsia="Times New Roman"/>
      <w:sz w:val="23"/>
      <w:szCs w:val="23"/>
    </w:rPr>
  </w:style>
  <w:style w:type="character" w:customStyle="1" w:styleId="2e">
    <w:name w:val="Основной текст (2) + Не курсив"/>
    <w:rsid w:val="004D5710"/>
    <w:rPr>
      <w:rFonts w:ascii="Times New Roman" w:eastAsia="Times New Roman" w:hAnsi="Times New Roman" w:cs="Times New Roman"/>
      <w:b/>
      <w:bCs/>
      <w:i/>
      <w:iCs/>
      <w:sz w:val="23"/>
      <w:szCs w:val="23"/>
      <w:shd w:val="clear" w:color="auto" w:fill="FFFFFF"/>
    </w:rPr>
  </w:style>
  <w:style w:type="character" w:customStyle="1" w:styleId="aff4">
    <w:name w:val="Подпись к картинке_"/>
    <w:link w:val="aff5"/>
    <w:rsid w:val="004D5710"/>
    <w:rPr>
      <w:rFonts w:eastAsia="Times New Roman"/>
      <w:sz w:val="23"/>
      <w:szCs w:val="23"/>
      <w:shd w:val="clear" w:color="auto" w:fill="FFFFFF"/>
    </w:rPr>
  </w:style>
  <w:style w:type="paragraph" w:customStyle="1" w:styleId="aff5">
    <w:name w:val="Подпись к картинке"/>
    <w:basedOn w:val="a"/>
    <w:link w:val="aff4"/>
    <w:rsid w:val="004D5710"/>
    <w:pPr>
      <w:shd w:val="clear" w:color="auto" w:fill="FFFFFF"/>
      <w:spacing w:before="180" w:after="0" w:line="413" w:lineRule="exact"/>
      <w:ind w:hanging="440"/>
      <w:jc w:val="both"/>
    </w:pPr>
    <w:rPr>
      <w:rFonts w:eastAsia="Times New Roman"/>
      <w:sz w:val="23"/>
      <w:szCs w:val="23"/>
    </w:rPr>
  </w:style>
  <w:style w:type="character" w:customStyle="1" w:styleId="aff6">
    <w:name w:val="Подпись к картинке + Курсив"/>
    <w:rsid w:val="004D5710"/>
    <w:rPr>
      <w:rFonts w:eastAsia="Times New Roman"/>
      <w:i/>
      <w:iCs/>
      <w:sz w:val="23"/>
      <w:szCs w:val="23"/>
      <w:shd w:val="clear" w:color="auto" w:fill="FFFFFF"/>
    </w:rPr>
  </w:style>
  <w:style w:type="character" w:customStyle="1" w:styleId="-1pt">
    <w:name w:val="Основной текст + Интервал -1 pt"/>
    <w:rsid w:val="004D5710"/>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ff7">
    <w:name w:val="Основной текст + Курсив"/>
    <w:rsid w:val="004D571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8">
    <w:name w:val="Основной текст + Полужирный;Курсив"/>
    <w:rsid w:val="004D5710"/>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FR1">
    <w:name w:val="FR1"/>
    <w:rsid w:val="004D5710"/>
    <w:pPr>
      <w:widowControl w:val="0"/>
      <w:autoSpaceDE w:val="0"/>
      <w:autoSpaceDN w:val="0"/>
      <w:adjustRightInd w:val="0"/>
      <w:spacing w:after="0" w:line="300" w:lineRule="auto"/>
      <w:ind w:left="280" w:right="200"/>
      <w:jc w:val="both"/>
    </w:pPr>
    <w:rPr>
      <w:rFonts w:ascii="Times New Roman" w:eastAsia="Times New Roman" w:hAnsi="Times New Roman" w:cs="Times New Roman"/>
      <w:b/>
      <w:bCs/>
      <w:sz w:val="28"/>
      <w:szCs w:val="28"/>
    </w:rPr>
  </w:style>
  <w:style w:type="character" w:customStyle="1" w:styleId="FontStyle16">
    <w:name w:val="Font Style16"/>
    <w:rsid w:val="004D5710"/>
    <w:rPr>
      <w:rFonts w:ascii="Times New Roman" w:hAnsi="Times New Roman" w:cs="Times New Roman" w:hint="default"/>
      <w:sz w:val="22"/>
      <w:szCs w:val="22"/>
    </w:rPr>
  </w:style>
  <w:style w:type="character" w:customStyle="1" w:styleId="aff9">
    <w:name w:val="Гипертекстовая ссылка"/>
    <w:uiPriority w:val="99"/>
    <w:rsid w:val="004D5710"/>
    <w:rPr>
      <w:b/>
      <w:bCs/>
      <w:color w:val="008000"/>
    </w:rPr>
  </w:style>
  <w:style w:type="character" w:customStyle="1" w:styleId="TrebuchetMS105pt">
    <w:name w:val="Колонтитул + Trebuchet MS;10;5 pt;Курсив"/>
    <w:rsid w:val="004D5710"/>
    <w:rPr>
      <w:rFonts w:ascii="Trebuchet MS" w:eastAsia="Trebuchet MS" w:hAnsi="Trebuchet MS" w:cs="Trebuchet MS"/>
      <w:i/>
      <w:iCs/>
      <w:noProof/>
      <w:w w:val="100"/>
      <w:sz w:val="21"/>
      <w:szCs w:val="21"/>
      <w:shd w:val="clear" w:color="auto" w:fill="FFFFFF"/>
    </w:rPr>
  </w:style>
  <w:style w:type="character" w:customStyle="1" w:styleId="115pt">
    <w:name w:val="Колонтитул + 11;5 pt"/>
    <w:rsid w:val="004D5710"/>
    <w:rPr>
      <w:rFonts w:ascii="Times New Roman" w:eastAsia="Times New Roman" w:hAnsi="Times New Roman" w:cs="Times New Roman"/>
      <w:b w:val="0"/>
      <w:bCs w:val="0"/>
      <w:i w:val="0"/>
      <w:iCs w:val="0"/>
      <w:smallCaps w:val="0"/>
      <w:strike w:val="0"/>
      <w:noProof/>
      <w:spacing w:val="0"/>
      <w:sz w:val="23"/>
      <w:szCs w:val="23"/>
      <w:shd w:val="clear" w:color="auto" w:fill="FFFFFF"/>
    </w:rPr>
  </w:style>
  <w:style w:type="paragraph" w:customStyle="1" w:styleId="ConsNormal">
    <w:name w:val="ConsNormal"/>
    <w:rsid w:val="004D5710"/>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a">
    <w:name w:val="Название Знак1"/>
    <w:basedOn w:val="a0"/>
    <w:uiPriority w:val="10"/>
    <w:rsid w:val="004D5710"/>
    <w:rPr>
      <w:rFonts w:asciiTheme="majorHAnsi" w:eastAsiaTheme="majorEastAsia" w:hAnsiTheme="majorHAnsi" w:cstheme="majorBidi"/>
      <w:color w:val="17365D" w:themeColor="text2" w:themeShade="BF"/>
      <w:spacing w:val="5"/>
      <w:kern w:val="28"/>
      <w:sz w:val="52"/>
      <w:szCs w:val="5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D5710"/>
    <w:rPr>
      <w:rFonts w:ascii="Times New Roman" w:hAnsi="Times New Roman" w:cs="Times New Roman" w:hint="default"/>
      <w:strike w:val="0"/>
      <w:dstrike w:val="0"/>
      <w:sz w:val="24"/>
      <w:szCs w:val="24"/>
      <w:u w:val="none"/>
      <w:effect w:val="none"/>
    </w:rPr>
  </w:style>
  <w:style w:type="character" w:customStyle="1" w:styleId="c1">
    <w:name w:val="c1"/>
    <w:rsid w:val="004D5710"/>
  </w:style>
  <w:style w:type="character" w:styleId="affa">
    <w:name w:val="Emphasis"/>
    <w:basedOn w:val="a0"/>
    <w:uiPriority w:val="20"/>
    <w:qFormat/>
    <w:rsid w:val="004D5710"/>
    <w:rPr>
      <w:i/>
      <w:iCs/>
    </w:rPr>
  </w:style>
  <w:style w:type="character" w:customStyle="1" w:styleId="normaltextrun">
    <w:name w:val="normaltextrun"/>
    <w:basedOn w:val="a0"/>
    <w:rsid w:val="004D5710"/>
  </w:style>
  <w:style w:type="character" w:customStyle="1" w:styleId="2f">
    <w:name w:val="Основной текст (2) + Полужирный"/>
    <w:basedOn w:val="2a"/>
    <w:rsid w:val="004D57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5">
    <w:name w:val="Без интервала3"/>
    <w:rsid w:val="004D5710"/>
    <w:pPr>
      <w:spacing w:after="0" w:line="240" w:lineRule="auto"/>
    </w:pPr>
    <w:rPr>
      <w:rFonts w:ascii="Calibri" w:eastAsia="Times New Roman" w:hAnsi="Calibri" w:cs="Calibri"/>
      <w:lang w:eastAsia="en-US"/>
    </w:rPr>
  </w:style>
  <w:style w:type="paragraph" w:customStyle="1" w:styleId="43">
    <w:name w:val="Абзац списка4"/>
    <w:basedOn w:val="a"/>
    <w:rsid w:val="00831756"/>
    <w:pPr>
      <w:suppressAutoHyphens/>
      <w:spacing w:after="0" w:line="240" w:lineRule="auto"/>
      <w:ind w:left="720"/>
      <w:contextualSpacing/>
    </w:pPr>
    <w:rPr>
      <w:rFonts w:ascii="Times New Roman" w:eastAsia="Calibri" w:hAnsi="Times New Roman" w:cs="Times New Roman"/>
      <w:sz w:val="28"/>
      <w:szCs w:val="20"/>
      <w:lang w:eastAsia="ar-SA"/>
    </w:rPr>
  </w:style>
  <w:style w:type="paragraph" w:customStyle="1" w:styleId="211">
    <w:name w:val="Основной текст 21"/>
    <w:basedOn w:val="a"/>
    <w:rsid w:val="00D8076B"/>
    <w:pPr>
      <w:suppressAutoHyphens/>
      <w:overflowPunct w:val="0"/>
      <w:autoSpaceDE w:val="0"/>
      <w:spacing w:after="0" w:line="240" w:lineRule="auto"/>
      <w:textAlignment w:val="baseline"/>
    </w:pPr>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7E49"/>
    <w:pPr>
      <w:keepNext/>
      <w:numPr>
        <w:numId w:val="1"/>
      </w:numPr>
      <w:suppressAutoHyphens/>
      <w:spacing w:after="0" w:line="240" w:lineRule="auto"/>
      <w:outlineLvl w:val="0"/>
    </w:pPr>
    <w:rPr>
      <w:rFonts w:ascii="Times New Roman" w:eastAsia="Calibri" w:hAnsi="Times New Roman" w:cs="Times New Roman"/>
      <w:i/>
      <w:sz w:val="28"/>
      <w:szCs w:val="20"/>
      <w:u w:val="single"/>
      <w:lang w:eastAsia="ar-SA"/>
    </w:rPr>
  </w:style>
  <w:style w:type="paragraph" w:styleId="2">
    <w:name w:val="heading 2"/>
    <w:basedOn w:val="a"/>
    <w:next w:val="a"/>
    <w:link w:val="20"/>
    <w:qFormat/>
    <w:rsid w:val="007E7E49"/>
    <w:pPr>
      <w:keepNext/>
      <w:spacing w:after="0" w:line="240" w:lineRule="auto"/>
      <w:jc w:val="both"/>
      <w:outlineLvl w:val="1"/>
    </w:pPr>
    <w:rPr>
      <w:rFonts w:ascii="Times New Roman" w:eastAsia="Calibri" w:hAnsi="Times New Roman" w:cs="Times New Roman"/>
      <w:sz w:val="28"/>
      <w:szCs w:val="24"/>
    </w:rPr>
  </w:style>
  <w:style w:type="paragraph" w:styleId="3">
    <w:name w:val="heading 3"/>
    <w:basedOn w:val="a"/>
    <w:next w:val="a"/>
    <w:link w:val="30"/>
    <w:unhideWhenUsed/>
    <w:qFormat/>
    <w:rsid w:val="004D5710"/>
    <w:pPr>
      <w:keepNext/>
      <w:keepLines/>
      <w:spacing w:before="200" w:after="0" w:line="240" w:lineRule="auto"/>
      <w:jc w:val="both"/>
      <w:outlineLvl w:val="2"/>
    </w:pPr>
    <w:rPr>
      <w:rFonts w:ascii="Cambria" w:eastAsia="Times New Roman" w:hAnsi="Cambria" w:cs="Times New Roman"/>
      <w:b/>
      <w:bCs/>
      <w:color w:val="4F81BD"/>
      <w:sz w:val="28"/>
      <w:szCs w:val="28"/>
      <w:lang w:eastAsia="en-US"/>
    </w:rPr>
  </w:style>
  <w:style w:type="paragraph" w:styleId="4">
    <w:name w:val="heading 4"/>
    <w:basedOn w:val="a"/>
    <w:next w:val="a"/>
    <w:link w:val="40"/>
    <w:unhideWhenUsed/>
    <w:qFormat/>
    <w:rsid w:val="004D5710"/>
    <w:pPr>
      <w:keepNext/>
      <w:keepLines/>
      <w:spacing w:before="200" w:after="0" w:line="240" w:lineRule="auto"/>
      <w:jc w:val="both"/>
      <w:outlineLvl w:val="3"/>
    </w:pPr>
    <w:rPr>
      <w:rFonts w:ascii="Cambria" w:eastAsia="Times New Roman" w:hAnsi="Cambria" w:cs="Times New Roman"/>
      <w:b/>
      <w:bCs/>
      <w:i/>
      <w:iCs/>
      <w:color w:val="4F81BD"/>
      <w:sz w:val="28"/>
      <w:szCs w:val="28"/>
      <w:lang w:eastAsia="en-US"/>
    </w:rPr>
  </w:style>
  <w:style w:type="paragraph" w:styleId="5">
    <w:name w:val="heading 5"/>
    <w:basedOn w:val="a"/>
    <w:next w:val="a"/>
    <w:link w:val="50"/>
    <w:unhideWhenUsed/>
    <w:qFormat/>
    <w:rsid w:val="004D5710"/>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7E49"/>
    <w:rPr>
      <w:rFonts w:ascii="Times New Roman" w:eastAsia="Calibri" w:hAnsi="Times New Roman" w:cs="Times New Roman"/>
      <w:i/>
      <w:sz w:val="28"/>
      <w:szCs w:val="20"/>
      <w:u w:val="single"/>
      <w:lang w:eastAsia="ar-SA"/>
    </w:rPr>
  </w:style>
  <w:style w:type="character" w:customStyle="1" w:styleId="20">
    <w:name w:val="Заголовок 2 Знак"/>
    <w:basedOn w:val="a0"/>
    <w:link w:val="2"/>
    <w:rsid w:val="007E7E49"/>
    <w:rPr>
      <w:rFonts w:ascii="Times New Roman" w:eastAsia="Calibri" w:hAnsi="Times New Roman" w:cs="Times New Roman"/>
      <w:sz w:val="28"/>
      <w:szCs w:val="24"/>
      <w:lang w:eastAsia="ru-RU"/>
    </w:rPr>
  </w:style>
  <w:style w:type="character" w:customStyle="1" w:styleId="30">
    <w:name w:val="Заголовок 3 Знак"/>
    <w:basedOn w:val="a0"/>
    <w:link w:val="3"/>
    <w:rsid w:val="004D5710"/>
    <w:rPr>
      <w:rFonts w:ascii="Cambria" w:eastAsia="Times New Roman" w:hAnsi="Cambria" w:cs="Times New Roman"/>
      <w:b/>
      <w:bCs/>
      <w:color w:val="4F81BD"/>
      <w:sz w:val="28"/>
      <w:szCs w:val="28"/>
      <w:lang w:eastAsia="en-US"/>
    </w:rPr>
  </w:style>
  <w:style w:type="character" w:customStyle="1" w:styleId="40">
    <w:name w:val="Заголовок 4 Знак"/>
    <w:basedOn w:val="a0"/>
    <w:link w:val="4"/>
    <w:rsid w:val="004D5710"/>
    <w:rPr>
      <w:rFonts w:ascii="Cambria" w:eastAsia="Times New Roman" w:hAnsi="Cambria" w:cs="Times New Roman"/>
      <w:b/>
      <w:bCs/>
      <w:i/>
      <w:iCs/>
      <w:color w:val="4F81BD"/>
      <w:sz w:val="28"/>
      <w:szCs w:val="28"/>
      <w:lang w:eastAsia="en-US"/>
    </w:rPr>
  </w:style>
  <w:style w:type="character" w:customStyle="1" w:styleId="50">
    <w:name w:val="Заголовок 5 Знак"/>
    <w:basedOn w:val="a0"/>
    <w:link w:val="5"/>
    <w:rsid w:val="004D5710"/>
    <w:rPr>
      <w:rFonts w:ascii="Times New Roman" w:eastAsia="Times New Roman" w:hAnsi="Times New Roman" w:cs="Times New Roman"/>
      <w:b/>
      <w:bCs/>
      <w:i/>
      <w:iCs/>
      <w:sz w:val="26"/>
      <w:szCs w:val="26"/>
    </w:rPr>
  </w:style>
  <w:style w:type="paragraph" w:styleId="a3">
    <w:name w:val="List Paragraph"/>
    <w:basedOn w:val="a"/>
    <w:uiPriority w:val="34"/>
    <w:qFormat/>
    <w:rsid w:val="004B79AD"/>
    <w:pPr>
      <w:ind w:left="720"/>
      <w:contextualSpacing/>
    </w:pPr>
  </w:style>
  <w:style w:type="table" w:styleId="a4">
    <w:name w:val="Table Grid"/>
    <w:basedOn w:val="a1"/>
    <w:uiPriority w:val="39"/>
    <w:rsid w:val="004B7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nhideWhenUsed/>
    <w:rsid w:val="004B79AD"/>
    <w:rPr>
      <w:color w:val="0000FF"/>
      <w:u w:val="single"/>
    </w:rPr>
  </w:style>
  <w:style w:type="paragraph" w:customStyle="1" w:styleId="ConsPlusNormal">
    <w:name w:val="ConsPlusNormal"/>
    <w:rsid w:val="004B79AD"/>
    <w:pPr>
      <w:widowControl w:val="0"/>
      <w:spacing w:after="0" w:line="240" w:lineRule="auto"/>
      <w:ind w:firstLine="720"/>
    </w:pPr>
    <w:rPr>
      <w:rFonts w:ascii="Arial" w:eastAsia="Calibri" w:hAnsi="Arial" w:cs="Arial"/>
      <w:sz w:val="20"/>
      <w:szCs w:val="20"/>
    </w:rPr>
  </w:style>
  <w:style w:type="paragraph" w:styleId="a6">
    <w:name w:val="Balloon Text"/>
    <w:basedOn w:val="a"/>
    <w:link w:val="a7"/>
    <w:uiPriority w:val="99"/>
    <w:semiHidden/>
    <w:unhideWhenUsed/>
    <w:rsid w:val="004B79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AD"/>
    <w:rPr>
      <w:rFonts w:ascii="Tahoma" w:hAnsi="Tahoma" w:cs="Tahoma"/>
      <w:sz w:val="16"/>
      <w:szCs w:val="16"/>
    </w:rPr>
  </w:style>
  <w:style w:type="paragraph" w:styleId="a8">
    <w:name w:val="Normal (Web)"/>
    <w:aliases w:val="Обычный (Web)"/>
    <w:basedOn w:val="a"/>
    <w:uiPriority w:val="99"/>
    <w:unhideWhenUsed/>
    <w:rsid w:val="004B79A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7E7E49"/>
    <w:pPr>
      <w:spacing w:after="0" w:line="240" w:lineRule="auto"/>
    </w:pPr>
  </w:style>
  <w:style w:type="character" w:customStyle="1" w:styleId="aa">
    <w:name w:val="Без интервала Знак"/>
    <w:link w:val="a9"/>
    <w:uiPriority w:val="1"/>
    <w:rsid w:val="004F3C25"/>
  </w:style>
  <w:style w:type="character" w:styleId="ab">
    <w:name w:val="Strong"/>
    <w:basedOn w:val="a0"/>
    <w:qFormat/>
    <w:rsid w:val="007E7E49"/>
    <w:rPr>
      <w:b/>
      <w:bCs/>
    </w:rPr>
  </w:style>
  <w:style w:type="paragraph" w:customStyle="1" w:styleId="21">
    <w:name w:val="Основной текст2"/>
    <w:basedOn w:val="a"/>
    <w:rsid w:val="007E7E49"/>
    <w:pPr>
      <w:shd w:val="clear" w:color="auto" w:fill="FFFFFF"/>
      <w:spacing w:before="360" w:after="0" w:line="413" w:lineRule="exact"/>
      <w:ind w:hanging="460"/>
      <w:jc w:val="both"/>
    </w:pPr>
    <w:rPr>
      <w:rFonts w:ascii="Times New Roman" w:eastAsia="Times New Roman" w:hAnsi="Times New Roman" w:cs="Times New Roman"/>
      <w:sz w:val="23"/>
      <w:szCs w:val="23"/>
    </w:rPr>
  </w:style>
  <w:style w:type="paragraph" w:styleId="ac">
    <w:name w:val="Subtitle"/>
    <w:basedOn w:val="a"/>
    <w:link w:val="ad"/>
    <w:qFormat/>
    <w:rsid w:val="007E7E49"/>
    <w:pPr>
      <w:spacing w:after="0" w:line="240" w:lineRule="auto"/>
    </w:pPr>
    <w:rPr>
      <w:rFonts w:ascii="Arial" w:eastAsia="Times New Roman" w:hAnsi="Arial" w:cs="Times New Roman"/>
      <w:sz w:val="48"/>
      <w:szCs w:val="20"/>
    </w:rPr>
  </w:style>
  <w:style w:type="character" w:customStyle="1" w:styleId="ad">
    <w:name w:val="Подзаголовок Знак"/>
    <w:basedOn w:val="a0"/>
    <w:link w:val="ac"/>
    <w:rsid w:val="007E7E49"/>
    <w:rPr>
      <w:rFonts w:ascii="Arial" w:eastAsia="Times New Roman" w:hAnsi="Arial" w:cs="Times New Roman"/>
      <w:sz w:val="48"/>
      <w:szCs w:val="20"/>
      <w:lang w:eastAsia="ru-RU"/>
    </w:rPr>
  </w:style>
  <w:style w:type="paragraph" w:styleId="ae">
    <w:name w:val="header"/>
    <w:basedOn w:val="a"/>
    <w:link w:val="af"/>
    <w:uiPriority w:val="99"/>
    <w:rsid w:val="007E7E49"/>
    <w:pPr>
      <w:tabs>
        <w:tab w:val="center" w:pos="4153"/>
        <w:tab w:val="right" w:pos="8306"/>
      </w:tabs>
      <w:suppressAutoHyphens/>
      <w:spacing w:after="0" w:line="240" w:lineRule="auto"/>
    </w:pPr>
    <w:rPr>
      <w:rFonts w:ascii="Times New Roman" w:eastAsia="Calibri" w:hAnsi="Times New Roman" w:cs="Times New Roman"/>
      <w:sz w:val="28"/>
      <w:szCs w:val="20"/>
      <w:lang w:eastAsia="ar-SA"/>
    </w:rPr>
  </w:style>
  <w:style w:type="character" w:customStyle="1" w:styleId="af">
    <w:name w:val="Верхний колонтитул Знак"/>
    <w:basedOn w:val="a0"/>
    <w:link w:val="ae"/>
    <w:uiPriority w:val="99"/>
    <w:rsid w:val="007E7E49"/>
    <w:rPr>
      <w:rFonts w:ascii="Times New Roman" w:eastAsia="Calibri" w:hAnsi="Times New Roman" w:cs="Times New Roman"/>
      <w:sz w:val="28"/>
      <w:szCs w:val="20"/>
      <w:lang w:eastAsia="ar-SA"/>
    </w:rPr>
  </w:style>
  <w:style w:type="paragraph" w:styleId="af0">
    <w:name w:val="Body Text"/>
    <w:basedOn w:val="a"/>
    <w:link w:val="af1"/>
    <w:rsid w:val="007E7E49"/>
    <w:pPr>
      <w:suppressAutoHyphens/>
      <w:spacing w:after="0" w:line="240" w:lineRule="auto"/>
      <w:jc w:val="center"/>
    </w:pPr>
    <w:rPr>
      <w:rFonts w:ascii="Times New Roman" w:eastAsia="Calibri" w:hAnsi="Times New Roman" w:cs="Times New Roman"/>
      <w:i/>
      <w:sz w:val="28"/>
      <w:szCs w:val="20"/>
      <w:lang w:eastAsia="ar-SA"/>
    </w:rPr>
  </w:style>
  <w:style w:type="character" w:customStyle="1" w:styleId="af1">
    <w:name w:val="Основной текст Знак"/>
    <w:basedOn w:val="a0"/>
    <w:link w:val="af0"/>
    <w:rsid w:val="007E7E49"/>
    <w:rPr>
      <w:rFonts w:ascii="Times New Roman" w:eastAsia="Calibri" w:hAnsi="Times New Roman" w:cs="Times New Roman"/>
      <w:i/>
      <w:sz w:val="28"/>
      <w:szCs w:val="20"/>
      <w:lang w:eastAsia="ar-SA"/>
    </w:rPr>
  </w:style>
  <w:style w:type="paragraph" w:customStyle="1" w:styleId="11">
    <w:name w:val="Название объекта1"/>
    <w:basedOn w:val="a"/>
    <w:next w:val="a"/>
    <w:rsid w:val="007E7E49"/>
    <w:pPr>
      <w:suppressAutoHyphens/>
      <w:spacing w:after="0" w:line="240" w:lineRule="auto"/>
      <w:ind w:firstLine="720"/>
      <w:jc w:val="both"/>
    </w:pPr>
    <w:rPr>
      <w:rFonts w:ascii="Times New Roman" w:eastAsia="Calibri" w:hAnsi="Times New Roman" w:cs="Times New Roman"/>
      <w:i/>
      <w:sz w:val="28"/>
      <w:szCs w:val="20"/>
      <w:u w:val="single"/>
      <w:lang w:eastAsia="ar-SA"/>
    </w:rPr>
  </w:style>
  <w:style w:type="paragraph" w:customStyle="1" w:styleId="Standard">
    <w:name w:val="Standard"/>
    <w:rsid w:val="007E7E49"/>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12">
    <w:name w:val="Абзац списка1"/>
    <w:basedOn w:val="a"/>
    <w:rsid w:val="007E7E49"/>
    <w:pPr>
      <w:suppressAutoHyphens/>
      <w:spacing w:after="0" w:line="240" w:lineRule="auto"/>
      <w:ind w:left="720"/>
      <w:contextualSpacing/>
    </w:pPr>
    <w:rPr>
      <w:rFonts w:ascii="Times New Roman" w:eastAsia="Calibri" w:hAnsi="Times New Roman" w:cs="Times New Roman"/>
      <w:sz w:val="28"/>
      <w:szCs w:val="20"/>
      <w:lang w:eastAsia="ar-SA"/>
    </w:rPr>
  </w:style>
  <w:style w:type="paragraph" w:styleId="af2">
    <w:name w:val="Body Text Indent"/>
    <w:basedOn w:val="a"/>
    <w:link w:val="af3"/>
    <w:rsid w:val="007E7E49"/>
    <w:pPr>
      <w:suppressAutoHyphens/>
      <w:spacing w:after="120" w:line="240" w:lineRule="auto"/>
      <w:ind w:left="283"/>
    </w:pPr>
    <w:rPr>
      <w:rFonts w:ascii="Times New Roman" w:eastAsia="Calibri" w:hAnsi="Times New Roman" w:cs="Times New Roman"/>
      <w:sz w:val="28"/>
      <w:szCs w:val="20"/>
      <w:lang w:eastAsia="ar-SA"/>
    </w:rPr>
  </w:style>
  <w:style w:type="character" w:customStyle="1" w:styleId="af3">
    <w:name w:val="Основной текст с отступом Знак"/>
    <w:basedOn w:val="a0"/>
    <w:link w:val="af2"/>
    <w:rsid w:val="007E7E49"/>
    <w:rPr>
      <w:rFonts w:ascii="Times New Roman" w:eastAsia="Calibri" w:hAnsi="Times New Roman" w:cs="Times New Roman"/>
      <w:sz w:val="28"/>
      <w:szCs w:val="20"/>
      <w:lang w:eastAsia="ar-SA"/>
    </w:rPr>
  </w:style>
  <w:style w:type="paragraph" w:styleId="HTML">
    <w:name w:val="HTML Preformatted"/>
    <w:basedOn w:val="a"/>
    <w:link w:val="HTML0"/>
    <w:rsid w:val="007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Calibri" w:hAnsi="Courier New" w:cs="Times New Roman"/>
      <w:sz w:val="20"/>
      <w:szCs w:val="20"/>
      <w:lang w:eastAsia="ar-SA"/>
    </w:rPr>
  </w:style>
  <w:style w:type="character" w:customStyle="1" w:styleId="HTML0">
    <w:name w:val="Стандартный HTML Знак"/>
    <w:basedOn w:val="a0"/>
    <w:link w:val="HTML"/>
    <w:rsid w:val="007E7E49"/>
    <w:rPr>
      <w:rFonts w:ascii="Courier New" w:eastAsia="Calibri" w:hAnsi="Courier New" w:cs="Times New Roman"/>
      <w:sz w:val="20"/>
      <w:szCs w:val="20"/>
      <w:lang w:eastAsia="ar-SA"/>
    </w:rPr>
  </w:style>
  <w:style w:type="paragraph" w:styleId="22">
    <w:name w:val="Body Text 2"/>
    <w:basedOn w:val="a"/>
    <w:link w:val="23"/>
    <w:rsid w:val="007E7E49"/>
    <w:pPr>
      <w:spacing w:after="0" w:line="240" w:lineRule="auto"/>
      <w:jc w:val="both"/>
    </w:pPr>
    <w:rPr>
      <w:rFonts w:ascii="Times New Roman" w:eastAsia="Calibri" w:hAnsi="Times New Roman" w:cs="Times New Roman"/>
      <w:sz w:val="28"/>
      <w:szCs w:val="20"/>
    </w:rPr>
  </w:style>
  <w:style w:type="character" w:customStyle="1" w:styleId="23">
    <w:name w:val="Основной текст 2 Знак"/>
    <w:basedOn w:val="a0"/>
    <w:link w:val="22"/>
    <w:rsid w:val="007E7E49"/>
    <w:rPr>
      <w:rFonts w:ascii="Times New Roman" w:eastAsia="Calibri" w:hAnsi="Times New Roman" w:cs="Times New Roman"/>
      <w:sz w:val="28"/>
      <w:szCs w:val="20"/>
      <w:lang w:eastAsia="ru-RU"/>
    </w:rPr>
  </w:style>
  <w:style w:type="paragraph" w:styleId="24">
    <w:name w:val="Body Text Indent 2"/>
    <w:basedOn w:val="a"/>
    <w:link w:val="25"/>
    <w:rsid w:val="007E7E49"/>
    <w:pPr>
      <w:spacing w:after="120" w:line="480" w:lineRule="auto"/>
      <w:ind w:left="283"/>
    </w:pPr>
    <w:rPr>
      <w:rFonts w:ascii="Times New Roman" w:eastAsia="Calibri" w:hAnsi="Times New Roman" w:cs="Times New Roman"/>
      <w:sz w:val="24"/>
      <w:szCs w:val="24"/>
    </w:rPr>
  </w:style>
  <w:style w:type="character" w:customStyle="1" w:styleId="25">
    <w:name w:val="Основной текст с отступом 2 Знак"/>
    <w:basedOn w:val="a0"/>
    <w:link w:val="24"/>
    <w:rsid w:val="007E7E49"/>
    <w:rPr>
      <w:rFonts w:ascii="Times New Roman" w:eastAsia="Calibri" w:hAnsi="Times New Roman" w:cs="Times New Roman"/>
      <w:sz w:val="24"/>
      <w:szCs w:val="24"/>
      <w:lang w:eastAsia="ru-RU"/>
    </w:rPr>
  </w:style>
  <w:style w:type="paragraph" w:styleId="26">
    <w:name w:val="Body Text First Indent 2"/>
    <w:basedOn w:val="af2"/>
    <w:link w:val="27"/>
    <w:rsid w:val="007E7E49"/>
    <w:pPr>
      <w:suppressAutoHyphens w:val="0"/>
      <w:ind w:firstLine="210"/>
    </w:pPr>
    <w:rPr>
      <w:sz w:val="24"/>
      <w:szCs w:val="24"/>
      <w:lang w:eastAsia="ru-RU"/>
    </w:rPr>
  </w:style>
  <w:style w:type="character" w:customStyle="1" w:styleId="27">
    <w:name w:val="Красная строка 2 Знак"/>
    <w:basedOn w:val="af3"/>
    <w:link w:val="26"/>
    <w:rsid w:val="007E7E49"/>
    <w:rPr>
      <w:rFonts w:ascii="Times New Roman" w:eastAsia="Calibri" w:hAnsi="Times New Roman" w:cs="Times New Roman"/>
      <w:sz w:val="24"/>
      <w:szCs w:val="24"/>
      <w:lang w:eastAsia="ru-RU"/>
    </w:rPr>
  </w:style>
  <w:style w:type="paragraph" w:styleId="31">
    <w:name w:val="Body Text Indent 3"/>
    <w:basedOn w:val="a"/>
    <w:link w:val="32"/>
    <w:rsid w:val="007E7E49"/>
    <w:pPr>
      <w:spacing w:after="120" w:line="240" w:lineRule="auto"/>
      <w:ind w:left="283"/>
    </w:pPr>
    <w:rPr>
      <w:rFonts w:ascii="Times New Roman" w:eastAsia="Calibri" w:hAnsi="Times New Roman" w:cs="Times New Roman"/>
      <w:sz w:val="16"/>
      <w:szCs w:val="16"/>
    </w:rPr>
  </w:style>
  <w:style w:type="character" w:customStyle="1" w:styleId="32">
    <w:name w:val="Основной текст с отступом 3 Знак"/>
    <w:basedOn w:val="a0"/>
    <w:link w:val="31"/>
    <w:rsid w:val="007E7E49"/>
    <w:rPr>
      <w:rFonts w:ascii="Times New Roman" w:eastAsia="Calibri" w:hAnsi="Times New Roman" w:cs="Times New Roman"/>
      <w:sz w:val="16"/>
      <w:szCs w:val="16"/>
      <w:lang w:eastAsia="ru-RU"/>
    </w:rPr>
  </w:style>
  <w:style w:type="paragraph" w:styleId="af4">
    <w:name w:val="Title"/>
    <w:basedOn w:val="a"/>
    <w:link w:val="af5"/>
    <w:qFormat/>
    <w:rsid w:val="007E7E49"/>
    <w:pPr>
      <w:spacing w:after="0" w:line="240" w:lineRule="auto"/>
      <w:jc w:val="center"/>
    </w:pPr>
    <w:rPr>
      <w:rFonts w:ascii="Times New Roman" w:eastAsia="Calibri" w:hAnsi="Times New Roman" w:cs="Times New Roman"/>
      <w:b/>
      <w:bCs/>
      <w:sz w:val="24"/>
      <w:szCs w:val="24"/>
      <w:lang w:val="en-US"/>
    </w:rPr>
  </w:style>
  <w:style w:type="character" w:customStyle="1" w:styleId="af5">
    <w:name w:val="Название Знак"/>
    <w:basedOn w:val="a0"/>
    <w:link w:val="af4"/>
    <w:rsid w:val="007E7E49"/>
    <w:rPr>
      <w:rFonts w:ascii="Times New Roman" w:eastAsia="Calibri" w:hAnsi="Times New Roman" w:cs="Times New Roman"/>
      <w:b/>
      <w:bCs/>
      <w:sz w:val="24"/>
      <w:szCs w:val="24"/>
      <w:lang w:val="en-US" w:eastAsia="ru-RU"/>
    </w:rPr>
  </w:style>
  <w:style w:type="paragraph" w:customStyle="1" w:styleId="Default">
    <w:name w:val="Default"/>
    <w:rsid w:val="007E7E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footer"/>
    <w:basedOn w:val="a"/>
    <w:link w:val="af7"/>
    <w:uiPriority w:val="99"/>
    <w:rsid w:val="007E7E49"/>
    <w:pPr>
      <w:tabs>
        <w:tab w:val="center" w:pos="4677"/>
        <w:tab w:val="right" w:pos="9355"/>
      </w:tabs>
      <w:suppressAutoHyphens/>
      <w:spacing w:after="0" w:line="240" w:lineRule="auto"/>
    </w:pPr>
    <w:rPr>
      <w:rFonts w:ascii="Times New Roman" w:eastAsia="Calibri" w:hAnsi="Times New Roman" w:cs="Times New Roman"/>
      <w:sz w:val="28"/>
      <w:szCs w:val="20"/>
      <w:lang w:eastAsia="ar-SA"/>
    </w:rPr>
  </w:style>
  <w:style w:type="character" w:customStyle="1" w:styleId="af7">
    <w:name w:val="Нижний колонтитул Знак"/>
    <w:basedOn w:val="a0"/>
    <w:link w:val="af6"/>
    <w:uiPriority w:val="99"/>
    <w:rsid w:val="007E7E49"/>
    <w:rPr>
      <w:rFonts w:ascii="Times New Roman" w:eastAsia="Calibri" w:hAnsi="Times New Roman" w:cs="Times New Roman"/>
      <w:sz w:val="28"/>
      <w:szCs w:val="20"/>
      <w:lang w:eastAsia="ar-SA"/>
    </w:rPr>
  </w:style>
  <w:style w:type="paragraph" w:customStyle="1" w:styleId="af8">
    <w:name w:val="Знак"/>
    <w:basedOn w:val="a"/>
    <w:rsid w:val="007E7E49"/>
    <w:pPr>
      <w:spacing w:after="160" w:line="240" w:lineRule="exact"/>
    </w:pPr>
    <w:rPr>
      <w:rFonts w:ascii="Verdana" w:eastAsia="Calibri" w:hAnsi="Verdana" w:cs="Verdana"/>
      <w:sz w:val="20"/>
      <w:szCs w:val="20"/>
      <w:lang w:val="en-US"/>
    </w:rPr>
  </w:style>
  <w:style w:type="paragraph" w:customStyle="1" w:styleId="Style2">
    <w:name w:val="Style2"/>
    <w:basedOn w:val="a"/>
    <w:rsid w:val="007E7E49"/>
    <w:pPr>
      <w:widowControl w:val="0"/>
      <w:autoSpaceDE w:val="0"/>
      <w:autoSpaceDN w:val="0"/>
      <w:adjustRightInd w:val="0"/>
      <w:spacing w:after="0" w:line="324" w:lineRule="exact"/>
      <w:ind w:firstLine="446"/>
    </w:pPr>
    <w:rPr>
      <w:rFonts w:ascii="Times New Roman" w:eastAsia="Calibri" w:hAnsi="Times New Roman" w:cs="Times New Roman"/>
      <w:sz w:val="24"/>
      <w:szCs w:val="24"/>
    </w:rPr>
  </w:style>
  <w:style w:type="character" w:customStyle="1" w:styleId="FontStyle11">
    <w:name w:val="Font Style11"/>
    <w:rsid w:val="007E7E49"/>
    <w:rPr>
      <w:rFonts w:ascii="Times New Roman" w:hAnsi="Times New Roman"/>
      <w:b/>
      <w:sz w:val="26"/>
    </w:rPr>
  </w:style>
  <w:style w:type="paragraph" w:customStyle="1" w:styleId="13">
    <w:name w:val="Без интервала1"/>
    <w:rsid w:val="007E7E49"/>
    <w:pPr>
      <w:spacing w:after="0" w:line="240" w:lineRule="auto"/>
      <w:jc w:val="both"/>
    </w:pPr>
    <w:rPr>
      <w:rFonts w:ascii="Times New Roman" w:eastAsia="Calibri" w:hAnsi="Times New Roman" w:cs="Times New Roman"/>
      <w:sz w:val="24"/>
    </w:rPr>
  </w:style>
  <w:style w:type="character" w:customStyle="1" w:styleId="af9">
    <w:name w:val="Основной текст_"/>
    <w:link w:val="33"/>
    <w:locked/>
    <w:rsid w:val="007E7E49"/>
    <w:rPr>
      <w:sz w:val="26"/>
      <w:shd w:val="clear" w:color="auto" w:fill="FFFFFF"/>
    </w:rPr>
  </w:style>
  <w:style w:type="paragraph" w:customStyle="1" w:styleId="33">
    <w:name w:val="Основной текст3"/>
    <w:basedOn w:val="a"/>
    <w:link w:val="af9"/>
    <w:rsid w:val="007E7E49"/>
    <w:pPr>
      <w:widowControl w:val="0"/>
      <w:shd w:val="clear" w:color="auto" w:fill="FFFFFF"/>
      <w:spacing w:after="0" w:line="326" w:lineRule="exact"/>
      <w:ind w:hanging="380"/>
    </w:pPr>
    <w:rPr>
      <w:sz w:val="26"/>
      <w:shd w:val="clear" w:color="auto" w:fill="FFFFFF"/>
    </w:rPr>
  </w:style>
  <w:style w:type="paragraph" w:customStyle="1" w:styleId="14">
    <w:name w:val="Абзац списка1"/>
    <w:basedOn w:val="a"/>
    <w:rsid w:val="007E7E49"/>
    <w:pPr>
      <w:ind w:left="720"/>
    </w:pPr>
    <w:rPr>
      <w:rFonts w:ascii="Calibri" w:eastAsia="Calibri" w:hAnsi="Calibri" w:cs="Times New Roman"/>
    </w:rPr>
  </w:style>
  <w:style w:type="paragraph" w:customStyle="1" w:styleId="ParaAttribute1">
    <w:name w:val="ParaAttribute1"/>
    <w:rsid w:val="007E7E49"/>
    <w:pPr>
      <w:spacing w:line="240" w:lineRule="auto"/>
      <w:jc w:val="both"/>
    </w:pPr>
    <w:rPr>
      <w:rFonts w:ascii="Times New Roman" w:eastAsia="Calibri" w:hAnsi="Times New Roman" w:cs="Times New Roman"/>
      <w:sz w:val="20"/>
      <w:szCs w:val="20"/>
    </w:rPr>
  </w:style>
  <w:style w:type="paragraph" w:customStyle="1" w:styleId="afa">
    <w:name w:val="a"/>
    <w:basedOn w:val="a"/>
    <w:rsid w:val="007E7E49"/>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51554C"/>
  </w:style>
  <w:style w:type="character" w:customStyle="1" w:styleId="c2c0">
    <w:name w:val="c2 c0"/>
    <w:basedOn w:val="a0"/>
    <w:rsid w:val="007F38E5"/>
  </w:style>
  <w:style w:type="paragraph" w:customStyle="1" w:styleId="c6c16">
    <w:name w:val="c6 c16"/>
    <w:basedOn w:val="a"/>
    <w:rsid w:val="007F38E5"/>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ubtle Reference"/>
    <w:basedOn w:val="a0"/>
    <w:uiPriority w:val="31"/>
    <w:qFormat/>
    <w:rsid w:val="007F38E5"/>
    <w:rPr>
      <w:smallCaps/>
      <w:color w:val="C0504D" w:themeColor="accent2"/>
      <w:u w:val="single"/>
    </w:rPr>
  </w:style>
  <w:style w:type="paragraph" w:customStyle="1" w:styleId="ConsPlusTitle">
    <w:name w:val="ConsPlusTitle"/>
    <w:rsid w:val="0088007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8">
    <w:name w:val="Абзац списка2"/>
    <w:basedOn w:val="a"/>
    <w:rsid w:val="0006473A"/>
    <w:pPr>
      <w:suppressAutoHyphens/>
      <w:spacing w:after="0" w:line="240" w:lineRule="auto"/>
      <w:ind w:left="720"/>
      <w:contextualSpacing/>
    </w:pPr>
    <w:rPr>
      <w:rFonts w:ascii="Times New Roman" w:eastAsia="Calibri" w:hAnsi="Times New Roman" w:cs="Times New Roman"/>
      <w:sz w:val="28"/>
      <w:szCs w:val="20"/>
      <w:lang w:eastAsia="ar-SA"/>
    </w:rPr>
  </w:style>
  <w:style w:type="paragraph" w:styleId="afc">
    <w:name w:val="caption"/>
    <w:basedOn w:val="a"/>
    <w:next w:val="a"/>
    <w:qFormat/>
    <w:rsid w:val="0006473A"/>
    <w:pPr>
      <w:suppressAutoHyphens/>
      <w:spacing w:after="0" w:line="240" w:lineRule="auto"/>
    </w:pPr>
    <w:rPr>
      <w:rFonts w:ascii="Times New Roman" w:eastAsia="Calibri" w:hAnsi="Times New Roman" w:cs="Times New Roman"/>
      <w:b/>
      <w:bCs/>
      <w:sz w:val="20"/>
      <w:szCs w:val="20"/>
      <w:lang w:eastAsia="ar-SA"/>
    </w:rPr>
  </w:style>
  <w:style w:type="character" w:customStyle="1" w:styleId="FontStyle34">
    <w:name w:val="Font Style34"/>
    <w:uiPriority w:val="99"/>
    <w:rsid w:val="00695B59"/>
    <w:rPr>
      <w:rFonts w:ascii="Times New Roman" w:hAnsi="Times New Roman" w:cs="Times New Roman"/>
      <w:sz w:val="24"/>
      <w:szCs w:val="24"/>
    </w:rPr>
  </w:style>
  <w:style w:type="character" w:customStyle="1" w:styleId="apple-style-span">
    <w:name w:val="apple-style-span"/>
    <w:basedOn w:val="a0"/>
    <w:rsid w:val="00565844"/>
  </w:style>
  <w:style w:type="character" w:customStyle="1" w:styleId="news-title2">
    <w:name w:val="news-title2"/>
    <w:rsid w:val="00565844"/>
  </w:style>
  <w:style w:type="paragraph" w:customStyle="1" w:styleId="29">
    <w:name w:val="Без интервала2"/>
    <w:rsid w:val="00BB4EEB"/>
    <w:pPr>
      <w:spacing w:after="0" w:line="240" w:lineRule="auto"/>
    </w:pPr>
    <w:rPr>
      <w:rFonts w:ascii="Calibri" w:eastAsia="Times New Roman" w:hAnsi="Calibri" w:cs="Calibri"/>
    </w:rPr>
  </w:style>
  <w:style w:type="paragraph" w:customStyle="1" w:styleId="ConsPlusNonformat">
    <w:name w:val="ConsPlusNonformat"/>
    <w:rsid w:val="0050769F"/>
    <w:pPr>
      <w:widowControl w:val="0"/>
      <w:autoSpaceDE w:val="0"/>
      <w:autoSpaceDN w:val="0"/>
      <w:spacing w:after="0" w:line="240" w:lineRule="auto"/>
    </w:pPr>
    <w:rPr>
      <w:rFonts w:ascii="Courier New" w:eastAsia="Times New Roman" w:hAnsi="Courier New" w:cs="Courier New"/>
      <w:sz w:val="20"/>
      <w:szCs w:val="20"/>
    </w:rPr>
  </w:style>
  <w:style w:type="table" w:customStyle="1" w:styleId="15">
    <w:name w:val="Сетка таблицы1"/>
    <w:basedOn w:val="a1"/>
    <w:next w:val="a4"/>
    <w:uiPriority w:val="39"/>
    <w:rsid w:val="00592B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Абзац списка3"/>
    <w:basedOn w:val="a"/>
    <w:rsid w:val="00944A2C"/>
    <w:pPr>
      <w:suppressAutoHyphens/>
      <w:spacing w:after="0" w:line="240" w:lineRule="auto"/>
      <w:ind w:left="720"/>
      <w:contextualSpacing/>
    </w:pPr>
    <w:rPr>
      <w:rFonts w:ascii="Times New Roman" w:eastAsia="Calibri" w:hAnsi="Times New Roman" w:cs="Times New Roman"/>
      <w:sz w:val="28"/>
      <w:szCs w:val="20"/>
      <w:lang w:eastAsia="ar-SA"/>
    </w:rPr>
  </w:style>
  <w:style w:type="paragraph" w:customStyle="1" w:styleId="rtejustify">
    <w:name w:val="rtejustify"/>
    <w:basedOn w:val="a"/>
    <w:rsid w:val="00944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z-txt-tag">
    <w:name w:val="moz-txt-tag"/>
    <w:basedOn w:val="a0"/>
    <w:rsid w:val="004D5710"/>
  </w:style>
  <w:style w:type="character" w:customStyle="1" w:styleId="form-required">
    <w:name w:val="form-required"/>
    <w:basedOn w:val="a0"/>
    <w:rsid w:val="004D5710"/>
  </w:style>
  <w:style w:type="character" w:customStyle="1" w:styleId="16">
    <w:name w:val="Заголовок №1_"/>
    <w:link w:val="17"/>
    <w:uiPriority w:val="99"/>
    <w:rsid w:val="004D5710"/>
    <w:rPr>
      <w:rFonts w:eastAsia="Times New Roman"/>
      <w:shd w:val="clear" w:color="auto" w:fill="FFFFFF"/>
    </w:rPr>
  </w:style>
  <w:style w:type="paragraph" w:customStyle="1" w:styleId="17">
    <w:name w:val="Заголовок №1"/>
    <w:basedOn w:val="a"/>
    <w:link w:val="16"/>
    <w:uiPriority w:val="99"/>
    <w:rsid w:val="004D5710"/>
    <w:pPr>
      <w:shd w:val="clear" w:color="auto" w:fill="FFFFFF"/>
      <w:spacing w:after="240" w:line="274" w:lineRule="exact"/>
      <w:jc w:val="center"/>
      <w:outlineLvl w:val="0"/>
    </w:pPr>
    <w:rPr>
      <w:rFonts w:eastAsia="Times New Roman"/>
    </w:rPr>
  </w:style>
  <w:style w:type="paragraph" w:customStyle="1" w:styleId="18">
    <w:name w:val="Основной текст1"/>
    <w:basedOn w:val="a"/>
    <w:rsid w:val="004D5710"/>
    <w:pPr>
      <w:shd w:val="clear" w:color="auto" w:fill="FFFFFF"/>
      <w:spacing w:after="0" w:line="274" w:lineRule="exact"/>
      <w:jc w:val="both"/>
    </w:pPr>
    <w:rPr>
      <w:rFonts w:eastAsia="Times New Roman"/>
      <w:lang w:eastAsia="en-US"/>
    </w:rPr>
  </w:style>
  <w:style w:type="character" w:customStyle="1" w:styleId="afd">
    <w:name w:val="Основной текст + Полужирный"/>
    <w:rsid w:val="004D5710"/>
    <w:rPr>
      <w:rFonts w:eastAsia="Times New Roman"/>
      <w:b/>
      <w:bCs/>
      <w:sz w:val="22"/>
      <w:szCs w:val="22"/>
      <w:shd w:val="clear" w:color="auto" w:fill="FFFFFF"/>
    </w:rPr>
  </w:style>
  <w:style w:type="character" w:customStyle="1" w:styleId="19">
    <w:name w:val="Основной текст Знак1"/>
    <w:uiPriority w:val="99"/>
    <w:rsid w:val="004D5710"/>
    <w:rPr>
      <w:shd w:val="clear" w:color="auto" w:fill="FFFFFF"/>
    </w:rPr>
  </w:style>
  <w:style w:type="character" w:customStyle="1" w:styleId="2a">
    <w:name w:val="Основной текст (2)_"/>
    <w:link w:val="210"/>
    <w:rsid w:val="004D5710"/>
    <w:rPr>
      <w:b/>
      <w:bCs/>
      <w:shd w:val="clear" w:color="auto" w:fill="FFFFFF"/>
    </w:rPr>
  </w:style>
  <w:style w:type="paragraph" w:customStyle="1" w:styleId="210">
    <w:name w:val="Основной текст (2)1"/>
    <w:basedOn w:val="a"/>
    <w:link w:val="2a"/>
    <w:rsid w:val="004D5710"/>
    <w:pPr>
      <w:shd w:val="clear" w:color="auto" w:fill="FFFFFF"/>
      <w:spacing w:before="240" w:after="0" w:line="274" w:lineRule="exact"/>
    </w:pPr>
    <w:rPr>
      <w:b/>
      <w:bCs/>
    </w:rPr>
  </w:style>
  <w:style w:type="character" w:customStyle="1" w:styleId="2b">
    <w:name w:val="Основной текст (2)"/>
    <w:basedOn w:val="2a"/>
    <w:uiPriority w:val="99"/>
    <w:rsid w:val="004D5710"/>
    <w:rPr>
      <w:b/>
      <w:bCs/>
      <w:shd w:val="clear" w:color="auto" w:fill="FFFFFF"/>
    </w:rPr>
  </w:style>
  <w:style w:type="character" w:customStyle="1" w:styleId="afe">
    <w:name w:val="Сноска_"/>
    <w:link w:val="aff"/>
    <w:uiPriority w:val="99"/>
    <w:rsid w:val="004D5710"/>
    <w:rPr>
      <w:sz w:val="20"/>
      <w:szCs w:val="20"/>
      <w:shd w:val="clear" w:color="auto" w:fill="FFFFFF"/>
    </w:rPr>
  </w:style>
  <w:style w:type="paragraph" w:customStyle="1" w:styleId="aff">
    <w:name w:val="Сноска"/>
    <w:basedOn w:val="a"/>
    <w:link w:val="afe"/>
    <w:uiPriority w:val="99"/>
    <w:rsid w:val="004D5710"/>
    <w:pPr>
      <w:shd w:val="clear" w:color="auto" w:fill="FFFFFF"/>
      <w:spacing w:after="0" w:line="240" w:lineRule="atLeast"/>
    </w:pPr>
    <w:rPr>
      <w:sz w:val="20"/>
      <w:szCs w:val="20"/>
    </w:rPr>
  </w:style>
  <w:style w:type="character" w:customStyle="1" w:styleId="51">
    <w:name w:val="Основной текст (5)_"/>
    <w:link w:val="52"/>
    <w:rsid w:val="004D5710"/>
    <w:rPr>
      <w:i/>
      <w:iCs/>
      <w:spacing w:val="-40"/>
      <w:sz w:val="37"/>
      <w:szCs w:val="37"/>
      <w:shd w:val="clear" w:color="auto" w:fill="FFFFFF"/>
    </w:rPr>
  </w:style>
  <w:style w:type="paragraph" w:customStyle="1" w:styleId="52">
    <w:name w:val="Основной текст (5)"/>
    <w:basedOn w:val="a"/>
    <w:link w:val="51"/>
    <w:rsid w:val="004D5710"/>
    <w:pPr>
      <w:shd w:val="clear" w:color="auto" w:fill="FFFFFF"/>
      <w:spacing w:before="240" w:after="0" w:line="240" w:lineRule="atLeast"/>
    </w:pPr>
    <w:rPr>
      <w:i/>
      <w:iCs/>
      <w:spacing w:val="-40"/>
      <w:sz w:val="37"/>
      <w:szCs w:val="37"/>
    </w:rPr>
  </w:style>
  <w:style w:type="character" w:customStyle="1" w:styleId="511pt">
    <w:name w:val="Основной текст (5) + 11 pt"/>
    <w:aliases w:val="Не курсив,Интервал 0 pt"/>
    <w:uiPriority w:val="99"/>
    <w:rsid w:val="004D5710"/>
    <w:rPr>
      <w:i/>
      <w:iCs/>
      <w:spacing w:val="0"/>
      <w:sz w:val="22"/>
      <w:szCs w:val="22"/>
      <w:shd w:val="clear" w:color="auto" w:fill="FFFFFF"/>
    </w:rPr>
  </w:style>
  <w:style w:type="character" w:customStyle="1" w:styleId="41">
    <w:name w:val="Основной текст (4)_"/>
    <w:link w:val="410"/>
    <w:uiPriority w:val="99"/>
    <w:rsid w:val="004D5710"/>
    <w:rPr>
      <w:b/>
      <w:bCs/>
      <w:shd w:val="clear" w:color="auto" w:fill="FFFFFF"/>
    </w:rPr>
  </w:style>
  <w:style w:type="paragraph" w:customStyle="1" w:styleId="410">
    <w:name w:val="Основной текст (4)1"/>
    <w:basedOn w:val="a"/>
    <w:link w:val="41"/>
    <w:uiPriority w:val="99"/>
    <w:rsid w:val="004D5710"/>
    <w:pPr>
      <w:shd w:val="clear" w:color="auto" w:fill="FFFFFF"/>
      <w:spacing w:after="240" w:line="274" w:lineRule="exact"/>
      <w:ind w:hanging="900"/>
    </w:pPr>
    <w:rPr>
      <w:b/>
      <w:bCs/>
    </w:rPr>
  </w:style>
  <w:style w:type="character" w:customStyle="1" w:styleId="aff0">
    <w:name w:val="Колонтитул_"/>
    <w:link w:val="aff1"/>
    <w:rsid w:val="004D5710"/>
    <w:rPr>
      <w:noProof/>
      <w:sz w:val="20"/>
      <w:szCs w:val="20"/>
      <w:shd w:val="clear" w:color="auto" w:fill="FFFFFF"/>
    </w:rPr>
  </w:style>
  <w:style w:type="paragraph" w:customStyle="1" w:styleId="aff1">
    <w:name w:val="Колонтитул"/>
    <w:basedOn w:val="a"/>
    <w:link w:val="aff0"/>
    <w:rsid w:val="004D5710"/>
    <w:pPr>
      <w:shd w:val="clear" w:color="auto" w:fill="FFFFFF"/>
      <w:spacing w:after="0" w:line="240" w:lineRule="auto"/>
    </w:pPr>
    <w:rPr>
      <w:noProof/>
      <w:sz w:val="20"/>
      <w:szCs w:val="20"/>
    </w:rPr>
  </w:style>
  <w:style w:type="character" w:customStyle="1" w:styleId="6">
    <w:name w:val="Колонтитул + 6"/>
    <w:aliases w:val="5 pt,Курсив"/>
    <w:uiPriority w:val="99"/>
    <w:rsid w:val="004D5710"/>
    <w:rPr>
      <w:i/>
      <w:iCs/>
      <w:noProof/>
      <w:sz w:val="13"/>
      <w:szCs w:val="13"/>
      <w:shd w:val="clear" w:color="auto" w:fill="FFFFFF"/>
    </w:rPr>
  </w:style>
  <w:style w:type="character" w:customStyle="1" w:styleId="42">
    <w:name w:val="Основной текст (4)"/>
    <w:basedOn w:val="41"/>
    <w:uiPriority w:val="99"/>
    <w:rsid w:val="004D5710"/>
    <w:rPr>
      <w:b/>
      <w:bCs/>
      <w:shd w:val="clear" w:color="auto" w:fill="FFFFFF"/>
    </w:rPr>
  </w:style>
  <w:style w:type="character" w:customStyle="1" w:styleId="60">
    <w:name w:val="Основной текст (6)_"/>
    <w:link w:val="61"/>
    <w:rsid w:val="004D5710"/>
    <w:rPr>
      <w:noProof/>
      <w:sz w:val="19"/>
      <w:szCs w:val="19"/>
      <w:shd w:val="clear" w:color="auto" w:fill="FFFFFF"/>
    </w:rPr>
  </w:style>
  <w:style w:type="paragraph" w:customStyle="1" w:styleId="61">
    <w:name w:val="Основной текст (6)"/>
    <w:basedOn w:val="a"/>
    <w:link w:val="60"/>
    <w:rsid w:val="004D5710"/>
    <w:pPr>
      <w:shd w:val="clear" w:color="auto" w:fill="FFFFFF"/>
      <w:spacing w:before="60" w:after="0" w:line="240" w:lineRule="atLeast"/>
    </w:pPr>
    <w:rPr>
      <w:noProof/>
      <w:sz w:val="19"/>
      <w:szCs w:val="19"/>
    </w:rPr>
  </w:style>
  <w:style w:type="character" w:customStyle="1" w:styleId="220">
    <w:name w:val="Основной текст (2)2"/>
    <w:uiPriority w:val="99"/>
    <w:rsid w:val="004D5710"/>
    <w:rPr>
      <w:rFonts w:ascii="Times New Roman" w:hAnsi="Times New Roman" w:cs="Times New Roman"/>
      <w:b/>
      <w:bCs/>
      <w:i/>
      <w:iCs/>
      <w:noProof/>
      <w:spacing w:val="0"/>
      <w:sz w:val="21"/>
      <w:szCs w:val="21"/>
      <w:shd w:val="clear" w:color="auto" w:fill="FFFFFF"/>
    </w:rPr>
  </w:style>
  <w:style w:type="character" w:customStyle="1" w:styleId="aff2">
    <w:name w:val="Подпись к таблице_"/>
    <w:rsid w:val="004D5710"/>
    <w:rPr>
      <w:rFonts w:ascii="Times New Roman" w:eastAsia="Times New Roman" w:hAnsi="Times New Roman" w:cs="Times New Roman"/>
      <w:b w:val="0"/>
      <w:bCs w:val="0"/>
      <w:i w:val="0"/>
      <w:iCs w:val="0"/>
      <w:smallCaps w:val="0"/>
      <w:strike w:val="0"/>
      <w:spacing w:val="0"/>
      <w:sz w:val="22"/>
      <w:szCs w:val="22"/>
    </w:rPr>
  </w:style>
  <w:style w:type="character" w:customStyle="1" w:styleId="aff3">
    <w:name w:val="Подпись к таблице"/>
    <w:rsid w:val="004D571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c">
    <w:name w:val="Заголовок №2_"/>
    <w:link w:val="2d"/>
    <w:rsid w:val="004D5710"/>
    <w:rPr>
      <w:rFonts w:eastAsia="Times New Roman"/>
      <w:sz w:val="23"/>
      <w:szCs w:val="23"/>
      <w:shd w:val="clear" w:color="auto" w:fill="FFFFFF"/>
    </w:rPr>
  </w:style>
  <w:style w:type="paragraph" w:customStyle="1" w:styleId="2d">
    <w:name w:val="Заголовок №2"/>
    <w:basedOn w:val="a"/>
    <w:link w:val="2c"/>
    <w:rsid w:val="004D5710"/>
    <w:pPr>
      <w:shd w:val="clear" w:color="auto" w:fill="FFFFFF"/>
      <w:spacing w:before="360" w:after="0" w:line="413" w:lineRule="exact"/>
      <w:jc w:val="both"/>
      <w:outlineLvl w:val="1"/>
    </w:pPr>
    <w:rPr>
      <w:rFonts w:eastAsia="Times New Roman"/>
      <w:sz w:val="23"/>
      <w:szCs w:val="23"/>
    </w:rPr>
  </w:style>
  <w:style w:type="character" w:customStyle="1" w:styleId="2e">
    <w:name w:val="Основной текст (2) + Не курсив"/>
    <w:rsid w:val="004D5710"/>
    <w:rPr>
      <w:rFonts w:ascii="Times New Roman" w:eastAsia="Times New Roman" w:hAnsi="Times New Roman" w:cs="Times New Roman"/>
      <w:b/>
      <w:bCs/>
      <w:i/>
      <w:iCs/>
      <w:sz w:val="23"/>
      <w:szCs w:val="23"/>
      <w:shd w:val="clear" w:color="auto" w:fill="FFFFFF"/>
    </w:rPr>
  </w:style>
  <w:style w:type="character" w:customStyle="1" w:styleId="aff4">
    <w:name w:val="Подпись к картинке_"/>
    <w:link w:val="aff5"/>
    <w:rsid w:val="004D5710"/>
    <w:rPr>
      <w:rFonts w:eastAsia="Times New Roman"/>
      <w:sz w:val="23"/>
      <w:szCs w:val="23"/>
      <w:shd w:val="clear" w:color="auto" w:fill="FFFFFF"/>
    </w:rPr>
  </w:style>
  <w:style w:type="paragraph" w:customStyle="1" w:styleId="aff5">
    <w:name w:val="Подпись к картинке"/>
    <w:basedOn w:val="a"/>
    <w:link w:val="aff4"/>
    <w:rsid w:val="004D5710"/>
    <w:pPr>
      <w:shd w:val="clear" w:color="auto" w:fill="FFFFFF"/>
      <w:spacing w:before="180" w:after="0" w:line="413" w:lineRule="exact"/>
      <w:ind w:hanging="440"/>
      <w:jc w:val="both"/>
    </w:pPr>
    <w:rPr>
      <w:rFonts w:eastAsia="Times New Roman"/>
      <w:sz w:val="23"/>
      <w:szCs w:val="23"/>
    </w:rPr>
  </w:style>
  <w:style w:type="character" w:customStyle="1" w:styleId="aff6">
    <w:name w:val="Подпись к картинке + Курсив"/>
    <w:rsid w:val="004D5710"/>
    <w:rPr>
      <w:rFonts w:eastAsia="Times New Roman"/>
      <w:i/>
      <w:iCs/>
      <w:sz w:val="23"/>
      <w:szCs w:val="23"/>
      <w:shd w:val="clear" w:color="auto" w:fill="FFFFFF"/>
    </w:rPr>
  </w:style>
  <w:style w:type="character" w:customStyle="1" w:styleId="-1pt">
    <w:name w:val="Основной текст + Интервал -1 pt"/>
    <w:rsid w:val="004D5710"/>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ff7">
    <w:name w:val="Основной текст + Курсив"/>
    <w:rsid w:val="004D571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8">
    <w:name w:val="Основной текст + Полужирный;Курсив"/>
    <w:rsid w:val="004D5710"/>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FR1">
    <w:name w:val="FR1"/>
    <w:rsid w:val="004D5710"/>
    <w:pPr>
      <w:widowControl w:val="0"/>
      <w:autoSpaceDE w:val="0"/>
      <w:autoSpaceDN w:val="0"/>
      <w:adjustRightInd w:val="0"/>
      <w:spacing w:after="0" w:line="300" w:lineRule="auto"/>
      <w:ind w:left="280" w:right="200"/>
      <w:jc w:val="both"/>
    </w:pPr>
    <w:rPr>
      <w:rFonts w:ascii="Times New Roman" w:eastAsia="Times New Roman" w:hAnsi="Times New Roman" w:cs="Times New Roman"/>
      <w:b/>
      <w:bCs/>
      <w:sz w:val="28"/>
      <w:szCs w:val="28"/>
    </w:rPr>
  </w:style>
  <w:style w:type="character" w:customStyle="1" w:styleId="FontStyle16">
    <w:name w:val="Font Style16"/>
    <w:rsid w:val="004D5710"/>
    <w:rPr>
      <w:rFonts w:ascii="Times New Roman" w:hAnsi="Times New Roman" w:cs="Times New Roman" w:hint="default"/>
      <w:sz w:val="22"/>
      <w:szCs w:val="22"/>
    </w:rPr>
  </w:style>
  <w:style w:type="character" w:customStyle="1" w:styleId="aff9">
    <w:name w:val="Гипертекстовая ссылка"/>
    <w:uiPriority w:val="99"/>
    <w:rsid w:val="004D5710"/>
    <w:rPr>
      <w:b/>
      <w:bCs/>
      <w:color w:val="008000"/>
    </w:rPr>
  </w:style>
  <w:style w:type="character" w:customStyle="1" w:styleId="TrebuchetMS105pt">
    <w:name w:val="Колонтитул + Trebuchet MS;10;5 pt;Курсив"/>
    <w:rsid w:val="004D5710"/>
    <w:rPr>
      <w:rFonts w:ascii="Trebuchet MS" w:eastAsia="Trebuchet MS" w:hAnsi="Trebuchet MS" w:cs="Trebuchet MS"/>
      <w:i/>
      <w:iCs/>
      <w:noProof/>
      <w:w w:val="100"/>
      <w:sz w:val="21"/>
      <w:szCs w:val="21"/>
      <w:shd w:val="clear" w:color="auto" w:fill="FFFFFF"/>
    </w:rPr>
  </w:style>
  <w:style w:type="character" w:customStyle="1" w:styleId="115pt">
    <w:name w:val="Колонтитул + 11;5 pt"/>
    <w:rsid w:val="004D5710"/>
    <w:rPr>
      <w:rFonts w:ascii="Times New Roman" w:eastAsia="Times New Roman" w:hAnsi="Times New Roman" w:cs="Times New Roman"/>
      <w:b w:val="0"/>
      <w:bCs w:val="0"/>
      <w:i w:val="0"/>
      <w:iCs w:val="0"/>
      <w:smallCaps w:val="0"/>
      <w:strike w:val="0"/>
      <w:noProof/>
      <w:spacing w:val="0"/>
      <w:sz w:val="23"/>
      <w:szCs w:val="23"/>
      <w:shd w:val="clear" w:color="auto" w:fill="FFFFFF"/>
    </w:rPr>
  </w:style>
  <w:style w:type="paragraph" w:customStyle="1" w:styleId="ConsNormal">
    <w:name w:val="ConsNormal"/>
    <w:rsid w:val="004D5710"/>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a">
    <w:name w:val="Название Знак1"/>
    <w:basedOn w:val="a0"/>
    <w:uiPriority w:val="10"/>
    <w:rsid w:val="004D5710"/>
    <w:rPr>
      <w:rFonts w:asciiTheme="majorHAnsi" w:eastAsiaTheme="majorEastAsia" w:hAnsiTheme="majorHAnsi" w:cstheme="majorBidi"/>
      <w:color w:val="17365D" w:themeColor="text2" w:themeShade="BF"/>
      <w:spacing w:val="5"/>
      <w:kern w:val="28"/>
      <w:sz w:val="52"/>
      <w:szCs w:val="5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D5710"/>
    <w:rPr>
      <w:rFonts w:ascii="Times New Roman" w:hAnsi="Times New Roman" w:cs="Times New Roman" w:hint="default"/>
      <w:strike w:val="0"/>
      <w:dstrike w:val="0"/>
      <w:sz w:val="24"/>
      <w:szCs w:val="24"/>
      <w:u w:val="none"/>
      <w:effect w:val="none"/>
    </w:rPr>
  </w:style>
  <w:style w:type="character" w:customStyle="1" w:styleId="c1">
    <w:name w:val="c1"/>
    <w:rsid w:val="004D5710"/>
  </w:style>
  <w:style w:type="character" w:styleId="affa">
    <w:name w:val="Emphasis"/>
    <w:basedOn w:val="a0"/>
    <w:uiPriority w:val="20"/>
    <w:qFormat/>
    <w:rsid w:val="004D5710"/>
    <w:rPr>
      <w:i/>
      <w:iCs/>
    </w:rPr>
  </w:style>
  <w:style w:type="character" w:customStyle="1" w:styleId="normaltextrun">
    <w:name w:val="normaltextrun"/>
    <w:basedOn w:val="a0"/>
    <w:rsid w:val="004D5710"/>
  </w:style>
  <w:style w:type="character" w:customStyle="1" w:styleId="2f">
    <w:name w:val="Основной текст (2) + Полужирный"/>
    <w:basedOn w:val="2a"/>
    <w:rsid w:val="004D57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5">
    <w:name w:val="Без интервала3"/>
    <w:rsid w:val="004D5710"/>
    <w:pPr>
      <w:spacing w:after="0" w:line="240" w:lineRule="auto"/>
    </w:pPr>
    <w:rPr>
      <w:rFonts w:ascii="Calibri" w:eastAsia="Times New Roman" w:hAnsi="Calibri" w:cs="Calibri"/>
      <w:lang w:eastAsia="en-US"/>
    </w:rPr>
  </w:style>
  <w:style w:type="paragraph" w:customStyle="1" w:styleId="43">
    <w:name w:val="Абзац списка4"/>
    <w:basedOn w:val="a"/>
    <w:rsid w:val="00831756"/>
    <w:pPr>
      <w:suppressAutoHyphens/>
      <w:spacing w:after="0" w:line="240" w:lineRule="auto"/>
      <w:ind w:left="720"/>
      <w:contextualSpacing/>
    </w:pPr>
    <w:rPr>
      <w:rFonts w:ascii="Times New Roman" w:eastAsia="Calibri" w:hAnsi="Times New Roman" w:cs="Times New Roman"/>
      <w:sz w:val="28"/>
      <w:szCs w:val="20"/>
      <w:lang w:eastAsia="ar-SA"/>
    </w:rPr>
  </w:style>
  <w:style w:type="paragraph" w:customStyle="1" w:styleId="211">
    <w:name w:val="Основной текст 21"/>
    <w:basedOn w:val="a"/>
    <w:rsid w:val="00D8076B"/>
    <w:pPr>
      <w:suppressAutoHyphens/>
      <w:overflowPunct w:val="0"/>
      <w:autoSpaceDE w:val="0"/>
      <w:spacing w:after="0" w:line="240" w:lineRule="auto"/>
      <w:textAlignment w:val="baseline"/>
    </w:pPr>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6924">
      <w:bodyDiv w:val="1"/>
      <w:marLeft w:val="0"/>
      <w:marRight w:val="0"/>
      <w:marTop w:val="0"/>
      <w:marBottom w:val="0"/>
      <w:divBdr>
        <w:top w:val="none" w:sz="0" w:space="0" w:color="auto"/>
        <w:left w:val="none" w:sz="0" w:space="0" w:color="auto"/>
        <w:bottom w:val="none" w:sz="0" w:space="0" w:color="auto"/>
        <w:right w:val="none" w:sz="0" w:space="0" w:color="auto"/>
      </w:divBdr>
    </w:div>
    <w:div w:id="141848854">
      <w:bodyDiv w:val="1"/>
      <w:marLeft w:val="0"/>
      <w:marRight w:val="0"/>
      <w:marTop w:val="0"/>
      <w:marBottom w:val="0"/>
      <w:divBdr>
        <w:top w:val="none" w:sz="0" w:space="0" w:color="auto"/>
        <w:left w:val="none" w:sz="0" w:space="0" w:color="auto"/>
        <w:bottom w:val="none" w:sz="0" w:space="0" w:color="auto"/>
        <w:right w:val="none" w:sz="0" w:space="0" w:color="auto"/>
      </w:divBdr>
    </w:div>
    <w:div w:id="814491028">
      <w:bodyDiv w:val="1"/>
      <w:marLeft w:val="0"/>
      <w:marRight w:val="0"/>
      <w:marTop w:val="0"/>
      <w:marBottom w:val="0"/>
      <w:divBdr>
        <w:top w:val="none" w:sz="0" w:space="0" w:color="auto"/>
        <w:left w:val="none" w:sz="0" w:space="0" w:color="auto"/>
        <w:bottom w:val="none" w:sz="0" w:space="0" w:color="auto"/>
        <w:right w:val="none" w:sz="0" w:space="0" w:color="auto"/>
      </w:divBdr>
    </w:div>
    <w:div w:id="1038318119">
      <w:bodyDiv w:val="1"/>
      <w:marLeft w:val="0"/>
      <w:marRight w:val="0"/>
      <w:marTop w:val="0"/>
      <w:marBottom w:val="0"/>
      <w:divBdr>
        <w:top w:val="none" w:sz="0" w:space="0" w:color="auto"/>
        <w:left w:val="none" w:sz="0" w:space="0" w:color="auto"/>
        <w:bottom w:val="none" w:sz="0" w:space="0" w:color="auto"/>
        <w:right w:val="none" w:sz="0" w:space="0" w:color="auto"/>
      </w:divBdr>
    </w:div>
    <w:div w:id="1131938639">
      <w:bodyDiv w:val="1"/>
      <w:marLeft w:val="0"/>
      <w:marRight w:val="0"/>
      <w:marTop w:val="0"/>
      <w:marBottom w:val="0"/>
      <w:divBdr>
        <w:top w:val="none" w:sz="0" w:space="0" w:color="auto"/>
        <w:left w:val="none" w:sz="0" w:space="0" w:color="auto"/>
        <w:bottom w:val="none" w:sz="0" w:space="0" w:color="auto"/>
        <w:right w:val="none" w:sz="0" w:space="0" w:color="auto"/>
      </w:divBdr>
    </w:div>
    <w:div w:id="1307927491">
      <w:bodyDiv w:val="1"/>
      <w:marLeft w:val="0"/>
      <w:marRight w:val="0"/>
      <w:marTop w:val="0"/>
      <w:marBottom w:val="0"/>
      <w:divBdr>
        <w:top w:val="none" w:sz="0" w:space="0" w:color="auto"/>
        <w:left w:val="none" w:sz="0" w:space="0" w:color="auto"/>
        <w:bottom w:val="none" w:sz="0" w:space="0" w:color="auto"/>
        <w:right w:val="none" w:sz="0" w:space="0" w:color="auto"/>
      </w:divBdr>
    </w:div>
    <w:div w:id="1338771952">
      <w:bodyDiv w:val="1"/>
      <w:marLeft w:val="0"/>
      <w:marRight w:val="0"/>
      <w:marTop w:val="0"/>
      <w:marBottom w:val="0"/>
      <w:divBdr>
        <w:top w:val="none" w:sz="0" w:space="0" w:color="auto"/>
        <w:left w:val="none" w:sz="0" w:space="0" w:color="auto"/>
        <w:bottom w:val="none" w:sz="0" w:space="0" w:color="auto"/>
        <w:right w:val="none" w:sz="0" w:space="0" w:color="auto"/>
      </w:divBdr>
    </w:div>
    <w:div w:id="17613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4" b="1" i="0" u="none" strike="noStrike" baseline="0">
                <a:solidFill>
                  <a:srgbClr val="000000"/>
                </a:solidFill>
                <a:latin typeface="Times New Roman"/>
                <a:ea typeface="Times New Roman"/>
                <a:cs typeface="Times New Roman"/>
              </a:defRPr>
            </a:pPr>
            <a:r>
              <a:rPr lang="ru-RU"/>
              <a:t>Количество детей в ОО по годам</a:t>
            </a:r>
          </a:p>
        </c:rich>
      </c:tx>
      <c:layout>
        <c:manualLayout>
          <c:xMode val="edge"/>
          <c:yMode val="edge"/>
          <c:x val="0.26247288503253796"/>
          <c:y val="1.8099547511312219E-2"/>
        </c:manualLayout>
      </c:layout>
      <c:overlay val="0"/>
      <c:spPr>
        <a:noFill/>
        <a:ln w="25370">
          <a:noFill/>
        </a:ln>
      </c:spPr>
    </c:title>
    <c:autoTitleDeleted val="0"/>
    <c:plotArea>
      <c:layout>
        <c:manualLayout>
          <c:layoutTarget val="inner"/>
          <c:xMode val="edge"/>
          <c:yMode val="edge"/>
          <c:x val="0.11062906724511931"/>
          <c:y val="0.19909502262443438"/>
          <c:w val="0.70498915401301521"/>
          <c:h val="0.61990950226244346"/>
        </c:manualLayout>
      </c:layout>
      <c:barChart>
        <c:barDir val="bar"/>
        <c:grouping val="clustered"/>
        <c:varyColors val="0"/>
        <c:ser>
          <c:idx val="0"/>
          <c:order val="0"/>
          <c:tx>
            <c:strRef>
              <c:f>Sheet1!$A$2</c:f>
              <c:strCache>
                <c:ptCount val="1"/>
              </c:strCache>
            </c:strRef>
          </c:tx>
          <c:spPr>
            <a:solidFill>
              <a:srgbClr val="9999FF"/>
            </a:solidFill>
            <a:ln w="12685">
              <a:solidFill>
                <a:srgbClr val="000000"/>
              </a:solidFill>
              <a:prstDash val="solid"/>
            </a:ln>
          </c:spPr>
          <c:invertIfNegative val="0"/>
          <c:dPt>
            <c:idx val="0"/>
            <c:invertIfNegative val="0"/>
            <c:bubble3D val="0"/>
            <c:spPr>
              <a:solidFill>
                <a:srgbClr val="FFFFCC"/>
              </a:solidFill>
              <a:ln w="12685">
                <a:solidFill>
                  <a:srgbClr val="000000"/>
                </a:solidFill>
                <a:prstDash val="solid"/>
              </a:ln>
            </c:spPr>
          </c:dPt>
          <c:dPt>
            <c:idx val="1"/>
            <c:invertIfNegative val="0"/>
            <c:bubble3D val="0"/>
            <c:spPr>
              <a:solidFill>
                <a:srgbClr val="339966"/>
              </a:solidFill>
              <a:ln w="12685">
                <a:solidFill>
                  <a:srgbClr val="000000"/>
                </a:solidFill>
                <a:prstDash val="solid"/>
              </a:ln>
            </c:spPr>
          </c:dPt>
          <c:dPt>
            <c:idx val="2"/>
            <c:invertIfNegative val="0"/>
            <c:bubble3D val="0"/>
            <c:spPr>
              <a:solidFill>
                <a:srgbClr val="FF0000"/>
              </a:solidFill>
              <a:ln w="12685">
                <a:solidFill>
                  <a:srgbClr val="000000"/>
                </a:solidFill>
                <a:prstDash val="solid"/>
              </a:ln>
            </c:spPr>
          </c:dPt>
          <c:dPt>
            <c:idx val="3"/>
            <c:invertIfNegative val="0"/>
            <c:bubble3D val="0"/>
            <c:spPr>
              <a:noFill/>
              <a:ln w="12685">
                <a:solidFill>
                  <a:srgbClr val="000000"/>
                </a:solidFill>
                <a:prstDash val="solid"/>
              </a:ln>
            </c:spPr>
          </c:dPt>
          <c:dLbls>
            <c:spPr>
              <a:noFill/>
              <a:ln w="25370">
                <a:noFill/>
              </a:ln>
            </c:spPr>
            <c:txPr>
              <a:bodyPr/>
              <a:lstStyle/>
              <a:p>
                <a:pPr>
                  <a:defRPr sz="974"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Sheet1!$B$1:$E$1</c:f>
              <c:numCache>
                <c:formatCode>General</c:formatCode>
                <c:ptCount val="4"/>
                <c:pt idx="0">
                  <c:v>2019</c:v>
                </c:pt>
                <c:pt idx="1">
                  <c:v>2020</c:v>
                </c:pt>
                <c:pt idx="2">
                  <c:v>2021</c:v>
                </c:pt>
              </c:numCache>
            </c:numRef>
          </c:cat>
          <c:val>
            <c:numRef>
              <c:f>Sheet1!$B$2:$E$2</c:f>
              <c:numCache>
                <c:formatCode>General</c:formatCode>
                <c:ptCount val="4"/>
                <c:pt idx="0">
                  <c:v>3882</c:v>
                </c:pt>
                <c:pt idx="1">
                  <c:v>4035</c:v>
                </c:pt>
                <c:pt idx="2">
                  <c:v>4286</c:v>
                </c:pt>
              </c:numCache>
            </c:numRef>
          </c:val>
        </c:ser>
        <c:dLbls>
          <c:showLegendKey val="0"/>
          <c:showVal val="1"/>
          <c:showCatName val="0"/>
          <c:showSerName val="0"/>
          <c:showPercent val="0"/>
          <c:showBubbleSize val="0"/>
        </c:dLbls>
        <c:gapWidth val="150"/>
        <c:axId val="134698112"/>
        <c:axId val="134702592"/>
      </c:barChart>
      <c:catAx>
        <c:axId val="134698112"/>
        <c:scaling>
          <c:orientation val="minMax"/>
        </c:scaling>
        <c:delete val="0"/>
        <c:axPos val="l"/>
        <c:numFmt formatCode="General" sourceLinked="1"/>
        <c:majorTickMark val="out"/>
        <c:minorTickMark val="none"/>
        <c:tickLblPos val="nextTo"/>
        <c:spPr>
          <a:ln w="3171">
            <a:solidFill>
              <a:srgbClr val="000000"/>
            </a:solidFill>
            <a:prstDash val="solid"/>
          </a:ln>
        </c:spPr>
        <c:txPr>
          <a:bodyPr rot="0" vert="horz"/>
          <a:lstStyle/>
          <a:p>
            <a:pPr>
              <a:defRPr sz="974" b="1" i="0" u="none" strike="noStrike" baseline="0">
                <a:solidFill>
                  <a:srgbClr val="000000"/>
                </a:solidFill>
                <a:latin typeface="Times New Roman"/>
                <a:ea typeface="Times New Roman"/>
                <a:cs typeface="Times New Roman"/>
              </a:defRPr>
            </a:pPr>
            <a:endParaRPr lang="ru-RU"/>
          </a:p>
        </c:txPr>
        <c:crossAx val="134702592"/>
        <c:crosses val="autoZero"/>
        <c:auto val="1"/>
        <c:lblAlgn val="ctr"/>
        <c:lblOffset val="100"/>
        <c:tickLblSkip val="1"/>
        <c:tickMarkSkip val="1"/>
        <c:noMultiLvlLbl val="0"/>
      </c:catAx>
      <c:valAx>
        <c:axId val="134702592"/>
        <c:scaling>
          <c:orientation val="minMax"/>
        </c:scaling>
        <c:delete val="0"/>
        <c:axPos val="b"/>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974" b="1" i="0" u="none" strike="noStrike" baseline="0">
                <a:solidFill>
                  <a:srgbClr val="000000"/>
                </a:solidFill>
                <a:latin typeface="Times New Roman"/>
                <a:ea typeface="Times New Roman"/>
                <a:cs typeface="Times New Roman"/>
              </a:defRPr>
            </a:pPr>
            <a:endParaRPr lang="ru-RU"/>
          </a:p>
        </c:txPr>
        <c:crossAx val="134698112"/>
        <c:crosses val="autoZero"/>
        <c:crossBetween val="between"/>
      </c:valAx>
      <c:spPr>
        <a:noFill/>
        <a:ln w="12685">
          <a:solidFill>
            <a:srgbClr val="FFFFFF"/>
          </a:solidFill>
          <a:prstDash val="solid"/>
        </a:ln>
      </c:spPr>
    </c:plotArea>
    <c:legend>
      <c:legendPos val="r"/>
      <c:legendEntry>
        <c:idx val="3"/>
        <c:delete val="1"/>
      </c:legendEntry>
      <c:layout>
        <c:manualLayout>
          <c:xMode val="edge"/>
          <c:yMode val="edge"/>
          <c:x val="0.86984815618221256"/>
          <c:y val="0.31674208144796379"/>
          <c:w val="0.12147505422993492"/>
          <c:h val="0.41628959276018102"/>
        </c:manualLayout>
      </c:layout>
      <c:overlay val="0"/>
      <c:spPr>
        <a:noFill/>
        <a:ln w="25370">
          <a:noFill/>
        </a:ln>
      </c:spPr>
      <c:txPr>
        <a:bodyPr/>
        <a:lstStyle/>
        <a:p>
          <a:pPr>
            <a:defRPr sz="1079"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7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99" b="1" i="0" u="none" strike="noStrike" baseline="0">
                <a:solidFill>
                  <a:srgbClr val="000000"/>
                </a:solidFill>
                <a:latin typeface="Times New Roman"/>
                <a:ea typeface="Times New Roman"/>
                <a:cs typeface="Times New Roman"/>
              </a:defRPr>
            </a:pPr>
            <a:r>
              <a:rPr lang="ru-RU"/>
              <a:t>Количество первоклассников 2019-2021</a:t>
            </a:r>
          </a:p>
        </c:rich>
      </c:tx>
      <c:layout>
        <c:manualLayout>
          <c:xMode val="edge"/>
          <c:yMode val="edge"/>
          <c:x val="0.25917431192660551"/>
          <c:y val="1.1235955056179775E-2"/>
        </c:manualLayout>
      </c:layout>
      <c:overlay val="0"/>
      <c:spPr>
        <a:noFill/>
        <a:ln w="25374">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954128440366972"/>
          <c:y val="0.2808988764044944"/>
          <c:w val="0.54128440366972475"/>
          <c:h val="0.5280898876404494"/>
        </c:manualLayout>
      </c:layout>
      <c:pie3DChart>
        <c:varyColors val="1"/>
        <c:ser>
          <c:idx val="0"/>
          <c:order val="0"/>
          <c:tx>
            <c:strRef>
              <c:f>Sheet1!$A$2</c:f>
              <c:strCache>
                <c:ptCount val="1"/>
                <c:pt idx="0">
                  <c:v>Восток</c:v>
                </c:pt>
              </c:strCache>
            </c:strRef>
          </c:tx>
          <c:spPr>
            <a:solidFill>
              <a:srgbClr val="9999FF"/>
            </a:solidFill>
            <a:ln w="12687">
              <a:solidFill>
                <a:srgbClr val="000000"/>
              </a:solidFill>
              <a:prstDash val="solid"/>
            </a:ln>
          </c:spPr>
          <c:dPt>
            <c:idx val="0"/>
            <c:bubble3D val="0"/>
            <c:spPr>
              <a:solidFill>
                <a:srgbClr val="FFFFCC"/>
              </a:solidFill>
              <a:ln w="12687">
                <a:solidFill>
                  <a:srgbClr val="000000"/>
                </a:solidFill>
                <a:prstDash val="solid"/>
              </a:ln>
            </c:spPr>
          </c:dPt>
          <c:dPt>
            <c:idx val="1"/>
            <c:bubble3D val="0"/>
            <c:spPr>
              <a:solidFill>
                <a:srgbClr val="339966"/>
              </a:solidFill>
              <a:ln w="12687">
                <a:solidFill>
                  <a:srgbClr val="000000"/>
                </a:solidFill>
                <a:prstDash val="solid"/>
              </a:ln>
            </c:spPr>
          </c:dPt>
          <c:dPt>
            <c:idx val="2"/>
            <c:bubble3D val="0"/>
            <c:spPr>
              <a:solidFill>
                <a:srgbClr val="FF0000"/>
              </a:solidFill>
              <a:ln w="12687">
                <a:solidFill>
                  <a:srgbClr val="000000"/>
                </a:solidFill>
                <a:prstDash val="solid"/>
              </a:ln>
            </c:spPr>
          </c:dPt>
          <c:dLbls>
            <c:dLbl>
              <c:idx val="1"/>
              <c:layout>
                <c:manualLayout>
                  <c:x val="-9.3200374181684989E-2"/>
                  <c:y val="2.5108220089320628E-2"/>
                </c:manualLayout>
              </c:layout>
              <c:dLblPos val="bestFit"/>
              <c:showLegendKey val="0"/>
              <c:showVal val="1"/>
              <c:showCatName val="0"/>
              <c:showSerName val="0"/>
              <c:showPercent val="0"/>
              <c:showBubbleSize val="0"/>
            </c:dLbl>
            <c:spPr>
              <a:noFill/>
              <a:ln w="25374">
                <a:noFill/>
              </a:ln>
            </c:spPr>
            <c:txPr>
              <a:bodyPr/>
              <a:lstStyle/>
              <a:p>
                <a:pPr>
                  <a:defRPr sz="104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numRef>
              <c:f>Sheet1!$B$1:$D$1</c:f>
              <c:numCache>
                <c:formatCode>General</c:formatCode>
                <c:ptCount val="3"/>
                <c:pt idx="0">
                  <c:v>2019</c:v>
                </c:pt>
                <c:pt idx="1">
                  <c:v>2020</c:v>
                </c:pt>
                <c:pt idx="2">
                  <c:v>2021</c:v>
                </c:pt>
              </c:numCache>
            </c:numRef>
          </c:cat>
          <c:val>
            <c:numRef>
              <c:f>Sheet1!$B$2:$D$2</c:f>
              <c:numCache>
                <c:formatCode>General</c:formatCode>
                <c:ptCount val="3"/>
                <c:pt idx="0">
                  <c:v>503</c:v>
                </c:pt>
                <c:pt idx="1">
                  <c:v>496</c:v>
                </c:pt>
                <c:pt idx="2">
                  <c:v>561</c:v>
                </c:pt>
              </c:numCache>
            </c:numRef>
          </c:val>
        </c:ser>
        <c:dLbls>
          <c:showLegendKey val="0"/>
          <c:showVal val="1"/>
          <c:showCatName val="0"/>
          <c:showSerName val="0"/>
          <c:showPercent val="0"/>
          <c:showBubbleSize val="0"/>
          <c:showLeaderLines val="1"/>
        </c:dLbls>
      </c:pie3DChart>
      <c:spPr>
        <a:noFill/>
        <a:ln w="25374">
          <a:noFill/>
        </a:ln>
      </c:spPr>
    </c:plotArea>
    <c:legend>
      <c:legendPos val="r"/>
      <c:layout>
        <c:manualLayout>
          <c:xMode val="edge"/>
          <c:yMode val="edge"/>
          <c:x val="0.89449541284403666"/>
          <c:y val="0.5056179775280899"/>
          <c:w val="9.6330275229357804E-2"/>
          <c:h val="0.2752808988764045"/>
        </c:manualLayout>
      </c:layout>
      <c:overlay val="0"/>
      <c:spPr>
        <a:noFill/>
        <a:ln w="3172">
          <a:solidFill>
            <a:srgbClr val="000000"/>
          </a:solidFill>
          <a:prstDash val="solid"/>
        </a:ln>
      </c:spPr>
      <c:txPr>
        <a:bodyPr/>
        <a:lstStyle/>
        <a:p>
          <a:pPr>
            <a:defRPr sz="734"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ru-RU" sz="1100"/>
              <a:t>Количество выпускников 10 классов 2019-2021</a:t>
            </a:r>
          </a:p>
        </c:rich>
      </c:tx>
      <c:layout>
        <c:manualLayout>
          <c:xMode val="edge"/>
          <c:yMode val="edge"/>
          <c:x val="0.18802115746614431"/>
          <c:y val="3.7902458010239212E-2"/>
        </c:manualLayout>
      </c:layout>
      <c:overlay val="0"/>
      <c:spPr>
        <a:noFill/>
        <a:ln w="25434">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943661971830985"/>
          <c:y val="0.3515151515151515"/>
          <c:w val="0.53051643192488263"/>
          <c:h val="0.53939393939393943"/>
        </c:manualLayout>
      </c:layout>
      <c:pie3DChart>
        <c:varyColors val="1"/>
        <c:ser>
          <c:idx val="0"/>
          <c:order val="0"/>
          <c:tx>
            <c:strRef>
              <c:f>Sheet1!$A$2</c:f>
              <c:strCache>
                <c:ptCount val="1"/>
                <c:pt idx="0">
                  <c:v>Восток</c:v>
                </c:pt>
              </c:strCache>
            </c:strRef>
          </c:tx>
          <c:spPr>
            <a:solidFill>
              <a:srgbClr val="9999FF"/>
            </a:solidFill>
            <a:ln w="12717">
              <a:solidFill>
                <a:srgbClr val="000000"/>
              </a:solidFill>
              <a:prstDash val="solid"/>
            </a:ln>
          </c:spPr>
          <c:dPt>
            <c:idx val="0"/>
            <c:bubble3D val="0"/>
            <c:spPr>
              <a:solidFill>
                <a:srgbClr val="FFFFCC"/>
              </a:solidFill>
              <a:ln w="12717">
                <a:solidFill>
                  <a:srgbClr val="000000"/>
                </a:solidFill>
                <a:prstDash val="solid"/>
              </a:ln>
            </c:spPr>
          </c:dPt>
          <c:dPt>
            <c:idx val="1"/>
            <c:bubble3D val="0"/>
            <c:spPr>
              <a:solidFill>
                <a:srgbClr val="339966"/>
              </a:solidFill>
              <a:ln w="12717">
                <a:solidFill>
                  <a:srgbClr val="000000"/>
                </a:solidFill>
                <a:prstDash val="solid"/>
              </a:ln>
            </c:spPr>
          </c:dPt>
          <c:dPt>
            <c:idx val="2"/>
            <c:bubble3D val="0"/>
            <c:spPr>
              <a:solidFill>
                <a:srgbClr val="FF0000"/>
              </a:solidFill>
              <a:ln w="12717">
                <a:solidFill>
                  <a:srgbClr val="000000"/>
                </a:solidFill>
                <a:prstDash val="solid"/>
              </a:ln>
            </c:spPr>
          </c:dPt>
          <c:dLbls>
            <c:dLbl>
              <c:idx val="0"/>
              <c:layout>
                <c:manualLayout>
                  <c:x val="1.091177539000549E-2"/>
                  <c:y val="-6.2127652840408013E-2"/>
                </c:manualLayout>
              </c:layout>
              <c:dLblPos val="bestFit"/>
              <c:showLegendKey val="0"/>
              <c:showVal val="1"/>
              <c:showCatName val="0"/>
              <c:showSerName val="0"/>
              <c:showPercent val="0"/>
              <c:showBubbleSize val="0"/>
            </c:dLbl>
            <c:dLbl>
              <c:idx val="2"/>
              <c:layout>
                <c:manualLayout>
                  <c:x val="-3.1112486882503131E-2"/>
                  <c:y val="-7.306698482258768E-2"/>
                </c:manualLayout>
              </c:layout>
              <c:dLblPos val="bestFit"/>
              <c:showLegendKey val="0"/>
              <c:showVal val="1"/>
              <c:showCatName val="0"/>
              <c:showSerName val="0"/>
              <c:showPercent val="0"/>
              <c:showBubbleSize val="0"/>
            </c:dLbl>
            <c:spPr>
              <a:noFill/>
              <a:ln w="25434">
                <a:noFill/>
              </a:ln>
            </c:spPr>
            <c:txPr>
              <a:bodyPr/>
              <a:lstStyle/>
              <a:p>
                <a:pPr>
                  <a:defRPr sz="100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numRef>
              <c:f>Sheet1!$B$1:$D$1</c:f>
              <c:numCache>
                <c:formatCode>General</c:formatCode>
                <c:ptCount val="3"/>
                <c:pt idx="0">
                  <c:v>2019</c:v>
                </c:pt>
                <c:pt idx="1">
                  <c:v>2020</c:v>
                </c:pt>
                <c:pt idx="2">
                  <c:v>2021</c:v>
                </c:pt>
              </c:numCache>
            </c:numRef>
          </c:cat>
          <c:val>
            <c:numRef>
              <c:f>Sheet1!$B$2:$D$2</c:f>
              <c:numCache>
                <c:formatCode>General</c:formatCode>
                <c:ptCount val="3"/>
                <c:pt idx="0">
                  <c:v>141</c:v>
                </c:pt>
                <c:pt idx="1">
                  <c:v>119</c:v>
                </c:pt>
                <c:pt idx="2">
                  <c:v>127</c:v>
                </c:pt>
              </c:numCache>
            </c:numRef>
          </c:val>
        </c:ser>
        <c:dLbls>
          <c:showLegendKey val="0"/>
          <c:showVal val="1"/>
          <c:showCatName val="0"/>
          <c:showSerName val="0"/>
          <c:showPercent val="0"/>
          <c:showBubbleSize val="0"/>
          <c:showLeaderLines val="1"/>
        </c:dLbls>
      </c:pie3DChart>
      <c:spPr>
        <a:noFill/>
        <a:ln w="25434">
          <a:noFill/>
        </a:ln>
      </c:spPr>
    </c:plotArea>
    <c:legend>
      <c:legendPos val="r"/>
      <c:layout>
        <c:manualLayout>
          <c:xMode val="edge"/>
          <c:yMode val="edge"/>
          <c:x val="0.88732394366197187"/>
          <c:y val="0.43636363636363634"/>
          <c:w val="0.10328638497652583"/>
          <c:h val="0.36969696969696969"/>
        </c:manualLayout>
      </c:layout>
      <c:overlay val="0"/>
      <c:spPr>
        <a:noFill/>
        <a:ln w="3179">
          <a:solidFill>
            <a:srgbClr val="000000"/>
          </a:solidFill>
          <a:prstDash val="solid"/>
        </a:ln>
      </c:spPr>
      <c:txPr>
        <a:bodyPr/>
        <a:lstStyle/>
        <a:p>
          <a:pPr>
            <a:defRPr sz="826"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Сравнение среднего</a:t>
            </a:r>
            <a:r>
              <a:rPr lang="ru-RU" b="1" baseline="0">
                <a:solidFill>
                  <a:sysClr val="windowText" lastClr="000000"/>
                </a:solidFill>
                <a:latin typeface="Times New Roman" panose="02020603050405020304" pitchFamily="18" charset="0"/>
                <a:cs typeface="Times New Roman" panose="02020603050405020304" pitchFamily="18" charset="0"/>
              </a:rPr>
              <a:t> балла ЕГЭ 2015-2021 годов </a:t>
            </a:r>
          </a:p>
          <a:p>
            <a:pPr>
              <a:defRPr sz="1400" b="0" i="0" u="none" strike="noStrike" kern="1200" spc="0" baseline="0">
                <a:solidFill>
                  <a:sysClr val="windowText" lastClr="000000"/>
                </a:solidFill>
                <a:latin typeface="+mn-lt"/>
                <a:ea typeface="+mn-ea"/>
                <a:cs typeface="+mn-cs"/>
              </a:defRPr>
            </a:pPr>
            <a:r>
              <a:rPr lang="ru-RU" b="1" baseline="0">
                <a:solidFill>
                  <a:sysClr val="windowText" lastClr="000000"/>
                </a:solidFill>
                <a:latin typeface="Times New Roman" panose="02020603050405020304" pitchFamily="18" charset="0"/>
                <a:cs typeface="Times New Roman" panose="02020603050405020304" pitchFamily="18" charset="0"/>
              </a:rPr>
              <a:t>по Смоленскому району (русский язык, математика базовая, математика профильная)</a:t>
            </a:r>
            <a:endParaRPr lang="ru-RU"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386902724116009"/>
          <c:y val="1.5873128534989463E-2"/>
        </c:manualLayout>
      </c:layout>
      <c:overlay val="0"/>
      <c:spPr>
        <a:noFill/>
        <a:ln w="25392">
          <a:noFill/>
        </a:ln>
      </c:spPr>
    </c:title>
    <c:autoTitleDeleted val="0"/>
    <c:plotArea>
      <c:layout>
        <c:manualLayout>
          <c:layoutTarget val="inner"/>
          <c:xMode val="edge"/>
          <c:yMode val="edge"/>
          <c:x val="7.576520824805176E-2"/>
          <c:y val="0.27103169869781968"/>
          <c:w val="0.91905293088363949"/>
          <c:h val="0.54613735783027118"/>
        </c:manualLayout>
      </c:layout>
      <c:lineChart>
        <c:grouping val="standard"/>
        <c:varyColors val="0"/>
        <c:ser>
          <c:idx val="0"/>
          <c:order val="0"/>
          <c:tx>
            <c:strRef>
              <c:f>Лист1!$B$1</c:f>
              <c:strCache>
                <c:ptCount val="1"/>
                <c:pt idx="0">
                  <c:v>Русский язык</c:v>
                </c:pt>
              </c:strCache>
            </c:strRef>
          </c:tx>
          <c:spPr>
            <a:ln w="28566" cap="rnd">
              <a:solidFill>
                <a:schemeClr val="accent1"/>
              </a:solidFill>
              <a:round/>
            </a:ln>
            <a:effectLst/>
          </c:spPr>
          <c:marker>
            <c:symbol val="none"/>
          </c:marker>
          <c:dLbls>
            <c:dLbl>
              <c:idx val="0"/>
              <c:spPr>
                <a:noFill/>
                <a:ln w="25392">
                  <a:noFill/>
                </a:ln>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spPr>
              <a:noFill/>
              <a:ln w="25392">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2015 год</c:v>
                </c:pt>
                <c:pt idx="1">
                  <c:v>2016 год</c:v>
                </c:pt>
                <c:pt idx="2">
                  <c:v>2017 год</c:v>
                </c:pt>
                <c:pt idx="3">
                  <c:v>2018 год</c:v>
                </c:pt>
                <c:pt idx="4">
                  <c:v>2019 год</c:v>
                </c:pt>
                <c:pt idx="5">
                  <c:v>2020 год</c:v>
                </c:pt>
                <c:pt idx="6">
                  <c:v>2021 год</c:v>
                </c:pt>
              </c:strCache>
            </c:strRef>
          </c:cat>
          <c:val>
            <c:numRef>
              <c:f>Лист1!$B$2:$B$8</c:f>
              <c:numCache>
                <c:formatCode>General</c:formatCode>
                <c:ptCount val="7"/>
                <c:pt idx="0">
                  <c:v>66.900000000000006</c:v>
                </c:pt>
                <c:pt idx="1">
                  <c:v>71.959999999999994</c:v>
                </c:pt>
                <c:pt idx="2">
                  <c:v>69.709999999999994</c:v>
                </c:pt>
                <c:pt idx="3">
                  <c:v>67.69</c:v>
                </c:pt>
                <c:pt idx="4">
                  <c:v>69.3</c:v>
                </c:pt>
                <c:pt idx="5">
                  <c:v>72.099999999999994</c:v>
                </c:pt>
                <c:pt idx="6">
                  <c:v>74.400000000000006</c:v>
                </c:pt>
              </c:numCache>
            </c:numRef>
          </c:val>
          <c:smooth val="0"/>
        </c:ser>
        <c:ser>
          <c:idx val="1"/>
          <c:order val="1"/>
          <c:tx>
            <c:strRef>
              <c:f>Лист1!$C$1</c:f>
              <c:strCache>
                <c:ptCount val="1"/>
                <c:pt idx="0">
                  <c:v>Математика базовая</c:v>
                </c:pt>
              </c:strCache>
            </c:strRef>
          </c:tx>
          <c:spPr>
            <a:ln w="28566" cap="rnd">
              <a:solidFill>
                <a:schemeClr val="accent2"/>
              </a:solidFill>
              <a:round/>
            </a:ln>
            <a:effectLst/>
          </c:spPr>
          <c:marker>
            <c:symbol val="none"/>
          </c:marker>
          <c:dLbls>
            <c:dLbl>
              <c:idx val="4"/>
              <c:tx>
                <c:rich>
                  <a:bodyPr/>
                  <a:lstStyle/>
                  <a:p>
                    <a:r>
                      <a:rPr lang="en-US"/>
                      <a:t>4,4</a:t>
                    </a:r>
                  </a:p>
                </c:rich>
              </c:tx>
              <c:showLegendKey val="0"/>
              <c:showVal val="0"/>
              <c:showCatName val="0"/>
              <c:showSerName val="0"/>
              <c:showPercent val="0"/>
              <c:showBubbleSize val="0"/>
              <c:extLst>
                <c:ext xmlns:c15="http://schemas.microsoft.com/office/drawing/2012/chart" uri="{CE6537A1-D6FC-4f65-9D91-7224C49458BB}"/>
              </c:extLst>
            </c:dLbl>
            <c:spPr>
              <a:noFill/>
              <a:ln w="25392">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2015 год</c:v>
                </c:pt>
                <c:pt idx="1">
                  <c:v>2016 год</c:v>
                </c:pt>
                <c:pt idx="2">
                  <c:v>2017 год</c:v>
                </c:pt>
                <c:pt idx="3">
                  <c:v>2018 год</c:v>
                </c:pt>
                <c:pt idx="4">
                  <c:v>2019 год</c:v>
                </c:pt>
                <c:pt idx="5">
                  <c:v>2020 год</c:v>
                </c:pt>
                <c:pt idx="6">
                  <c:v>2021 год</c:v>
                </c:pt>
              </c:strCache>
            </c:strRef>
          </c:cat>
          <c:val>
            <c:numRef>
              <c:f>Лист1!$C$2:$C$8</c:f>
              <c:numCache>
                <c:formatCode>General</c:formatCode>
                <c:ptCount val="7"/>
                <c:pt idx="0">
                  <c:v>4.4000000000000004</c:v>
                </c:pt>
                <c:pt idx="1">
                  <c:v>4.3</c:v>
                </c:pt>
                <c:pt idx="2">
                  <c:v>4.37</c:v>
                </c:pt>
                <c:pt idx="3">
                  <c:v>4.05</c:v>
                </c:pt>
                <c:pt idx="4">
                  <c:v>4.2</c:v>
                </c:pt>
              </c:numCache>
            </c:numRef>
          </c:val>
          <c:smooth val="0"/>
        </c:ser>
        <c:ser>
          <c:idx val="2"/>
          <c:order val="2"/>
          <c:tx>
            <c:strRef>
              <c:f>Лист1!$D$1</c:f>
              <c:strCache>
                <c:ptCount val="1"/>
                <c:pt idx="0">
                  <c:v>Математика профильная</c:v>
                </c:pt>
              </c:strCache>
            </c:strRef>
          </c:tx>
          <c:spPr>
            <a:ln w="28566" cap="rnd">
              <a:solidFill>
                <a:schemeClr val="accent3"/>
              </a:solidFill>
              <a:round/>
            </a:ln>
            <a:effectLst/>
          </c:spPr>
          <c:marker>
            <c:symbol val="none"/>
          </c:marker>
          <c:dLbls>
            <c:dLbl>
              <c:idx val="1"/>
              <c:tx>
                <c:rich>
                  <a:bodyPr/>
                  <a:lstStyle/>
                  <a:p>
                    <a:r>
                      <a:rPr lang="en-US"/>
                      <a:t>36,7</a:t>
                    </a:r>
                  </a:p>
                </c:rich>
              </c:tx>
              <c:showLegendKey val="0"/>
              <c:showVal val="0"/>
              <c:showCatName val="0"/>
              <c:showSerName val="0"/>
              <c:showPercent val="0"/>
              <c:showBubbleSize val="0"/>
              <c:extLst>
                <c:ext xmlns:c15="http://schemas.microsoft.com/office/drawing/2012/chart" uri="{CE6537A1-D6FC-4f65-9D91-7224C49458BB}"/>
              </c:extLst>
            </c:dLbl>
            <c:dLbl>
              <c:idx val="2"/>
              <c:tx>
                <c:rich>
                  <a:bodyPr/>
                  <a:lstStyle/>
                  <a:p>
                    <a:r>
                      <a:rPr lang="en-US"/>
                      <a:t>39,3</a:t>
                    </a:r>
                  </a:p>
                </c:rich>
              </c:tx>
              <c:showLegendKey val="0"/>
              <c:showVal val="0"/>
              <c:showCatName val="0"/>
              <c:showSerName val="0"/>
              <c:showPercent val="0"/>
              <c:showBubbleSize val="0"/>
              <c:extLst>
                <c:ext xmlns:c15="http://schemas.microsoft.com/office/drawing/2012/chart" uri="{CE6537A1-D6FC-4f65-9D91-7224C49458BB}"/>
              </c:extLst>
            </c:dLbl>
            <c:dLbl>
              <c:idx val="3"/>
              <c:tx>
                <c:rich>
                  <a:bodyPr/>
                  <a:lstStyle/>
                  <a:p>
                    <a:r>
                      <a:rPr lang="en-US"/>
                      <a:t>42,61</a:t>
                    </a:r>
                  </a:p>
                </c:rich>
              </c:tx>
              <c:showLegendKey val="0"/>
              <c:showVal val="0"/>
              <c:showCatName val="0"/>
              <c:showSerName val="0"/>
              <c:showPercent val="0"/>
              <c:showBubbleSize val="0"/>
              <c:extLst>
                <c:ext xmlns:c15="http://schemas.microsoft.com/office/drawing/2012/chart" uri="{CE6537A1-D6FC-4f65-9D91-7224C49458BB}"/>
              </c:extLst>
            </c:dLbl>
            <c:dLbl>
              <c:idx val="4"/>
              <c:tx>
                <c:rich>
                  <a:bodyPr/>
                  <a:lstStyle/>
                  <a:p>
                    <a:r>
                      <a:rPr lang="en-US"/>
                      <a:t>54,9</a:t>
                    </a:r>
                  </a:p>
                </c:rich>
              </c:tx>
              <c:showLegendKey val="0"/>
              <c:showVal val="0"/>
              <c:showCatName val="0"/>
              <c:showSerName val="0"/>
              <c:showPercent val="0"/>
              <c:showBubbleSize val="0"/>
              <c:extLst>
                <c:ext xmlns:c15="http://schemas.microsoft.com/office/drawing/2012/chart" uri="{CE6537A1-D6FC-4f65-9D91-7224C49458BB}"/>
              </c:extLst>
            </c:dLbl>
            <c:spPr>
              <a:noFill/>
              <a:ln w="25392">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2015 год</c:v>
                </c:pt>
                <c:pt idx="1">
                  <c:v>2016 год</c:v>
                </c:pt>
                <c:pt idx="2">
                  <c:v>2017 год</c:v>
                </c:pt>
                <c:pt idx="3">
                  <c:v>2018 год</c:v>
                </c:pt>
                <c:pt idx="4">
                  <c:v>2019 год</c:v>
                </c:pt>
                <c:pt idx="5">
                  <c:v>2020 год</c:v>
                </c:pt>
                <c:pt idx="6">
                  <c:v>2021 год</c:v>
                </c:pt>
              </c:strCache>
            </c:strRef>
          </c:cat>
          <c:val>
            <c:numRef>
              <c:f>Лист1!$D$2:$D$8</c:f>
              <c:numCache>
                <c:formatCode>General</c:formatCode>
                <c:ptCount val="7"/>
                <c:pt idx="0">
                  <c:v>44.3</c:v>
                </c:pt>
                <c:pt idx="1">
                  <c:v>36.700000000000003</c:v>
                </c:pt>
                <c:pt idx="2">
                  <c:v>39.299999999999997</c:v>
                </c:pt>
                <c:pt idx="3">
                  <c:v>42.61</c:v>
                </c:pt>
                <c:pt idx="4">
                  <c:v>54.9</c:v>
                </c:pt>
                <c:pt idx="5">
                  <c:v>46.9</c:v>
                </c:pt>
                <c:pt idx="6">
                  <c:v>50.6</c:v>
                </c:pt>
              </c:numCache>
            </c:numRef>
          </c:val>
          <c:smooth val="0"/>
        </c:ser>
        <c:dLbls>
          <c:showLegendKey val="0"/>
          <c:showVal val="0"/>
          <c:showCatName val="0"/>
          <c:showSerName val="0"/>
          <c:showPercent val="0"/>
          <c:showBubbleSize val="0"/>
        </c:dLbls>
        <c:marker val="1"/>
        <c:smooth val="0"/>
        <c:axId val="152609920"/>
        <c:axId val="152611456"/>
      </c:lineChart>
      <c:catAx>
        <c:axId val="152609920"/>
        <c:scaling>
          <c:orientation val="minMax"/>
        </c:scaling>
        <c:delete val="0"/>
        <c:axPos val="b"/>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2611456"/>
        <c:crosses val="autoZero"/>
        <c:auto val="1"/>
        <c:lblAlgn val="ctr"/>
        <c:lblOffset val="100"/>
        <c:noMultiLvlLbl val="0"/>
      </c:catAx>
      <c:valAx>
        <c:axId val="152611456"/>
        <c:scaling>
          <c:orientation val="minMax"/>
        </c:scaling>
        <c:delete val="0"/>
        <c:axPos val="l"/>
        <c:majorGridlines>
          <c:spPr>
            <a:ln w="9522" cap="flat" cmpd="sng" algn="ctr">
              <a:solidFill>
                <a:schemeClr val="tx1">
                  <a:lumMod val="15000"/>
                  <a:lumOff val="85000"/>
                </a:schemeClr>
              </a:solidFill>
              <a:round/>
            </a:ln>
            <a:effectLst/>
          </c:spPr>
        </c:majorGridlines>
        <c:numFmt formatCode="General" sourceLinked="1"/>
        <c:majorTickMark val="none"/>
        <c:minorTickMark val="none"/>
        <c:tickLblPos val="nextTo"/>
        <c:spPr>
          <a:ln w="6348">
            <a:noFill/>
          </a:ln>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2609920"/>
        <c:crosses val="autoZero"/>
        <c:crossBetween val="between"/>
      </c:valAx>
      <c:spPr>
        <a:noFill/>
        <a:ln w="25392">
          <a:noFill/>
        </a:ln>
      </c:spPr>
    </c:plotArea>
    <c:legend>
      <c:legendPos val="b"/>
      <c:overlay val="0"/>
      <c:spPr>
        <a:noFill/>
        <a:ln w="25392">
          <a:noFill/>
        </a:ln>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Сравнение средних</a:t>
            </a:r>
            <a:r>
              <a:rPr lang="ru-RU" baseline="0">
                <a:solidFill>
                  <a:schemeClr val="tx1"/>
                </a:solidFill>
                <a:latin typeface="Times New Roman" panose="02020603050405020304" pitchFamily="18" charset="0"/>
                <a:cs typeface="Times New Roman" panose="02020603050405020304" pitchFamily="18" charset="0"/>
              </a:rPr>
              <a:t> баллов ЕГЭ по России, по региону, по району в 2021 году (русский язык, математика профильного уровня)</a:t>
            </a:r>
            <a:endParaRPr lang="ru-RU">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840628318406764"/>
          <c:y val="1.9841243248849214E-2"/>
        </c:manualLayout>
      </c:layout>
      <c:overlay val="0"/>
      <c:spPr>
        <a:noFill/>
        <a:ln w="25377">
          <a:noFill/>
        </a:ln>
      </c:spPr>
    </c:title>
    <c:autoTitleDeleted val="0"/>
    <c:plotArea>
      <c:layout/>
      <c:barChart>
        <c:barDir val="col"/>
        <c:grouping val="clustered"/>
        <c:varyColors val="0"/>
        <c:ser>
          <c:idx val="0"/>
          <c:order val="0"/>
          <c:tx>
            <c:strRef>
              <c:f>Лист1!$B$1</c:f>
              <c:strCache>
                <c:ptCount val="1"/>
                <c:pt idx="0">
                  <c:v>по России</c:v>
                </c:pt>
              </c:strCache>
            </c:strRef>
          </c:tx>
          <c:spPr>
            <a:solidFill>
              <a:srgbClr val="5B9BD5"/>
            </a:solidFill>
            <a:ln w="25377">
              <a:noFill/>
            </a:ln>
          </c:spPr>
          <c:invertIfNegative val="0"/>
          <c:dLbls>
            <c:dLbl>
              <c:idx val="0"/>
              <c:spPr>
                <a:noFill/>
                <a:ln w="25377">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spPr>
                <a:noFill/>
                <a:ln w="25377">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Русский язык</c:v>
                </c:pt>
                <c:pt idx="1">
                  <c:v>Математика профильная</c:v>
                </c:pt>
              </c:strCache>
            </c:strRef>
          </c:cat>
          <c:val>
            <c:numRef>
              <c:f>Лист1!$B$2:$B$3</c:f>
              <c:numCache>
                <c:formatCode>General</c:formatCode>
                <c:ptCount val="2"/>
                <c:pt idx="0">
                  <c:v>71.400000000000006</c:v>
                </c:pt>
                <c:pt idx="1">
                  <c:v>55.1</c:v>
                </c:pt>
              </c:numCache>
            </c:numRef>
          </c:val>
        </c:ser>
        <c:ser>
          <c:idx val="1"/>
          <c:order val="1"/>
          <c:tx>
            <c:strRef>
              <c:f>Лист1!$C$1</c:f>
              <c:strCache>
                <c:ptCount val="1"/>
                <c:pt idx="0">
                  <c:v>по региону</c:v>
                </c:pt>
              </c:strCache>
            </c:strRef>
          </c:tx>
          <c:spPr>
            <a:solidFill>
              <a:srgbClr val="ED7D31"/>
            </a:solidFill>
            <a:ln w="25377">
              <a:noFill/>
            </a:ln>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Русский язык</c:v>
                </c:pt>
                <c:pt idx="1">
                  <c:v>Математика профильная</c:v>
                </c:pt>
              </c:strCache>
            </c:strRef>
          </c:cat>
          <c:val>
            <c:numRef>
              <c:f>Лист1!$C$2:$C$3</c:f>
              <c:numCache>
                <c:formatCode>General</c:formatCode>
                <c:ptCount val="2"/>
                <c:pt idx="0">
                  <c:v>73.7</c:v>
                </c:pt>
                <c:pt idx="1">
                  <c:v>54.4</c:v>
                </c:pt>
              </c:numCache>
            </c:numRef>
          </c:val>
        </c:ser>
        <c:ser>
          <c:idx val="2"/>
          <c:order val="2"/>
          <c:tx>
            <c:strRef>
              <c:f>Лист1!$D$1</c:f>
              <c:strCache>
                <c:ptCount val="1"/>
                <c:pt idx="0">
                  <c:v>по району</c:v>
                </c:pt>
              </c:strCache>
            </c:strRef>
          </c:tx>
          <c:spPr>
            <a:solidFill>
              <a:srgbClr val="A5A5A5"/>
            </a:solidFill>
            <a:ln w="25377">
              <a:noFill/>
            </a:ln>
          </c:spPr>
          <c:invertIfNegative val="0"/>
          <c:dLbls>
            <c:dLbl>
              <c:idx val="1"/>
              <c:tx>
                <c:rich>
                  <a:bodyPr/>
                  <a:lstStyle/>
                  <a:p>
                    <a:r>
                      <a:rPr lang="en-US"/>
                      <a:t>50,6</a:t>
                    </a:r>
                  </a:p>
                </c:rich>
              </c:tx>
              <c:showLegendKey val="0"/>
              <c:showVal val="0"/>
              <c:showCatName val="0"/>
              <c:showSerName val="0"/>
              <c:showPercent val="0"/>
              <c:showBubbleSize val="0"/>
              <c:extLst>
                <c:ext xmlns:c15="http://schemas.microsoft.com/office/drawing/2012/chart" uri="{CE6537A1-D6FC-4f65-9D91-7224C49458BB}"/>
              </c:extLst>
            </c:dLbl>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Русский язык</c:v>
                </c:pt>
                <c:pt idx="1">
                  <c:v>Математика профильная</c:v>
                </c:pt>
              </c:strCache>
            </c:strRef>
          </c:cat>
          <c:val>
            <c:numRef>
              <c:f>Лист1!$D$2:$D$3</c:f>
              <c:numCache>
                <c:formatCode>General</c:formatCode>
                <c:ptCount val="2"/>
                <c:pt idx="0">
                  <c:v>74.400000000000006</c:v>
                </c:pt>
                <c:pt idx="1">
                  <c:v>50.6</c:v>
                </c:pt>
              </c:numCache>
            </c:numRef>
          </c:val>
        </c:ser>
        <c:dLbls>
          <c:showLegendKey val="0"/>
          <c:showVal val="0"/>
          <c:showCatName val="0"/>
          <c:showSerName val="0"/>
          <c:showPercent val="0"/>
          <c:showBubbleSize val="0"/>
        </c:dLbls>
        <c:gapWidth val="219"/>
        <c:overlap val="-27"/>
        <c:axId val="155592960"/>
        <c:axId val="155607040"/>
      </c:barChart>
      <c:catAx>
        <c:axId val="155592960"/>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10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5607040"/>
        <c:crosses val="autoZero"/>
        <c:auto val="1"/>
        <c:lblAlgn val="ctr"/>
        <c:lblOffset val="100"/>
        <c:noMultiLvlLbl val="0"/>
      </c:catAx>
      <c:valAx>
        <c:axId val="155607040"/>
        <c:scaling>
          <c:orientation val="minMax"/>
          <c:max val="90"/>
          <c:min val="0"/>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6344">
            <a:noFill/>
          </a:ln>
        </c:spPr>
        <c:txPr>
          <a:bodyPr rot="-60000000" spcFirstLastPara="1" vertOverflow="ellipsis" vert="horz" wrap="square" anchor="ctr" anchorCtr="1"/>
          <a:lstStyle/>
          <a:p>
            <a:pPr>
              <a:defRPr sz="11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5592960"/>
        <c:crosses val="autoZero"/>
        <c:crossBetween val="between"/>
      </c:valAx>
      <c:spPr>
        <a:noFill/>
        <a:ln w="25377">
          <a:noFill/>
        </a:ln>
      </c:spPr>
    </c:plotArea>
    <c:legend>
      <c:legendPos val="b"/>
      <c:overlay val="0"/>
      <c:spPr>
        <a:noFill/>
        <a:ln w="25377">
          <a:noFill/>
        </a:ln>
      </c:spPr>
      <c:txPr>
        <a:bodyPr rot="0" spcFirstLastPara="1" vertOverflow="ellipsis" vert="horz" wrap="square" anchor="ctr" anchorCtr="1"/>
        <a:lstStyle/>
        <a:p>
          <a:pPr>
            <a:defRPr sz="8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2"/>
      <c:hPercent val="60"/>
      <c:rotY val="14"/>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5.2238805970149252E-2"/>
          <c:y val="3.0674846625766871E-2"/>
          <c:w val="0.72089552238805965"/>
          <c:h val="0.82208588957055218"/>
        </c:manualLayout>
      </c:layout>
      <c:bar3DChart>
        <c:barDir val="col"/>
        <c:grouping val="clustered"/>
        <c:varyColors val="0"/>
        <c:ser>
          <c:idx val="0"/>
          <c:order val="0"/>
          <c:tx>
            <c:strRef>
              <c:f>Sheet1!$A$2</c:f>
              <c:strCache>
                <c:ptCount val="1"/>
                <c:pt idx="0">
                  <c:v>Русский язык - 2019</c:v>
                </c:pt>
              </c:strCache>
            </c:strRef>
          </c:tx>
          <c:spPr>
            <a:solidFill>
              <a:srgbClr val="339966"/>
            </a:solidFill>
            <a:ln w="12706">
              <a:solidFill>
                <a:srgbClr val="000000"/>
              </a:solidFill>
              <a:prstDash val="solid"/>
            </a:ln>
          </c:spPr>
          <c:invertIfNegative val="0"/>
          <c:dLbls>
            <c:dLbl>
              <c:idx val="0"/>
              <c:layout>
                <c:manualLayout>
                  <c:x val="1.5703914393797796E-2"/>
                  <c:y val="-2.9188122546221683E-2"/>
                </c:manualLayout>
              </c:layout>
              <c:showLegendKey val="0"/>
              <c:showVal val="1"/>
              <c:showCatName val="0"/>
              <c:showSerName val="0"/>
              <c:showPercent val="0"/>
              <c:showBubbleSize val="0"/>
            </c:dLbl>
            <c:dLbl>
              <c:idx val="1"/>
              <c:layout>
                <c:manualLayout>
                  <c:x val="2.234743493629501E-3"/>
                  <c:y val="-2.6378250594411158E-2"/>
                </c:manualLayout>
              </c:layout>
              <c:showLegendKey val="0"/>
              <c:showVal val="1"/>
              <c:showCatName val="0"/>
              <c:showSerName val="0"/>
              <c:showPercent val="0"/>
              <c:showBubbleSize val="0"/>
            </c:dLbl>
            <c:dLbl>
              <c:idx val="2"/>
              <c:layout>
                <c:manualLayout>
                  <c:x val="-8.4763618072059288E-3"/>
                  <c:y val="-3.5706607985391738E-3"/>
                </c:manualLayout>
              </c:layout>
              <c:showLegendKey val="0"/>
              <c:showVal val="1"/>
              <c:showCatName val="0"/>
              <c:showSerName val="0"/>
              <c:showPercent val="0"/>
              <c:showBubbleSize val="0"/>
            </c:dLbl>
            <c:dLbl>
              <c:idx val="3"/>
              <c:layout>
                <c:manualLayout>
                  <c:x val="1.3648353787480923E-2"/>
                  <c:y val="-3.6634834707628738E-2"/>
                </c:manualLayout>
              </c:layout>
              <c:showLegendKey val="0"/>
              <c:showVal val="1"/>
              <c:showCatName val="0"/>
              <c:showSerName val="0"/>
              <c:showPercent val="0"/>
              <c:showBubbleSize val="0"/>
            </c:dLbl>
            <c:dLbl>
              <c:idx val="4"/>
              <c:layout>
                <c:manualLayout>
                  <c:x val="2.0937172762460986E-3"/>
                  <c:y val="-2.1274269146500945E-2"/>
                </c:manualLayout>
              </c:layout>
              <c:showLegendKey val="0"/>
              <c:showVal val="1"/>
              <c:showCatName val="0"/>
              <c:showSerName val="0"/>
              <c:showPercent val="0"/>
              <c:showBubbleSize val="0"/>
            </c:dLbl>
            <c:dLbl>
              <c:idx val="5"/>
              <c:layout>
                <c:manualLayout>
                  <c:x val="1.1856137287969717E-2"/>
                  <c:y val="-4.7172797926531111E-2"/>
                </c:manualLayout>
              </c:layout>
              <c:showLegendKey val="0"/>
              <c:showVal val="1"/>
              <c:showCatName val="0"/>
              <c:showSerName val="0"/>
              <c:showPercent val="0"/>
              <c:showBubbleSize val="0"/>
            </c:dLbl>
            <c:dLbl>
              <c:idx val="6"/>
              <c:layout>
                <c:manualLayout>
                  <c:x val="8.1860301058657541E-3"/>
                  <c:y val="-4.1783076004456139E-2"/>
                </c:manualLayout>
              </c:layout>
              <c:showLegendKey val="0"/>
              <c:showVal val="1"/>
              <c:showCatName val="0"/>
              <c:showSerName val="0"/>
              <c:showPercent val="0"/>
              <c:showBubbleSize val="0"/>
            </c:dLbl>
            <c:dLbl>
              <c:idx val="7"/>
              <c:layout>
                <c:manualLayout>
                  <c:x val="4.0937715347271596E-3"/>
                  <c:y val="-4.0357334501215147E-2"/>
                </c:manualLayout>
              </c:layout>
              <c:showLegendKey val="0"/>
              <c:showVal val="1"/>
              <c:showCatName val="0"/>
              <c:showSerName val="0"/>
              <c:showPercent val="0"/>
              <c:showBubbleSize val="0"/>
            </c:dLbl>
            <c:spPr>
              <a:noFill/>
              <a:ln w="25413">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Sheet1!$B$1:$I$1</c:f>
              <c:strCache>
                <c:ptCount val="8"/>
                <c:pt idx="0">
                  <c:v>Всего участвовало</c:v>
                </c:pt>
                <c:pt idx="1">
                  <c:v>"2"</c:v>
                </c:pt>
                <c:pt idx="2">
                  <c:v>"3"</c:v>
                </c:pt>
                <c:pt idx="3">
                  <c:v>"4"</c:v>
                </c:pt>
                <c:pt idx="4">
                  <c:v>"5"</c:v>
                </c:pt>
                <c:pt idx="5">
                  <c:v>Качество знаний</c:v>
                </c:pt>
                <c:pt idx="6">
                  <c:v>Уровень обученности</c:v>
                </c:pt>
                <c:pt idx="7">
                  <c:v>Средний балл</c:v>
                </c:pt>
              </c:strCache>
            </c:strRef>
          </c:cat>
          <c:val>
            <c:numRef>
              <c:f>Sheet1!$B$2:$I$2</c:f>
              <c:numCache>
                <c:formatCode>General</c:formatCode>
                <c:ptCount val="8"/>
                <c:pt idx="0">
                  <c:v>314</c:v>
                </c:pt>
                <c:pt idx="1">
                  <c:v>2</c:v>
                </c:pt>
                <c:pt idx="2">
                  <c:v>83</c:v>
                </c:pt>
                <c:pt idx="3">
                  <c:v>154</c:v>
                </c:pt>
                <c:pt idx="4">
                  <c:v>75</c:v>
                </c:pt>
                <c:pt idx="5">
                  <c:v>73</c:v>
                </c:pt>
                <c:pt idx="6">
                  <c:v>99</c:v>
                </c:pt>
                <c:pt idx="7">
                  <c:v>4</c:v>
                </c:pt>
              </c:numCache>
            </c:numRef>
          </c:val>
        </c:ser>
        <c:ser>
          <c:idx val="1"/>
          <c:order val="1"/>
          <c:tx>
            <c:strRef>
              <c:f>Sheet1!$A$3</c:f>
              <c:strCache>
                <c:ptCount val="1"/>
                <c:pt idx="0">
                  <c:v>Русский язык - 2021</c:v>
                </c:pt>
              </c:strCache>
            </c:strRef>
          </c:tx>
          <c:spPr>
            <a:solidFill>
              <a:srgbClr val="FF8080"/>
            </a:solidFill>
            <a:ln w="12706">
              <a:solidFill>
                <a:srgbClr val="000000"/>
              </a:solidFill>
              <a:prstDash val="solid"/>
            </a:ln>
          </c:spPr>
          <c:invertIfNegative val="0"/>
          <c:dLbls>
            <c:dLbl>
              <c:idx val="0"/>
              <c:layout>
                <c:manualLayout>
                  <c:x val="5.5593434563487573E-2"/>
                  <c:y val="5.4335262970847231E-2"/>
                </c:manualLayout>
              </c:layout>
              <c:showLegendKey val="0"/>
              <c:showVal val="1"/>
              <c:showCatName val="0"/>
              <c:showSerName val="0"/>
              <c:showPercent val="0"/>
              <c:showBubbleSize val="0"/>
            </c:dLbl>
            <c:dLbl>
              <c:idx val="1"/>
              <c:layout>
                <c:manualLayout>
                  <c:x val="1.1202822843196396E-2"/>
                  <c:y val="-1.8731668862428108E-2"/>
                </c:manualLayout>
              </c:layout>
              <c:showLegendKey val="0"/>
              <c:showVal val="1"/>
              <c:showCatName val="0"/>
              <c:showSerName val="0"/>
              <c:showPercent val="0"/>
              <c:showBubbleSize val="0"/>
            </c:dLbl>
            <c:dLbl>
              <c:idx val="2"/>
              <c:layout>
                <c:manualLayout>
                  <c:x val="9.4469414229579069E-3"/>
                  <c:y val="-2.5985833689321947E-2"/>
                </c:manualLayout>
              </c:layout>
              <c:showLegendKey val="0"/>
              <c:showVal val="1"/>
              <c:showCatName val="0"/>
              <c:showSerName val="0"/>
              <c:showPercent val="0"/>
              <c:showBubbleSize val="0"/>
            </c:dLbl>
            <c:dLbl>
              <c:idx val="3"/>
              <c:layout>
                <c:manualLayout>
                  <c:x val="2.9657276942245358E-2"/>
                  <c:y val="-3.0061163980897462E-2"/>
                </c:manualLayout>
              </c:layout>
              <c:showLegendKey val="0"/>
              <c:showVal val="1"/>
              <c:showCatName val="0"/>
              <c:showSerName val="0"/>
              <c:showPercent val="0"/>
              <c:showBubbleSize val="0"/>
            </c:dLbl>
            <c:dLbl>
              <c:idx val="4"/>
              <c:layout>
                <c:manualLayout>
                  <c:x val="1.8102486117476602E-2"/>
                  <c:y val="-1.5445845822848098E-2"/>
                </c:manualLayout>
              </c:layout>
              <c:showLegendKey val="0"/>
              <c:showVal val="1"/>
              <c:showCatName val="0"/>
              <c:showSerName val="0"/>
              <c:showPercent val="0"/>
              <c:showBubbleSize val="0"/>
            </c:dLbl>
            <c:dLbl>
              <c:idx val="5"/>
              <c:layout>
                <c:manualLayout>
                  <c:x val="2.1895065502536729E-2"/>
                  <c:y val="-1.2027867383190923E-2"/>
                </c:manualLayout>
              </c:layout>
              <c:showLegendKey val="0"/>
              <c:showVal val="1"/>
              <c:showCatName val="0"/>
              <c:showSerName val="0"/>
              <c:showPercent val="0"/>
              <c:showBubbleSize val="0"/>
            </c:dLbl>
            <c:dLbl>
              <c:idx val="6"/>
              <c:layout>
                <c:manualLayout>
                  <c:x val="5.0947120388654774E-2"/>
                  <c:y val="-1.8761551320388526E-2"/>
                </c:manualLayout>
              </c:layout>
              <c:showLegendKey val="0"/>
              <c:showVal val="1"/>
              <c:showCatName val="0"/>
              <c:showSerName val="0"/>
              <c:showPercent val="0"/>
              <c:showBubbleSize val="0"/>
            </c:dLbl>
            <c:dLbl>
              <c:idx val="7"/>
              <c:layout>
                <c:manualLayout>
                  <c:x val="1.9989344489259118E-2"/>
                  <c:y val="-4.715608381466585E-2"/>
                </c:manualLayout>
              </c:layout>
              <c:showLegendKey val="0"/>
              <c:showVal val="1"/>
              <c:showCatName val="0"/>
              <c:showSerName val="0"/>
              <c:showPercent val="0"/>
              <c:showBubbleSize val="0"/>
            </c:dLbl>
            <c:spPr>
              <a:noFill/>
              <a:ln w="25413">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Sheet1!$B$1:$I$1</c:f>
              <c:strCache>
                <c:ptCount val="8"/>
                <c:pt idx="0">
                  <c:v>Всего участвовало</c:v>
                </c:pt>
                <c:pt idx="1">
                  <c:v>"2"</c:v>
                </c:pt>
                <c:pt idx="2">
                  <c:v>"3"</c:v>
                </c:pt>
                <c:pt idx="3">
                  <c:v>"4"</c:v>
                </c:pt>
                <c:pt idx="4">
                  <c:v>"5"</c:v>
                </c:pt>
                <c:pt idx="5">
                  <c:v>Качество знаний</c:v>
                </c:pt>
                <c:pt idx="6">
                  <c:v>Уровень обученности</c:v>
                </c:pt>
                <c:pt idx="7">
                  <c:v>Средний балл</c:v>
                </c:pt>
              </c:strCache>
            </c:strRef>
          </c:cat>
          <c:val>
            <c:numRef>
              <c:f>Sheet1!$B$3:$I$3</c:f>
              <c:numCache>
                <c:formatCode>General</c:formatCode>
                <c:ptCount val="8"/>
                <c:pt idx="0">
                  <c:v>306</c:v>
                </c:pt>
                <c:pt idx="1">
                  <c:v>11</c:v>
                </c:pt>
                <c:pt idx="2">
                  <c:v>120</c:v>
                </c:pt>
                <c:pt idx="3">
                  <c:v>114</c:v>
                </c:pt>
                <c:pt idx="4">
                  <c:v>61</c:v>
                </c:pt>
                <c:pt idx="5">
                  <c:v>57</c:v>
                </c:pt>
                <c:pt idx="6">
                  <c:v>99.7</c:v>
                </c:pt>
                <c:pt idx="7">
                  <c:v>3.7</c:v>
                </c:pt>
              </c:numCache>
            </c:numRef>
          </c:val>
        </c:ser>
        <c:dLbls>
          <c:showLegendKey val="0"/>
          <c:showVal val="0"/>
          <c:showCatName val="0"/>
          <c:showSerName val="0"/>
          <c:showPercent val="0"/>
          <c:showBubbleSize val="0"/>
        </c:dLbls>
        <c:gapWidth val="150"/>
        <c:gapDepth val="0"/>
        <c:shape val="box"/>
        <c:axId val="155629440"/>
        <c:axId val="155630976"/>
        <c:axId val="0"/>
      </c:bar3DChart>
      <c:catAx>
        <c:axId val="155629440"/>
        <c:scaling>
          <c:orientation val="minMax"/>
        </c:scaling>
        <c:delete val="0"/>
        <c:axPos val="b"/>
        <c:numFmt formatCode="General" sourceLinked="0"/>
        <c:majorTickMark val="out"/>
        <c:minorTickMark val="none"/>
        <c:tickLblPos val="low"/>
        <c:spPr>
          <a:ln w="3177">
            <a:solidFill>
              <a:srgbClr val="000000"/>
            </a:solidFill>
            <a:prstDash val="solid"/>
          </a:ln>
        </c:spPr>
        <c:txPr>
          <a:bodyPr rot="0" vert="horz"/>
          <a:lstStyle/>
          <a:p>
            <a:pPr>
              <a:defRPr sz="700" b="1" i="0" u="none" strike="noStrike" baseline="0">
                <a:solidFill>
                  <a:srgbClr val="000000"/>
                </a:solidFill>
                <a:latin typeface="Times New Roman"/>
                <a:ea typeface="Times New Roman"/>
                <a:cs typeface="Times New Roman"/>
              </a:defRPr>
            </a:pPr>
            <a:endParaRPr lang="ru-RU"/>
          </a:p>
        </c:txPr>
        <c:crossAx val="155630976"/>
        <c:crosses val="autoZero"/>
        <c:auto val="1"/>
        <c:lblAlgn val="ctr"/>
        <c:lblOffset val="100"/>
        <c:tickLblSkip val="1"/>
        <c:tickMarkSkip val="1"/>
        <c:noMultiLvlLbl val="0"/>
      </c:catAx>
      <c:valAx>
        <c:axId val="155630976"/>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55629440"/>
        <c:crosses val="autoZero"/>
        <c:crossBetween val="between"/>
      </c:valAx>
      <c:spPr>
        <a:noFill/>
        <a:ln w="25413">
          <a:noFill/>
        </a:ln>
      </c:spPr>
    </c:plotArea>
    <c:legend>
      <c:legendPos val="r"/>
      <c:layout>
        <c:manualLayout>
          <c:xMode val="edge"/>
          <c:yMode val="edge"/>
          <c:x val="0.78955223880597014"/>
          <c:y val="0.43558282208588955"/>
          <c:w val="0.20447761194029851"/>
          <c:h val="0.13190184049079753"/>
        </c:manualLayout>
      </c:layout>
      <c:overlay val="0"/>
      <c:spPr>
        <a:noFill/>
        <a:ln w="3177">
          <a:solidFill>
            <a:srgbClr val="000000"/>
          </a:solidFill>
          <a:prstDash val="solid"/>
        </a:ln>
      </c:spPr>
      <c:txPr>
        <a:bodyPr/>
        <a:lstStyle/>
        <a:p>
          <a:pPr>
            <a:defRPr sz="92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2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2"/>
      <c:hPercent val="55"/>
      <c:rotY val="14"/>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5.2870090634441085E-2"/>
          <c:y val="3.3112582781456956E-2"/>
          <c:w val="0.73867069486404835"/>
          <c:h val="0.80794701986754969"/>
        </c:manualLayout>
      </c:layout>
      <c:bar3DChart>
        <c:barDir val="col"/>
        <c:grouping val="clustered"/>
        <c:varyColors val="0"/>
        <c:ser>
          <c:idx val="0"/>
          <c:order val="0"/>
          <c:tx>
            <c:strRef>
              <c:f>Sheet1!$A$2</c:f>
              <c:strCache>
                <c:ptCount val="1"/>
                <c:pt idx="0">
                  <c:v>Математика - 2019</c:v>
                </c:pt>
              </c:strCache>
            </c:strRef>
          </c:tx>
          <c:spPr>
            <a:solidFill>
              <a:srgbClr val="339966"/>
            </a:solidFill>
            <a:ln w="12700">
              <a:solidFill>
                <a:srgbClr val="000000"/>
              </a:solidFill>
              <a:prstDash val="solid"/>
            </a:ln>
          </c:spPr>
          <c:invertIfNegative val="0"/>
          <c:dLbls>
            <c:dLbl>
              <c:idx val="0"/>
              <c:layout>
                <c:manualLayout>
                  <c:x val="5.4199526161595795E-3"/>
                  <c:y val="-3.233192081805944E-2"/>
                </c:manualLayout>
              </c:layout>
              <c:showLegendKey val="0"/>
              <c:showVal val="1"/>
              <c:showCatName val="0"/>
              <c:showSerName val="0"/>
              <c:showPercent val="0"/>
              <c:showBubbleSize val="0"/>
            </c:dLbl>
            <c:dLbl>
              <c:idx val="1"/>
              <c:layout>
                <c:manualLayout>
                  <c:x val="-8.2875776834395471E-3"/>
                  <c:y val="-2.6286336947181008E-2"/>
                </c:manualLayout>
              </c:layout>
              <c:showLegendKey val="0"/>
              <c:showVal val="1"/>
              <c:showCatName val="0"/>
              <c:showSerName val="0"/>
              <c:showPercent val="0"/>
              <c:showBubbleSize val="0"/>
            </c:dLbl>
            <c:dLbl>
              <c:idx val="2"/>
              <c:layout>
                <c:manualLayout>
                  <c:x val="-1.3975566334397444E-2"/>
                  <c:y val="-6.4575364386637094E-3"/>
                </c:manualLayout>
              </c:layout>
              <c:showLegendKey val="0"/>
              <c:showVal val="1"/>
              <c:showCatName val="0"/>
              <c:showSerName val="0"/>
              <c:showPercent val="0"/>
              <c:showBubbleSize val="0"/>
            </c:dLbl>
            <c:dLbl>
              <c:idx val="3"/>
              <c:layout>
                <c:manualLayout>
                  <c:x val="1.0081253819175625E-2"/>
                  <c:y val="-3.1272262673128937E-2"/>
                </c:manualLayout>
              </c:layout>
              <c:showLegendKey val="0"/>
              <c:showVal val="1"/>
              <c:showCatName val="0"/>
              <c:showSerName val="0"/>
              <c:showPercent val="0"/>
              <c:showBubbleSize val="0"/>
            </c:dLbl>
            <c:dLbl>
              <c:idx val="4"/>
              <c:layout>
                <c:manualLayout>
                  <c:x val="4.1598543501151653E-3"/>
                  <c:y val="-2.0195189408434511E-2"/>
                </c:manualLayout>
              </c:layout>
              <c:showLegendKey val="0"/>
              <c:showVal val="1"/>
              <c:showCatName val="0"/>
              <c:showSerName val="0"/>
              <c:showPercent val="0"/>
              <c:showBubbleSize val="0"/>
            </c:dLbl>
            <c:dLbl>
              <c:idx val="5"/>
              <c:layout>
                <c:manualLayout>
                  <c:x val="1.4854769080450504E-2"/>
                  <c:y val="-4.3087743500725771E-2"/>
                </c:manualLayout>
              </c:layout>
              <c:showLegendKey val="0"/>
              <c:showVal val="1"/>
              <c:showCatName val="0"/>
              <c:showSerName val="0"/>
              <c:showPercent val="0"/>
              <c:showBubbleSize val="0"/>
            </c:dLbl>
            <c:dLbl>
              <c:idx val="6"/>
              <c:layout>
                <c:manualLayout>
                  <c:x val="1.4570269784690641E-2"/>
                  <c:y val="-3.7310379536267285E-2"/>
                </c:manualLayout>
              </c:layout>
              <c:showLegendKey val="0"/>
              <c:showVal val="1"/>
              <c:showCatName val="0"/>
              <c:showSerName val="0"/>
              <c:showPercent val="0"/>
              <c:showBubbleSize val="0"/>
            </c:dLbl>
            <c:dLbl>
              <c:idx val="7"/>
              <c:layout>
                <c:manualLayout>
                  <c:x val="1.2947331630106546E-2"/>
                  <c:y val="-3.9944431655242009E-2"/>
                </c:manualLayout>
              </c:layout>
              <c:showLegendKey val="0"/>
              <c:showVal val="1"/>
              <c:showCatName val="0"/>
              <c:showSerName val="0"/>
              <c:showPercent val="0"/>
              <c:showBubbleSize val="0"/>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Sheet1!$B$1:$I$1</c:f>
              <c:strCache>
                <c:ptCount val="8"/>
                <c:pt idx="0">
                  <c:v>Всего участвовало</c:v>
                </c:pt>
                <c:pt idx="1">
                  <c:v>"2"</c:v>
                </c:pt>
                <c:pt idx="2">
                  <c:v>"3"</c:v>
                </c:pt>
                <c:pt idx="3">
                  <c:v>"4"</c:v>
                </c:pt>
                <c:pt idx="4">
                  <c:v>"5"</c:v>
                </c:pt>
                <c:pt idx="5">
                  <c:v>Качество знаний</c:v>
                </c:pt>
                <c:pt idx="6">
                  <c:v>Уровень обученности</c:v>
                </c:pt>
                <c:pt idx="7">
                  <c:v>Средний балл</c:v>
                </c:pt>
              </c:strCache>
            </c:strRef>
          </c:cat>
          <c:val>
            <c:numRef>
              <c:f>Sheet1!$B$2:$I$2</c:f>
              <c:numCache>
                <c:formatCode>General</c:formatCode>
                <c:ptCount val="8"/>
                <c:pt idx="0">
                  <c:v>314</c:v>
                </c:pt>
                <c:pt idx="1">
                  <c:v>31</c:v>
                </c:pt>
                <c:pt idx="2">
                  <c:v>167</c:v>
                </c:pt>
                <c:pt idx="3">
                  <c:v>99</c:v>
                </c:pt>
                <c:pt idx="4">
                  <c:v>17</c:v>
                </c:pt>
                <c:pt idx="5">
                  <c:v>37</c:v>
                </c:pt>
                <c:pt idx="6">
                  <c:v>90.1</c:v>
                </c:pt>
                <c:pt idx="7">
                  <c:v>3.3</c:v>
                </c:pt>
              </c:numCache>
            </c:numRef>
          </c:val>
        </c:ser>
        <c:ser>
          <c:idx val="1"/>
          <c:order val="1"/>
          <c:tx>
            <c:strRef>
              <c:f>Sheet1!$A$3</c:f>
              <c:strCache>
                <c:ptCount val="1"/>
                <c:pt idx="0">
                  <c:v>Математика - 2021</c:v>
                </c:pt>
              </c:strCache>
            </c:strRef>
          </c:tx>
          <c:spPr>
            <a:solidFill>
              <a:srgbClr val="FF8080"/>
            </a:solidFill>
            <a:ln w="12700">
              <a:solidFill>
                <a:srgbClr val="000000"/>
              </a:solidFill>
              <a:prstDash val="solid"/>
            </a:ln>
          </c:spPr>
          <c:invertIfNegative val="0"/>
          <c:dLbls>
            <c:dLbl>
              <c:idx val="0"/>
              <c:layout>
                <c:manualLayout>
                  <c:x val="4.3866362459398123E-2"/>
                  <c:y val="5.2983973961918236E-2"/>
                </c:manualLayout>
              </c:layout>
              <c:showLegendKey val="0"/>
              <c:showVal val="1"/>
              <c:showCatName val="0"/>
              <c:showSerName val="0"/>
              <c:showPercent val="0"/>
              <c:showBubbleSize val="0"/>
            </c:dLbl>
            <c:dLbl>
              <c:idx val="1"/>
              <c:layout>
                <c:manualLayout>
                  <c:x val="2.968499833515013E-3"/>
                  <c:y val="-1.9950074245618198E-2"/>
                </c:manualLayout>
              </c:layout>
              <c:showLegendKey val="0"/>
              <c:showVal val="1"/>
              <c:showCatName val="0"/>
              <c:showSerName val="0"/>
              <c:showPercent val="0"/>
              <c:showBubbleSize val="0"/>
            </c:dLbl>
            <c:dLbl>
              <c:idx val="2"/>
              <c:layout>
                <c:manualLayout>
                  <c:x val="3.3226571768664287E-3"/>
                  <c:y val="-2.5138949812417061E-2"/>
                </c:manualLayout>
              </c:layout>
              <c:showLegendKey val="0"/>
              <c:showVal val="1"/>
              <c:showCatName val="0"/>
              <c:showSerName val="0"/>
              <c:showPercent val="0"/>
              <c:showBubbleSize val="0"/>
            </c:dLbl>
            <c:dLbl>
              <c:idx val="3"/>
              <c:layout>
                <c:manualLayout>
                  <c:x val="2.8890051348566374E-2"/>
                  <c:y val="-2.8738161118242723E-2"/>
                </c:manualLayout>
              </c:layout>
              <c:showLegendKey val="0"/>
              <c:showVal val="1"/>
              <c:showCatName val="0"/>
              <c:showSerName val="0"/>
              <c:showPercent val="0"/>
              <c:showBubbleSize val="0"/>
            </c:dLbl>
            <c:dLbl>
              <c:idx val="4"/>
              <c:layout>
                <c:manualLayout>
                  <c:x val="1.8436929825125289E-2"/>
                  <c:y val="-1.4472219021086261E-2"/>
                </c:manualLayout>
              </c:layout>
              <c:showLegendKey val="0"/>
              <c:showVal val="1"/>
              <c:showCatName val="0"/>
              <c:showSerName val="0"/>
              <c:showPercent val="0"/>
              <c:showBubbleSize val="0"/>
            </c:dLbl>
            <c:dLbl>
              <c:idx val="5"/>
              <c:layout>
                <c:manualLayout>
                  <c:x val="2.6110696519206875E-2"/>
                  <c:y val="-1.3163693280281831E-2"/>
                </c:manualLayout>
              </c:layout>
              <c:showLegendKey val="0"/>
              <c:showVal val="1"/>
              <c:showCatName val="0"/>
              <c:showSerName val="0"/>
              <c:showPercent val="0"/>
              <c:showBubbleSize val="0"/>
            </c:dLbl>
            <c:dLbl>
              <c:idx val="6"/>
              <c:layout>
                <c:manualLayout>
                  <c:x val="5.9464221521445461E-2"/>
                  <c:y val="-1.4593581836716808E-2"/>
                </c:manualLayout>
              </c:layout>
              <c:showLegendKey val="0"/>
              <c:showVal val="1"/>
              <c:showCatName val="0"/>
              <c:showSerName val="0"/>
              <c:showPercent val="0"/>
              <c:showBubbleSize val="0"/>
            </c:dLbl>
            <c:dLbl>
              <c:idx val="7"/>
              <c:layout>
                <c:manualLayout>
                  <c:x val="3.1756279237695487E-2"/>
                  <c:y val="-4.6566948211533322E-2"/>
                </c:manualLayout>
              </c:layout>
              <c:showLegendKey val="0"/>
              <c:showVal val="1"/>
              <c:showCatName val="0"/>
              <c:showSerName val="0"/>
              <c:showPercent val="0"/>
              <c:showBubbleSize val="0"/>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Sheet1!$B$1:$I$1</c:f>
              <c:strCache>
                <c:ptCount val="8"/>
                <c:pt idx="0">
                  <c:v>Всего участвовало</c:v>
                </c:pt>
                <c:pt idx="1">
                  <c:v>"2"</c:v>
                </c:pt>
                <c:pt idx="2">
                  <c:v>"3"</c:v>
                </c:pt>
                <c:pt idx="3">
                  <c:v>"4"</c:v>
                </c:pt>
                <c:pt idx="4">
                  <c:v>"5"</c:v>
                </c:pt>
                <c:pt idx="5">
                  <c:v>Качество знаний</c:v>
                </c:pt>
                <c:pt idx="6">
                  <c:v>Уровень обученности</c:v>
                </c:pt>
                <c:pt idx="7">
                  <c:v>Средний балл</c:v>
                </c:pt>
              </c:strCache>
            </c:strRef>
          </c:cat>
          <c:val>
            <c:numRef>
              <c:f>Sheet1!$B$3:$I$3</c:f>
              <c:numCache>
                <c:formatCode>General</c:formatCode>
                <c:ptCount val="8"/>
                <c:pt idx="0">
                  <c:v>306</c:v>
                </c:pt>
                <c:pt idx="1">
                  <c:v>11</c:v>
                </c:pt>
                <c:pt idx="2">
                  <c:v>192</c:v>
                </c:pt>
                <c:pt idx="3">
                  <c:v>91</c:v>
                </c:pt>
                <c:pt idx="4">
                  <c:v>12</c:v>
                </c:pt>
                <c:pt idx="5">
                  <c:v>34</c:v>
                </c:pt>
                <c:pt idx="6">
                  <c:v>96</c:v>
                </c:pt>
                <c:pt idx="7">
                  <c:v>3.3</c:v>
                </c:pt>
              </c:numCache>
            </c:numRef>
          </c:val>
        </c:ser>
        <c:dLbls>
          <c:showLegendKey val="0"/>
          <c:showVal val="0"/>
          <c:showCatName val="0"/>
          <c:showSerName val="0"/>
          <c:showPercent val="0"/>
          <c:showBubbleSize val="0"/>
        </c:dLbls>
        <c:gapWidth val="150"/>
        <c:gapDepth val="0"/>
        <c:shape val="box"/>
        <c:axId val="156021888"/>
        <c:axId val="156023424"/>
        <c:axId val="0"/>
      </c:bar3DChart>
      <c:catAx>
        <c:axId val="156021888"/>
        <c:scaling>
          <c:orientation val="minMax"/>
        </c:scaling>
        <c:delete val="0"/>
        <c:axPos val="b"/>
        <c:numFmt formatCode="General" sourceLinked="0"/>
        <c:majorTickMark val="out"/>
        <c:minorTickMark val="none"/>
        <c:tickLblPos val="low"/>
        <c:spPr>
          <a:ln w="3175">
            <a:solidFill>
              <a:srgbClr val="000000"/>
            </a:solidFill>
            <a:prstDash val="solid"/>
          </a:ln>
        </c:spPr>
        <c:txPr>
          <a:bodyPr rot="0" vert="horz"/>
          <a:lstStyle/>
          <a:p>
            <a:pPr>
              <a:defRPr sz="650" b="1" i="0" u="none" strike="noStrike" baseline="0">
                <a:solidFill>
                  <a:srgbClr val="000000"/>
                </a:solidFill>
                <a:latin typeface="Times New Roman"/>
                <a:ea typeface="Times New Roman"/>
                <a:cs typeface="Times New Roman"/>
              </a:defRPr>
            </a:pPr>
            <a:endParaRPr lang="ru-RU"/>
          </a:p>
        </c:txPr>
        <c:crossAx val="156023424"/>
        <c:crosses val="autoZero"/>
        <c:auto val="1"/>
        <c:lblAlgn val="ctr"/>
        <c:lblOffset val="100"/>
        <c:tickLblSkip val="1"/>
        <c:tickMarkSkip val="1"/>
        <c:noMultiLvlLbl val="0"/>
      </c:catAx>
      <c:valAx>
        <c:axId val="1560234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56021888"/>
        <c:crosses val="autoZero"/>
        <c:crossBetween val="between"/>
      </c:valAx>
      <c:spPr>
        <a:noFill/>
        <a:ln w="25400">
          <a:noFill/>
        </a:ln>
      </c:spPr>
    </c:plotArea>
    <c:legend>
      <c:legendPos val="r"/>
      <c:layout>
        <c:manualLayout>
          <c:xMode val="edge"/>
          <c:yMode val="edge"/>
          <c:x val="0.80815709969788518"/>
          <c:y val="0.43377483443708609"/>
          <c:w val="0.18580060422960726"/>
          <c:h val="0.13576158940397351"/>
        </c:manualLayout>
      </c:layout>
      <c:overlay val="0"/>
      <c:spPr>
        <a:noFill/>
        <a:ln w="3175">
          <a:solidFill>
            <a:srgbClr val="000000"/>
          </a:solidFill>
          <a:prstDash val="solid"/>
        </a:ln>
      </c:spPr>
      <c:txPr>
        <a:bodyPr/>
        <a:lstStyle/>
        <a:p>
          <a:pPr>
            <a:defRPr sz="85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ru-RU"/>
              <a:t>Количество педагогов в ОО 2019-2021</a:t>
            </a:r>
          </a:p>
        </c:rich>
      </c:tx>
      <c:layout>
        <c:manualLayout>
          <c:xMode val="edge"/>
          <c:yMode val="edge"/>
          <c:x val="0.23449612403100775"/>
          <c:y val="2.1459227467811159E-2"/>
        </c:manualLayout>
      </c:layout>
      <c:overlay val="0"/>
      <c:spPr>
        <a:noFill/>
        <a:ln w="25392">
          <a:noFill/>
        </a:ln>
      </c:spPr>
    </c:title>
    <c:autoTitleDeleted val="0"/>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7.170542635658915E-2"/>
          <c:y val="0.14163090128755365"/>
          <c:w val="0.83914728682170547"/>
          <c:h val="0.76824034334763946"/>
        </c:manualLayout>
      </c:layout>
      <c:bar3DChart>
        <c:barDir val="col"/>
        <c:grouping val="clustered"/>
        <c:varyColors val="0"/>
        <c:ser>
          <c:idx val="0"/>
          <c:order val="0"/>
          <c:tx>
            <c:strRef>
              <c:f>Sheet1!$A$2</c:f>
              <c:strCache>
                <c:ptCount val="1"/>
                <c:pt idx="0">
                  <c:v>2019</c:v>
                </c:pt>
              </c:strCache>
            </c:strRef>
          </c:tx>
          <c:spPr>
            <a:solidFill>
              <a:srgbClr val="FFFFCC"/>
            </a:solidFill>
            <a:ln w="12696">
              <a:solidFill>
                <a:srgbClr val="000000"/>
              </a:solidFill>
              <a:prstDash val="solid"/>
            </a:ln>
          </c:spPr>
          <c:invertIfNegative val="0"/>
          <c:dLbls>
            <c:dLbl>
              <c:idx val="0"/>
              <c:layout>
                <c:manualLayout>
                  <c:x val="1.6079793428934737E-2"/>
                  <c:y val="-3.9321264623891169E-2"/>
                </c:manualLayout>
              </c:layout>
              <c:showLegendKey val="0"/>
              <c:showVal val="1"/>
              <c:showCatName val="0"/>
              <c:showSerName val="0"/>
              <c:showPercent val="0"/>
              <c:showBubbleSize val="0"/>
            </c:dLbl>
            <c:dLbl>
              <c:idx val="1"/>
              <c:layout>
                <c:manualLayout>
                  <c:x val="4.790097819025633E-3"/>
                  <c:y val="-4.2662051079455109E-2"/>
                </c:manualLayout>
              </c:layout>
              <c:showLegendKey val="0"/>
              <c:showVal val="1"/>
              <c:showCatName val="0"/>
              <c:showSerName val="0"/>
              <c:showPercent val="0"/>
              <c:showBubbleSize val="0"/>
            </c:dLbl>
            <c:dLbl>
              <c:idx val="2"/>
              <c:layout>
                <c:manualLayout>
                  <c:x val="-9.0102956425220683E-3"/>
                  <c:y val="-5.1421323794710941E-2"/>
                </c:manualLayout>
              </c:layout>
              <c:showLegendKey val="0"/>
              <c:showVal val="1"/>
              <c:showCatName val="0"/>
              <c:showSerName val="0"/>
              <c:showPercent val="0"/>
              <c:showBubbleSize val="0"/>
            </c:dLbl>
            <c:dLbl>
              <c:idx val="3"/>
              <c:layout>
                <c:manualLayout>
                  <c:xMode val="edge"/>
                  <c:yMode val="edge"/>
                  <c:x val="0.24224806201550386"/>
                  <c:y val="4.2918454935622317E-3"/>
                </c:manualLayout>
              </c:layout>
              <c:showLegendKey val="0"/>
              <c:showVal val="1"/>
              <c:showCatName val="0"/>
              <c:showSerName val="0"/>
              <c:showPercent val="0"/>
              <c:showBubbleSize val="0"/>
            </c:dLbl>
            <c:dLbl>
              <c:idx val="4"/>
              <c:layout>
                <c:manualLayout>
                  <c:xMode val="edge"/>
                  <c:yMode val="edge"/>
                  <c:x val="0.55232558139534882"/>
                  <c:y val="4.2918454935622317E-3"/>
                </c:manualLayout>
              </c:layout>
              <c:showLegendKey val="0"/>
              <c:showVal val="1"/>
              <c:showCatName val="0"/>
              <c:showSerName val="0"/>
              <c:showPercent val="0"/>
              <c:showBubbleSize val="0"/>
            </c:dLbl>
            <c:spPr>
              <a:noFill/>
              <a:ln w="25392">
                <a:noFill/>
              </a:ln>
            </c:spPr>
            <c:txPr>
              <a:bodyPr/>
              <a:lstStyle/>
              <a:p>
                <a:pPr>
                  <a:defRPr sz="102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Количество педагогов </c:v>
                </c:pt>
                <c:pt idx="1">
                  <c:v>С высшей категорией</c:v>
                </c:pt>
                <c:pt idx="2">
                  <c:v>С 1 категорией</c:v>
                </c:pt>
              </c:strCache>
            </c:strRef>
          </c:cat>
          <c:val>
            <c:numRef>
              <c:f>Sheet1!$B$2:$D$2</c:f>
              <c:numCache>
                <c:formatCode>General</c:formatCode>
                <c:ptCount val="3"/>
                <c:pt idx="0">
                  <c:v>371</c:v>
                </c:pt>
                <c:pt idx="1">
                  <c:v>82</c:v>
                </c:pt>
                <c:pt idx="2">
                  <c:v>176</c:v>
                </c:pt>
              </c:numCache>
            </c:numRef>
          </c:val>
        </c:ser>
        <c:ser>
          <c:idx val="1"/>
          <c:order val="1"/>
          <c:tx>
            <c:strRef>
              <c:f>Sheet1!$A$3</c:f>
              <c:strCache>
                <c:ptCount val="1"/>
                <c:pt idx="0">
                  <c:v>2020</c:v>
                </c:pt>
              </c:strCache>
            </c:strRef>
          </c:tx>
          <c:spPr>
            <a:solidFill>
              <a:srgbClr val="339966"/>
            </a:solidFill>
            <a:ln w="12696">
              <a:solidFill>
                <a:srgbClr val="000000"/>
              </a:solidFill>
              <a:prstDash val="solid"/>
            </a:ln>
          </c:spPr>
          <c:invertIfNegative val="0"/>
          <c:dLbls>
            <c:dLbl>
              <c:idx val="0"/>
              <c:layout>
                <c:manualLayout>
                  <c:x val="3.2456563466633573E-2"/>
                  <c:y val="-4.6436742906858487E-2"/>
                </c:manualLayout>
              </c:layout>
              <c:showLegendKey val="0"/>
              <c:showVal val="1"/>
              <c:showCatName val="0"/>
              <c:showSerName val="0"/>
              <c:showPercent val="0"/>
              <c:showBubbleSize val="0"/>
            </c:dLbl>
            <c:dLbl>
              <c:idx val="1"/>
              <c:layout>
                <c:manualLayout>
                  <c:x val="1.5352914368352368E-2"/>
                  <c:y val="-4.5288683989294837E-2"/>
                </c:manualLayout>
              </c:layout>
              <c:showLegendKey val="0"/>
              <c:showVal val="1"/>
              <c:showCatName val="0"/>
              <c:showSerName val="0"/>
              <c:showPercent val="0"/>
              <c:showBubbleSize val="0"/>
            </c:dLbl>
            <c:dLbl>
              <c:idx val="2"/>
              <c:layout>
                <c:manualLayout>
                  <c:x val="3.2560272844789108E-2"/>
                  <c:y val="-3.6963485438792736E-2"/>
                </c:manualLayout>
              </c:layout>
              <c:showLegendKey val="0"/>
              <c:showVal val="1"/>
              <c:showCatName val="0"/>
              <c:showSerName val="0"/>
              <c:showPercent val="0"/>
              <c:showBubbleSize val="0"/>
            </c:dLbl>
            <c:spPr>
              <a:noFill/>
              <a:ln w="25392">
                <a:noFill/>
              </a:ln>
            </c:spPr>
            <c:txPr>
              <a:bodyPr/>
              <a:lstStyle/>
              <a:p>
                <a:pPr>
                  <a:defRPr sz="102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Количество педагогов </c:v>
                </c:pt>
                <c:pt idx="1">
                  <c:v>С высшей категорией</c:v>
                </c:pt>
                <c:pt idx="2">
                  <c:v>С 1 категорией</c:v>
                </c:pt>
              </c:strCache>
            </c:strRef>
          </c:cat>
          <c:val>
            <c:numRef>
              <c:f>Sheet1!$B$3:$D$3</c:f>
              <c:numCache>
                <c:formatCode>General</c:formatCode>
                <c:ptCount val="3"/>
                <c:pt idx="0">
                  <c:v>367</c:v>
                </c:pt>
                <c:pt idx="1">
                  <c:v>95</c:v>
                </c:pt>
                <c:pt idx="2">
                  <c:v>160</c:v>
                </c:pt>
              </c:numCache>
            </c:numRef>
          </c:val>
        </c:ser>
        <c:ser>
          <c:idx val="2"/>
          <c:order val="2"/>
          <c:tx>
            <c:strRef>
              <c:f>Sheet1!$A$4</c:f>
              <c:strCache>
                <c:ptCount val="1"/>
                <c:pt idx="0">
                  <c:v>2021</c:v>
                </c:pt>
              </c:strCache>
            </c:strRef>
          </c:tx>
          <c:spPr>
            <a:solidFill>
              <a:srgbClr val="FF0000"/>
            </a:solidFill>
            <a:ln w="12696">
              <a:solidFill>
                <a:srgbClr val="000000"/>
              </a:solidFill>
              <a:prstDash val="solid"/>
            </a:ln>
          </c:spPr>
          <c:invertIfNegative val="0"/>
          <c:dLbls>
            <c:dLbl>
              <c:idx val="0"/>
              <c:layout>
                <c:manualLayout>
                  <c:x val="7.4027131953944753E-2"/>
                  <c:y val="2.128545423518923E-3"/>
                </c:manualLayout>
              </c:layout>
              <c:showLegendKey val="0"/>
              <c:showVal val="1"/>
              <c:showCatName val="0"/>
              <c:showSerName val="0"/>
              <c:showPercent val="0"/>
              <c:showBubbleSize val="0"/>
            </c:dLbl>
            <c:dLbl>
              <c:idx val="1"/>
              <c:layout>
                <c:manualLayout>
                  <c:x val="2.6598266674056906E-2"/>
                  <c:y val="-5.1473056040618227E-2"/>
                </c:manualLayout>
              </c:layout>
              <c:showLegendKey val="0"/>
              <c:showVal val="1"/>
              <c:showCatName val="0"/>
              <c:showSerName val="0"/>
              <c:showPercent val="0"/>
              <c:showBubbleSize val="0"/>
            </c:dLbl>
            <c:dLbl>
              <c:idx val="2"/>
              <c:layout>
                <c:manualLayout>
                  <c:x val="6.0564949859232151E-2"/>
                  <c:y val="6.0686264838490265E-3"/>
                </c:manualLayout>
              </c:layout>
              <c:showLegendKey val="0"/>
              <c:showVal val="1"/>
              <c:showCatName val="0"/>
              <c:showSerName val="0"/>
              <c:showPercent val="0"/>
              <c:showBubbleSize val="0"/>
            </c:dLbl>
            <c:spPr>
              <a:noFill/>
              <a:ln w="25392">
                <a:noFill/>
              </a:ln>
            </c:spPr>
            <c:txPr>
              <a:bodyPr/>
              <a:lstStyle/>
              <a:p>
                <a:pPr>
                  <a:defRPr sz="102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Количество педагогов </c:v>
                </c:pt>
                <c:pt idx="1">
                  <c:v>С высшей категорией</c:v>
                </c:pt>
                <c:pt idx="2">
                  <c:v>С 1 категорией</c:v>
                </c:pt>
              </c:strCache>
            </c:strRef>
          </c:cat>
          <c:val>
            <c:numRef>
              <c:f>Sheet1!$B$4:$D$4</c:f>
              <c:numCache>
                <c:formatCode>General</c:formatCode>
                <c:ptCount val="3"/>
                <c:pt idx="0">
                  <c:v>375</c:v>
                </c:pt>
                <c:pt idx="1">
                  <c:v>106</c:v>
                </c:pt>
                <c:pt idx="2">
                  <c:v>148</c:v>
                </c:pt>
              </c:numCache>
            </c:numRef>
          </c:val>
        </c:ser>
        <c:dLbls>
          <c:showLegendKey val="0"/>
          <c:showVal val="1"/>
          <c:showCatName val="0"/>
          <c:showSerName val="0"/>
          <c:showPercent val="0"/>
          <c:showBubbleSize val="0"/>
        </c:dLbls>
        <c:gapWidth val="150"/>
        <c:gapDepth val="0"/>
        <c:shape val="box"/>
        <c:axId val="157758976"/>
        <c:axId val="157760512"/>
        <c:axId val="0"/>
      </c:bar3DChart>
      <c:catAx>
        <c:axId val="157758976"/>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57760512"/>
        <c:crosses val="autoZero"/>
        <c:auto val="1"/>
        <c:lblAlgn val="ctr"/>
        <c:lblOffset val="100"/>
        <c:tickLblSkip val="1"/>
        <c:tickMarkSkip val="1"/>
        <c:noMultiLvlLbl val="0"/>
      </c:catAx>
      <c:valAx>
        <c:axId val="157760512"/>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025" b="1" i="0" u="none" strike="noStrike" baseline="0">
                <a:solidFill>
                  <a:srgbClr val="000000"/>
                </a:solidFill>
                <a:latin typeface="Times New Roman"/>
                <a:ea typeface="Times New Roman"/>
                <a:cs typeface="Times New Roman"/>
              </a:defRPr>
            </a:pPr>
            <a:endParaRPr lang="ru-RU"/>
          </a:p>
        </c:txPr>
        <c:crossAx val="157758976"/>
        <c:crosses val="autoZero"/>
        <c:crossBetween val="between"/>
      </c:valAx>
      <c:spPr>
        <a:noFill/>
        <a:ln w="25392">
          <a:noFill/>
        </a:ln>
      </c:spPr>
    </c:plotArea>
    <c:legend>
      <c:legendPos val="r"/>
      <c:layout>
        <c:manualLayout>
          <c:xMode val="edge"/>
          <c:yMode val="edge"/>
          <c:x val="0.89341085271317833"/>
          <c:y val="0.43776824034334766"/>
          <c:w val="9.6899224806201556E-2"/>
          <c:h val="0.28755364806866951"/>
        </c:manualLayout>
      </c:layout>
      <c:overlay val="0"/>
      <c:spPr>
        <a:noFill/>
        <a:ln w="3174">
          <a:solidFill>
            <a:srgbClr val="000000"/>
          </a:solidFill>
          <a:prstDash val="solid"/>
        </a:ln>
      </c:spPr>
      <c:txPr>
        <a:bodyPr/>
        <a:lstStyle/>
        <a:p>
          <a:pPr>
            <a:defRPr sz="94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5" b="1" i="0" u="none" strike="noStrike" baseline="0">
                <a:solidFill>
                  <a:srgbClr val="000000"/>
                </a:solidFill>
                <a:latin typeface="Times New Roman"/>
                <a:ea typeface="Times New Roman"/>
                <a:cs typeface="Times New Roman"/>
              </a:defRPr>
            </a:pPr>
            <a:r>
              <a:rPr lang="ru-RU"/>
              <a:t>Количество детей в ОО по годам</a:t>
            </a:r>
          </a:p>
        </c:rich>
      </c:tx>
      <c:layout>
        <c:manualLayout>
          <c:xMode val="edge"/>
          <c:yMode val="edge"/>
          <c:x val="0.25793650793650796"/>
          <c:y val="2.0661157024793389E-2"/>
        </c:manualLayout>
      </c:layout>
      <c:overlay val="0"/>
      <c:spPr>
        <a:noFill/>
        <a:ln w="25398">
          <a:noFill/>
        </a:ln>
      </c:spPr>
    </c:title>
    <c:autoTitleDeleted val="0"/>
    <c:plotArea>
      <c:layout>
        <c:manualLayout>
          <c:layoutTarget val="inner"/>
          <c:xMode val="edge"/>
          <c:yMode val="edge"/>
          <c:x val="0.10119047619047619"/>
          <c:y val="0.20661157024793389"/>
          <c:w val="0.73015873015873012"/>
          <c:h val="0.62396694214876036"/>
        </c:manualLayout>
      </c:layout>
      <c:barChart>
        <c:barDir val="bar"/>
        <c:grouping val="clustered"/>
        <c:varyColors val="0"/>
        <c:ser>
          <c:idx val="0"/>
          <c:order val="0"/>
          <c:tx>
            <c:strRef>
              <c:f>Sheet1!$A$2</c:f>
              <c:strCache>
                <c:ptCount val="1"/>
              </c:strCache>
            </c:strRef>
          </c:tx>
          <c:spPr>
            <a:solidFill>
              <a:srgbClr val="9999FF"/>
            </a:solidFill>
            <a:ln w="12699">
              <a:solidFill>
                <a:srgbClr val="000000"/>
              </a:solidFill>
              <a:prstDash val="solid"/>
            </a:ln>
          </c:spPr>
          <c:invertIfNegative val="0"/>
          <c:dPt>
            <c:idx val="0"/>
            <c:invertIfNegative val="0"/>
            <c:bubble3D val="0"/>
            <c:spPr>
              <a:solidFill>
                <a:srgbClr val="FFFFCC"/>
              </a:solidFill>
              <a:ln w="12699">
                <a:solidFill>
                  <a:srgbClr val="000000"/>
                </a:solidFill>
                <a:prstDash val="solid"/>
              </a:ln>
            </c:spPr>
          </c:dPt>
          <c:dPt>
            <c:idx val="1"/>
            <c:invertIfNegative val="0"/>
            <c:bubble3D val="0"/>
            <c:spPr>
              <a:solidFill>
                <a:srgbClr val="339966"/>
              </a:solidFill>
              <a:ln w="12699">
                <a:solidFill>
                  <a:srgbClr val="000000"/>
                </a:solidFill>
                <a:prstDash val="solid"/>
              </a:ln>
            </c:spPr>
          </c:dPt>
          <c:dPt>
            <c:idx val="2"/>
            <c:invertIfNegative val="0"/>
            <c:bubble3D val="0"/>
            <c:spPr>
              <a:solidFill>
                <a:srgbClr val="FF0000"/>
              </a:solidFill>
              <a:ln w="12699">
                <a:solidFill>
                  <a:srgbClr val="000000"/>
                </a:solidFill>
                <a:prstDash val="solid"/>
              </a:ln>
            </c:spPr>
          </c:dPt>
          <c:dPt>
            <c:idx val="3"/>
            <c:invertIfNegative val="0"/>
            <c:bubble3D val="0"/>
            <c:spPr>
              <a:noFill/>
              <a:ln w="12699">
                <a:solidFill>
                  <a:srgbClr val="000000"/>
                </a:solidFill>
                <a:prstDash val="solid"/>
              </a:ln>
            </c:spPr>
          </c:dPt>
          <c:dLbls>
            <c:spPr>
              <a:noFill/>
              <a:ln w="25398">
                <a:noFill/>
              </a:ln>
            </c:spPr>
            <c:txPr>
              <a:bodyPr/>
              <a:lstStyle/>
              <a:p>
                <a:pPr>
                  <a:defRPr sz="107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Sheet1!$B$1:$E$1</c:f>
              <c:numCache>
                <c:formatCode>General</c:formatCode>
                <c:ptCount val="4"/>
                <c:pt idx="0">
                  <c:v>2019</c:v>
                </c:pt>
                <c:pt idx="1">
                  <c:v>2020</c:v>
                </c:pt>
                <c:pt idx="2">
                  <c:v>2021</c:v>
                </c:pt>
              </c:numCache>
            </c:numRef>
          </c:cat>
          <c:val>
            <c:numRef>
              <c:f>Sheet1!$B$2:$E$2</c:f>
              <c:numCache>
                <c:formatCode>General</c:formatCode>
                <c:ptCount val="4"/>
                <c:pt idx="0">
                  <c:v>1967</c:v>
                </c:pt>
                <c:pt idx="1">
                  <c:v>1909</c:v>
                </c:pt>
                <c:pt idx="2">
                  <c:v>1864</c:v>
                </c:pt>
              </c:numCache>
            </c:numRef>
          </c:val>
        </c:ser>
        <c:dLbls>
          <c:showLegendKey val="0"/>
          <c:showVal val="1"/>
          <c:showCatName val="0"/>
          <c:showSerName val="0"/>
          <c:showPercent val="0"/>
          <c:showBubbleSize val="0"/>
        </c:dLbls>
        <c:gapWidth val="150"/>
        <c:axId val="157780224"/>
        <c:axId val="157805184"/>
      </c:barChart>
      <c:catAx>
        <c:axId val="1577802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Times New Roman"/>
                <a:ea typeface="Times New Roman"/>
                <a:cs typeface="Times New Roman"/>
              </a:defRPr>
            </a:pPr>
            <a:endParaRPr lang="ru-RU"/>
          </a:p>
        </c:txPr>
        <c:crossAx val="157805184"/>
        <c:crosses val="autoZero"/>
        <c:auto val="1"/>
        <c:lblAlgn val="ctr"/>
        <c:lblOffset val="100"/>
        <c:tickLblSkip val="1"/>
        <c:tickMarkSkip val="1"/>
        <c:noMultiLvlLbl val="0"/>
      </c:catAx>
      <c:valAx>
        <c:axId val="15780518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Times New Roman"/>
                <a:ea typeface="Times New Roman"/>
                <a:cs typeface="Times New Roman"/>
              </a:defRPr>
            </a:pPr>
            <a:endParaRPr lang="ru-RU"/>
          </a:p>
        </c:txPr>
        <c:crossAx val="157780224"/>
        <c:crosses val="autoZero"/>
        <c:crossBetween val="between"/>
      </c:valAx>
      <c:spPr>
        <a:noFill/>
        <a:ln w="12699">
          <a:solidFill>
            <a:srgbClr val="FFFFFF"/>
          </a:solidFill>
          <a:prstDash val="solid"/>
        </a:ln>
      </c:spPr>
    </c:plotArea>
    <c:legend>
      <c:legendPos val="r"/>
      <c:legendEntry>
        <c:idx val="3"/>
        <c:delete val="1"/>
      </c:legendEntry>
      <c:layout>
        <c:manualLayout>
          <c:xMode val="edge"/>
          <c:yMode val="edge"/>
          <c:x val="0.88095238095238093"/>
          <c:y val="0.33884297520661155"/>
          <c:w val="0.1111111111111111"/>
          <c:h val="0.38016528925619836"/>
        </c:manualLayout>
      </c:layout>
      <c:overlay val="0"/>
      <c:spPr>
        <a:noFill/>
        <a:ln w="25398">
          <a:noFill/>
        </a:ln>
      </c:spPr>
      <c:txPr>
        <a:bodyPr/>
        <a:lstStyle/>
        <a:p>
          <a:pPr>
            <a:defRPr sz="108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B9DE5-2E87-4EA4-BA1C-BB1806BA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33</Pages>
  <Words>14712</Words>
  <Characters>83861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OBR-SEF</cp:lastModifiedBy>
  <cp:revision>4</cp:revision>
  <cp:lastPrinted>2022-02-16T12:41:00Z</cp:lastPrinted>
  <dcterms:created xsi:type="dcterms:W3CDTF">2022-02-17T08:39:00Z</dcterms:created>
  <dcterms:modified xsi:type="dcterms:W3CDTF">2022-02-18T13:24:00Z</dcterms:modified>
</cp:coreProperties>
</file>