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04" w:rsidRPr="005E7D04" w:rsidRDefault="005E7D04" w:rsidP="005E7D04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E7D04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Алгоритм обращения граждан </w:t>
      </w:r>
    </w:p>
    <w:p w:rsidR="00A715D4" w:rsidRDefault="005E7D04" w:rsidP="005E7D04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5E7D04">
        <w:rPr>
          <w:rFonts w:ascii="Times New Roman" w:hAnsi="Times New Roman" w:cs="Times New Roman"/>
          <w:b/>
          <w:color w:val="002060"/>
          <w:sz w:val="44"/>
          <w:szCs w:val="44"/>
        </w:rPr>
        <w:t>с целью открытия группы семейного воспитания</w:t>
      </w:r>
    </w:p>
    <w:p w:rsidR="005E7D04" w:rsidRDefault="005E7D04" w:rsidP="005E7D04">
      <w:pPr>
        <w:spacing w:after="0"/>
        <w:ind w:left="-567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_____________________________________________</w:t>
      </w:r>
    </w:p>
    <w:p w:rsidR="005E7D04" w:rsidRDefault="005E7D04" w:rsidP="005E7D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</w:pPr>
      <w:r w:rsidRPr="005E7D04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t>Семейные дошкольные группы</w:t>
      </w:r>
      <w:r w:rsidRPr="005E7D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E7D04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t>это одна из форм дошкольного образования</w:t>
      </w:r>
      <w:r w:rsidRPr="005E7D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E7D04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t xml:space="preserve">для детей из </w:t>
      </w:r>
      <w:r w:rsidRPr="0076571B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многодетных семей</w:t>
      </w:r>
      <w:r w:rsidRPr="005E7D04">
        <w:rPr>
          <w:rFonts w:ascii="Times New Roman" w:hAnsi="Times New Roman" w:cs="Times New Roman"/>
          <w:b/>
          <w:bCs/>
          <w:i/>
          <w:iCs/>
          <w:color w:val="2589DE"/>
          <w:sz w:val="32"/>
          <w:szCs w:val="32"/>
        </w:rPr>
        <w:t xml:space="preserve"> </w:t>
      </w:r>
      <w:r w:rsidRPr="005E7D04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t>,</w:t>
      </w:r>
      <w:r w:rsidRPr="005E7D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E7D04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t>зарегистрированных по месту</w:t>
      </w:r>
      <w:r w:rsidRPr="005E7D04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E7D04">
        <w:rPr>
          <w:rFonts w:ascii="Times New Roman" w:hAnsi="Times New Roman" w:cs="Times New Roman"/>
          <w:b/>
          <w:bCs/>
          <w:i/>
          <w:iCs/>
          <w:color w:val="333333"/>
          <w:sz w:val="32"/>
          <w:szCs w:val="32"/>
        </w:rPr>
        <w:t>жительства в Смоленском районе</w:t>
      </w:r>
    </w:p>
    <w:tbl>
      <w:tblPr>
        <w:tblStyle w:val="a3"/>
        <w:tblW w:w="0" w:type="auto"/>
        <w:tblInd w:w="-567" w:type="dxa"/>
        <w:tblLook w:val="04A0"/>
      </w:tblPr>
      <w:tblGrid>
        <w:gridCol w:w="10031"/>
      </w:tblGrid>
      <w:tr w:rsidR="005E7D04" w:rsidTr="0076571B">
        <w:tc>
          <w:tcPr>
            <w:tcW w:w="10031" w:type="dxa"/>
            <w:shd w:val="clear" w:color="auto" w:fill="DBE5F1" w:themeFill="accent1" w:themeFillTint="33"/>
          </w:tcPr>
          <w:p w:rsidR="005E7D04" w:rsidRDefault="005E7D04" w:rsidP="005E7D0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1. Обращение многодетных родителей в Комитет по образованию Администрации муниципального образования "Смоленский район" Смоленской области с письменным заявлением об открытии группы</w:t>
            </w:r>
          </w:p>
          <w:p w:rsidR="005E7D04" w:rsidRPr="00910C08" w:rsidRDefault="005E7D04" w:rsidP="005E7D0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910C08">
              <w:rPr>
                <w:rFonts w:ascii="Times New Roman" w:hAnsi="Times New Roman" w:cs="Times New Roman"/>
                <w:b/>
                <w:color w:val="002060"/>
              </w:rPr>
              <w:t>В случае если в многодетной семье имеется один или двое детей дошкольного возраста, организация семейной дошкольной группы допускается при условии приема детей в возрасте от 1,5</w:t>
            </w:r>
            <w:r w:rsidR="00910C08" w:rsidRPr="00910C08">
              <w:rPr>
                <w:rFonts w:ascii="Times New Roman" w:hAnsi="Times New Roman" w:cs="Times New Roman"/>
                <w:b/>
                <w:color w:val="002060"/>
              </w:rPr>
              <w:t xml:space="preserve"> до 7 лет из других семей жителей Смоленского района</w:t>
            </w:r>
          </w:p>
        </w:tc>
      </w:tr>
    </w:tbl>
    <w:p w:rsidR="005E7D04" w:rsidRDefault="00910C08" w:rsidP="005E7D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6571B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92.45pt;margin-top:8.1pt;width:24.75pt;height:44.25pt;z-index:251658240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910C08" w:rsidRDefault="00910C08" w:rsidP="005E7D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10C08" w:rsidRDefault="00910C08" w:rsidP="005E7D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785"/>
        <w:gridCol w:w="5246"/>
      </w:tblGrid>
      <w:tr w:rsidR="0076571B" w:rsidTr="0076571B">
        <w:trPr>
          <w:trHeight w:val="690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6571B" w:rsidRDefault="0076571B" w:rsidP="007657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76571B" w:rsidRDefault="0076571B" w:rsidP="007657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2. Создание специальной комиссии</w:t>
            </w:r>
          </w:p>
        </w:tc>
      </w:tr>
      <w:tr w:rsidR="0076571B" w:rsidTr="0076571B">
        <w:trPr>
          <w:trHeight w:val="810"/>
        </w:trPr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71B" w:rsidRDefault="0076571B" w:rsidP="007657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6571B" w:rsidRDefault="0076571B" w:rsidP="007657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57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Обследование жилищно-бытовых условий, социальных условий жизни кандидата по месту его проживания, составление акта, установление соответствия жилого помещения требованиям пожарной безопасности, санитарных норм</w:t>
            </w:r>
          </w:p>
          <w:p w:rsidR="0076571B" w:rsidRPr="0076571B" w:rsidRDefault="0076571B" w:rsidP="007657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76571B" w:rsidRPr="0076571B" w:rsidRDefault="0076571B" w:rsidP="007657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6571B" w:rsidRPr="0076571B" w:rsidRDefault="0076571B" w:rsidP="007657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6571B" w:rsidRDefault="0076571B" w:rsidP="007657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6571B" w:rsidRPr="0076571B" w:rsidRDefault="0076571B" w:rsidP="0076571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57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Вынесение решения об открытии группы</w:t>
            </w:r>
          </w:p>
        </w:tc>
      </w:tr>
    </w:tbl>
    <w:p w:rsidR="0076571B" w:rsidRDefault="0076571B" w:rsidP="005E7D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pict>
          <v:shape id="_x0000_s1028" type="#_x0000_t67" style="position:absolute;left:0;text-align:left;margin-left:188.7pt;margin-top:10.05pt;width:28.5pt;height:46.5pt;z-index:25165926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76571B" w:rsidRDefault="0076571B" w:rsidP="0076571B">
      <w:pPr>
        <w:rPr>
          <w:rFonts w:ascii="Times New Roman" w:hAnsi="Times New Roman" w:cs="Times New Roman"/>
          <w:sz w:val="32"/>
          <w:szCs w:val="32"/>
        </w:rPr>
      </w:pPr>
    </w:p>
    <w:p w:rsidR="00592C1F" w:rsidRPr="00592C1F" w:rsidRDefault="00592C1F" w:rsidP="0076571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11"/>
        <w:gridCol w:w="4754"/>
      </w:tblGrid>
      <w:tr w:rsidR="0076571B" w:rsidTr="00592C1F">
        <w:tc>
          <w:tcPr>
            <w:tcW w:w="10065" w:type="dxa"/>
            <w:gridSpan w:val="2"/>
            <w:shd w:val="clear" w:color="auto" w:fill="DBE5F1" w:themeFill="accent1" w:themeFillTint="33"/>
          </w:tcPr>
          <w:p w:rsidR="0076571B" w:rsidRPr="0076571B" w:rsidRDefault="0076571B" w:rsidP="00592C1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76571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3. Издание приказа по дошкольной образовательной организации об открытии группы</w:t>
            </w:r>
          </w:p>
        </w:tc>
      </w:tr>
      <w:tr w:rsidR="0076571B" w:rsidTr="00592C1F">
        <w:tc>
          <w:tcPr>
            <w:tcW w:w="531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6571B" w:rsidRDefault="0076571B" w:rsidP="0076571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6571B" w:rsidRPr="0076571B" w:rsidRDefault="0076571B" w:rsidP="0076571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57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Заключение трудового договора с работниками на период функционирования группы</w:t>
            </w:r>
          </w:p>
        </w:tc>
        <w:tc>
          <w:tcPr>
            <w:tcW w:w="475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6571B" w:rsidRDefault="0076571B" w:rsidP="0076571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6571B" w:rsidRDefault="0076571B" w:rsidP="0076571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57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Зачисление воспитанников в группу на основании направления комитета по образованию</w:t>
            </w:r>
          </w:p>
          <w:p w:rsidR="0076571B" w:rsidRPr="0076571B" w:rsidRDefault="0076571B" w:rsidP="0076571B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92C1F" w:rsidRDefault="00592C1F" w:rsidP="00592C1F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592C1F" w:rsidRPr="0076571B" w:rsidRDefault="00592C1F" w:rsidP="0076571B">
      <w:pPr>
        <w:tabs>
          <w:tab w:val="left" w:pos="37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>Телефон для справок:</w:t>
      </w:r>
      <w:r w:rsidRPr="00592C1F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55-51-52</w:t>
      </w:r>
    </w:p>
    <w:sectPr w:rsidR="00592C1F" w:rsidRPr="0076571B" w:rsidSect="00592C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7D04"/>
    <w:rsid w:val="00592C1F"/>
    <w:rsid w:val="005E7D04"/>
    <w:rsid w:val="0076571B"/>
    <w:rsid w:val="00910C08"/>
    <w:rsid w:val="00A7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2023-05-31T06:19:00Z</dcterms:created>
  <dcterms:modified xsi:type="dcterms:W3CDTF">2023-05-31T06:54:00Z</dcterms:modified>
</cp:coreProperties>
</file>